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9B" w:rsidRPr="00475340" w:rsidRDefault="00475340">
      <w:pPr>
        <w:rPr>
          <w:rFonts w:ascii="Arial" w:hAnsi="Arial" w:cs="Arial"/>
        </w:rPr>
      </w:pPr>
      <w:r w:rsidRPr="00475340">
        <w:rPr>
          <w:rFonts w:ascii="Arial" w:hAnsi="Arial" w:cs="Arial"/>
        </w:rPr>
        <w:t xml:space="preserve">PROTOCOLO PARA </w:t>
      </w:r>
      <w:r w:rsidR="005B5E5E">
        <w:rPr>
          <w:rFonts w:ascii="Arial" w:hAnsi="Arial" w:cs="Arial"/>
        </w:rPr>
        <w:t>A GARANTÍA D</w:t>
      </w:r>
      <w:r w:rsidRPr="00475340">
        <w:rPr>
          <w:rFonts w:ascii="Arial" w:hAnsi="Arial" w:cs="Arial"/>
        </w:rPr>
        <w:t>OS DEREITOS LINGÜÍSTICOS</w:t>
      </w:r>
    </w:p>
    <w:p w:rsidR="00475340" w:rsidRPr="00475340" w:rsidRDefault="00475340">
      <w:pPr>
        <w:rPr>
          <w:rFonts w:ascii="Arial" w:hAnsi="Arial" w:cs="Arial"/>
        </w:rPr>
      </w:pPr>
      <w:r w:rsidRPr="00475340">
        <w:rPr>
          <w:rFonts w:ascii="Arial" w:hAnsi="Arial" w:cs="Arial"/>
        </w:rPr>
        <w:br w:type="page"/>
      </w:r>
    </w:p>
    <w:p w:rsidR="00475340" w:rsidRPr="00475340" w:rsidRDefault="00475340">
      <w:pPr>
        <w:rPr>
          <w:rFonts w:ascii="Arial" w:hAnsi="Arial" w:cs="Arial"/>
        </w:rPr>
      </w:pPr>
      <w:r w:rsidRPr="00475340">
        <w:rPr>
          <w:rFonts w:ascii="Arial" w:hAnsi="Arial" w:cs="Arial"/>
        </w:rPr>
        <w:lastRenderedPageBreak/>
        <w:t>PROMOVE</w:t>
      </w:r>
    </w:p>
    <w:p w:rsidR="00475340" w:rsidRPr="00475340" w:rsidRDefault="00475340">
      <w:pPr>
        <w:rPr>
          <w:rFonts w:ascii="Arial" w:hAnsi="Arial" w:cs="Arial"/>
        </w:rPr>
      </w:pPr>
      <w:r w:rsidRPr="00475340">
        <w:rPr>
          <w:rFonts w:ascii="Arial" w:hAnsi="Arial" w:cs="Arial"/>
        </w:rPr>
        <w:t>ORGANIZA</w:t>
      </w:r>
    </w:p>
    <w:p w:rsidR="00475340" w:rsidRPr="00475340" w:rsidRDefault="00475340">
      <w:pPr>
        <w:rPr>
          <w:rFonts w:ascii="Arial" w:hAnsi="Arial" w:cs="Arial"/>
        </w:rPr>
      </w:pPr>
      <w:r w:rsidRPr="00475340">
        <w:rPr>
          <w:rFonts w:ascii="Arial" w:hAnsi="Arial" w:cs="Arial"/>
        </w:rPr>
        <w:t>ASESORA – COMITÉ CIENTÍFICO</w:t>
      </w:r>
    </w:p>
    <w:p w:rsidR="00475340" w:rsidRPr="00475340" w:rsidRDefault="00475340">
      <w:pPr>
        <w:rPr>
          <w:rFonts w:ascii="Arial" w:hAnsi="Arial" w:cs="Arial"/>
        </w:rPr>
      </w:pPr>
      <w:r w:rsidRPr="00475340">
        <w:rPr>
          <w:rFonts w:ascii="Arial" w:hAnsi="Arial" w:cs="Arial"/>
        </w:rPr>
        <w:t>PROPÓN – SOCIEDADE CIVIL ORGANIZADA</w:t>
      </w:r>
    </w:p>
    <w:p w:rsidR="00475340" w:rsidRPr="00475340" w:rsidRDefault="00475340">
      <w:pPr>
        <w:rPr>
          <w:rFonts w:ascii="Arial" w:hAnsi="Arial" w:cs="Arial"/>
        </w:rPr>
      </w:pPr>
      <w:r w:rsidRPr="00475340">
        <w:rPr>
          <w:rFonts w:ascii="Arial" w:hAnsi="Arial" w:cs="Arial"/>
        </w:rPr>
        <w:br w:type="page"/>
      </w:r>
    </w:p>
    <w:p w:rsidR="00475340" w:rsidRPr="00475340" w:rsidRDefault="00475340">
      <w:pPr>
        <w:rPr>
          <w:rFonts w:ascii="Arial" w:hAnsi="Arial" w:cs="Arial"/>
        </w:rPr>
      </w:pPr>
      <w:r w:rsidRPr="00475340">
        <w:rPr>
          <w:rFonts w:ascii="Arial" w:hAnsi="Arial" w:cs="Arial"/>
        </w:rPr>
        <w:lastRenderedPageBreak/>
        <w:t xml:space="preserve">INTRODUCIÓN </w:t>
      </w:r>
    </w:p>
    <w:p w:rsidR="00475340" w:rsidRPr="00475340" w:rsidRDefault="00475340">
      <w:pPr>
        <w:rPr>
          <w:rFonts w:ascii="Verdana" w:hAnsi="Verdana"/>
          <w:color w:val="000000"/>
          <w:sz w:val="17"/>
          <w:szCs w:val="17"/>
          <w:shd w:val="clear" w:color="auto" w:fill="FFFFFF"/>
        </w:rPr>
      </w:pPr>
      <w:r w:rsidRPr="00475340">
        <w:rPr>
          <w:rFonts w:ascii="Verdana" w:hAnsi="Verdana"/>
          <w:color w:val="000000"/>
          <w:sz w:val="17"/>
          <w:szCs w:val="17"/>
          <w:shd w:val="clear" w:color="auto" w:fill="FFFFFF"/>
        </w:rPr>
        <w:t xml:space="preserve">Toda persoa ten os dereitos e liberdades proclamados nesta Declaración, sen distinción ningunha de raza, cor, sexo, idioma, relixión, opinión política ou de calquera outra índole, orixe nacional ou social, posición económica, nacemento ou calquera outra condición. </w:t>
      </w:r>
    </w:p>
    <w:p w:rsidR="00475340" w:rsidRPr="00475340" w:rsidRDefault="00475340">
      <w:pPr>
        <w:rPr>
          <w:rFonts w:ascii="Verdana" w:hAnsi="Verdana"/>
          <w:color w:val="000000"/>
          <w:sz w:val="17"/>
          <w:szCs w:val="17"/>
          <w:shd w:val="clear" w:color="auto" w:fill="FFFFFF"/>
        </w:rPr>
      </w:pPr>
      <w:r w:rsidRPr="00475340">
        <w:rPr>
          <w:rFonts w:ascii="Verdana" w:hAnsi="Verdana"/>
          <w:color w:val="000000"/>
          <w:sz w:val="17"/>
          <w:szCs w:val="17"/>
          <w:shd w:val="clear" w:color="auto" w:fill="FFFFFF"/>
        </w:rPr>
        <w:t>DECLARACIÓN UNIVERSAL DOS DEREITOS LINGÜÍSTICOS, artigo 2</w:t>
      </w:r>
    </w:p>
    <w:p w:rsidR="00475340" w:rsidRDefault="00475340" w:rsidP="00475340">
      <w:pPr>
        <w:rPr>
          <w:rFonts w:ascii="Arial" w:hAnsi="Arial" w:cs="Arial"/>
        </w:rPr>
      </w:pPr>
      <w:r w:rsidRPr="00475340">
        <w:rPr>
          <w:rFonts w:ascii="Arial" w:hAnsi="Arial" w:cs="Arial"/>
        </w:rPr>
        <w:t>Os dereitos lingüísticos</w:t>
      </w:r>
      <w:r>
        <w:rPr>
          <w:rFonts w:ascii="Arial" w:hAnsi="Arial" w:cs="Arial"/>
        </w:rPr>
        <w:t xml:space="preserve"> deben incluírse</w:t>
      </w:r>
      <w:r w:rsidR="00773898">
        <w:rPr>
          <w:rFonts w:ascii="Arial" w:hAnsi="Arial" w:cs="Arial"/>
        </w:rPr>
        <w:t>,</w:t>
      </w:r>
      <w:r>
        <w:rPr>
          <w:rFonts w:ascii="Arial" w:hAnsi="Arial" w:cs="Arial"/>
        </w:rPr>
        <w:t xml:space="preserve"> sen dúbida</w:t>
      </w:r>
      <w:r w:rsidR="00773898">
        <w:rPr>
          <w:rFonts w:ascii="Arial" w:hAnsi="Arial" w:cs="Arial"/>
        </w:rPr>
        <w:t>,</w:t>
      </w:r>
      <w:r>
        <w:rPr>
          <w:rFonts w:ascii="Arial" w:hAnsi="Arial" w:cs="Arial"/>
        </w:rPr>
        <w:t xml:space="preserve"> entre os dereitos humanos </w:t>
      </w:r>
      <w:r w:rsidR="00773898">
        <w:rPr>
          <w:rFonts w:ascii="Arial" w:hAnsi="Arial" w:cs="Arial"/>
        </w:rPr>
        <w:t>fundamentais</w:t>
      </w:r>
      <w:r>
        <w:rPr>
          <w:rFonts w:ascii="Arial" w:hAnsi="Arial" w:cs="Arial"/>
        </w:rPr>
        <w:t xml:space="preserve">. As linguas son para a comunicación, mais a </w:t>
      </w:r>
      <w:r w:rsidR="00773898">
        <w:rPr>
          <w:rFonts w:ascii="Arial" w:hAnsi="Arial" w:cs="Arial"/>
        </w:rPr>
        <w:t xml:space="preserve">realidade lingüística </w:t>
      </w:r>
      <w:r>
        <w:rPr>
          <w:rFonts w:ascii="Arial" w:hAnsi="Arial" w:cs="Arial"/>
        </w:rPr>
        <w:t xml:space="preserve">non pode limitarse </w:t>
      </w:r>
      <w:r w:rsidR="00773898">
        <w:rPr>
          <w:rFonts w:ascii="Arial" w:hAnsi="Arial" w:cs="Arial"/>
        </w:rPr>
        <w:t xml:space="preserve">só </w:t>
      </w:r>
      <w:r>
        <w:rPr>
          <w:rFonts w:ascii="Arial" w:hAnsi="Arial" w:cs="Arial"/>
        </w:rPr>
        <w:t xml:space="preserve">á dimensión comunicativa, xa que as linguas non se poden separar das culturas. Cando se nega a ligazón entre as linguas e as culturas, </w:t>
      </w:r>
      <w:r w:rsidR="00773898">
        <w:rPr>
          <w:rFonts w:ascii="Arial" w:hAnsi="Arial" w:cs="Arial"/>
        </w:rPr>
        <w:t xml:space="preserve">non se respecta </w:t>
      </w:r>
      <w:r>
        <w:rPr>
          <w:rFonts w:ascii="Arial" w:hAnsi="Arial" w:cs="Arial"/>
        </w:rPr>
        <w:t xml:space="preserve">a dignidade de falantes e cidadanía. Dese xeito, apoiar a diversidade lingüística forma parte da defensa dos dereitos de todas as persoas. Por ese motivo, este documento tamén vai abrir unha canle </w:t>
      </w:r>
      <w:r w:rsidR="00773898">
        <w:rPr>
          <w:rFonts w:ascii="Arial" w:hAnsi="Arial" w:cs="Arial"/>
        </w:rPr>
        <w:t xml:space="preserve">para </w:t>
      </w:r>
      <w:r>
        <w:rPr>
          <w:rFonts w:ascii="Arial" w:hAnsi="Arial" w:cs="Arial"/>
        </w:rPr>
        <w:t xml:space="preserve">contribuír ao benestar social e á coexistencia pacífica, porque traballar cara un tratamento democrático das comunidades lingüísticas é un xeito de garantir que se respecten todos os dereitos humanos. </w:t>
      </w:r>
    </w:p>
    <w:p w:rsidR="00475340" w:rsidRDefault="00475340" w:rsidP="00475340">
      <w:pPr>
        <w:rPr>
          <w:rFonts w:ascii="Arial" w:hAnsi="Arial" w:cs="Arial"/>
        </w:rPr>
      </w:pPr>
      <w:r>
        <w:rPr>
          <w:rFonts w:ascii="Arial" w:hAnsi="Arial" w:cs="Arial"/>
        </w:rPr>
        <w:t>Todas as linguas son a expresión dunha identidade colectiva e dun xeito diferenciado de percibir e describir a realidade e, polo tanto, deben gozar das condicións necesarias para o seu desenvolvemento global. Todas as linguas confórmanse de xeito colectivo e están dispoñíbeis dentro dunha comunidade para o seu uso individual como ferramentas de cohesión, identificación, comunicación e expresión creativa. Por ese motivo, os e as asinantes deste documento pensa</w:t>
      </w:r>
      <w:r w:rsidR="00773898">
        <w:rPr>
          <w:rFonts w:ascii="Arial" w:hAnsi="Arial" w:cs="Arial"/>
        </w:rPr>
        <w:t>mos</w:t>
      </w:r>
      <w:r>
        <w:rPr>
          <w:rFonts w:ascii="Arial" w:hAnsi="Arial" w:cs="Arial"/>
        </w:rPr>
        <w:t xml:space="preserve"> que todas as comunidades lingüísticas teñen dereito a organizar e xestionar os seus propios recursos para garantir o uso da súa lingua en todos os contextos na sociedade e tamén a ter </w:t>
      </w:r>
      <w:r w:rsidR="00773898">
        <w:rPr>
          <w:rFonts w:ascii="Arial" w:hAnsi="Arial" w:cs="Arial"/>
        </w:rPr>
        <w:t xml:space="preserve">ao dispor </w:t>
      </w:r>
      <w:r>
        <w:rPr>
          <w:rFonts w:ascii="Arial" w:hAnsi="Arial" w:cs="Arial"/>
        </w:rPr>
        <w:t xml:space="preserve">os medios precisos para garantir a transmisión e continuidade da lingua. </w:t>
      </w:r>
    </w:p>
    <w:p w:rsidR="00475340" w:rsidRDefault="00475340" w:rsidP="00475340">
      <w:pPr>
        <w:rPr>
          <w:rFonts w:ascii="Arial" w:hAnsi="Arial" w:cs="Arial"/>
        </w:rPr>
      </w:pPr>
      <w:r>
        <w:rPr>
          <w:rFonts w:ascii="Arial" w:hAnsi="Arial" w:cs="Arial"/>
        </w:rPr>
        <w:t xml:space="preserve">Un dos trazos característicos de Europa foi sempre a diversidade lingüística. Non hai nin un só estado europeo monolingüe e a diversidade </w:t>
      </w:r>
      <w:r w:rsidR="00E55EF0">
        <w:rPr>
          <w:rFonts w:ascii="Arial" w:hAnsi="Arial" w:cs="Arial"/>
        </w:rPr>
        <w:t xml:space="preserve">vai en aumento debido </w:t>
      </w:r>
      <w:r w:rsidR="00773898">
        <w:rPr>
          <w:rFonts w:ascii="Arial" w:hAnsi="Arial" w:cs="Arial"/>
        </w:rPr>
        <w:t xml:space="preserve">á mobilidade </w:t>
      </w:r>
      <w:r w:rsidR="00E55EF0">
        <w:rPr>
          <w:rFonts w:ascii="Arial" w:hAnsi="Arial" w:cs="Arial"/>
        </w:rPr>
        <w:t xml:space="preserve">das persoas. </w:t>
      </w:r>
    </w:p>
    <w:p w:rsidR="00E55EF0" w:rsidRDefault="00E55EF0" w:rsidP="00475340">
      <w:pPr>
        <w:rPr>
          <w:rFonts w:ascii="Arial" w:hAnsi="Arial" w:cs="Arial"/>
        </w:rPr>
      </w:pPr>
      <w:r>
        <w:rPr>
          <w:rFonts w:ascii="Arial" w:hAnsi="Arial" w:cs="Arial"/>
        </w:rPr>
        <w:t>Mais o xeito en que se xestiona esa diversidade en Europa varía moito entre os diferentes lugares, o que é un motivo de preocupación, xa que se os dereitos lingüísticos se inclúen entre os dereitos básicos e se hai pasos a favor dunha Europa máis xusta baseada na igualdade, un dos seus piares básicos terá que ser a xestión democrática da diversidade.</w:t>
      </w:r>
    </w:p>
    <w:p w:rsidR="00E55EF0" w:rsidRDefault="00E55EF0" w:rsidP="00475340">
      <w:pPr>
        <w:rPr>
          <w:rFonts w:ascii="Arial" w:hAnsi="Arial" w:cs="Arial"/>
        </w:rPr>
      </w:pPr>
      <w:r>
        <w:rPr>
          <w:rFonts w:ascii="Arial" w:hAnsi="Arial" w:cs="Arial"/>
        </w:rPr>
        <w:t xml:space="preserve">As diferenzas no xeito de xestionar a diversidade van desde, nun extremo, centrarse no establecemento e mantemento do recoñecemento e apoio ás comunidades en situacións minoritarias até as situacións no extremo oposto, nas que a propia existencia de comunidades en situación minoritaria non se recoñece. Entre os dous extremos, en Europa </w:t>
      </w:r>
      <w:r w:rsidR="00773898">
        <w:rPr>
          <w:rFonts w:ascii="Arial" w:hAnsi="Arial" w:cs="Arial"/>
        </w:rPr>
        <w:t>existe</w:t>
      </w:r>
      <w:r>
        <w:rPr>
          <w:rFonts w:ascii="Arial" w:hAnsi="Arial" w:cs="Arial"/>
        </w:rPr>
        <w:t xml:space="preserve"> unha grande variedade de políticas moi diferentes na xestión da diversidade lingüística.</w:t>
      </w:r>
    </w:p>
    <w:p w:rsidR="00E55EF0" w:rsidRDefault="00E55EF0" w:rsidP="00475340">
      <w:pPr>
        <w:rPr>
          <w:rFonts w:ascii="Arial" w:hAnsi="Arial" w:cs="Arial"/>
        </w:rPr>
      </w:pPr>
      <w:r>
        <w:rPr>
          <w:rFonts w:ascii="Arial" w:hAnsi="Arial" w:cs="Arial"/>
        </w:rPr>
        <w:t xml:space="preserve">A pesar dos contrastes nestas políticas, hai moitas semellanzas entre os grupos de cidadáns e cidadás que traballan en calquera lugar no apoio á recuperación das linguas minoritarias. Independentemente das diferenzas nas circunstancias das linguas, en xeral obtéñense os mellores resultados por medio da implicación da sociedade civil e das organizacións de base. A sociedade civil </w:t>
      </w:r>
      <w:r w:rsidR="006836BD">
        <w:rPr>
          <w:rFonts w:ascii="Arial" w:hAnsi="Arial" w:cs="Arial"/>
        </w:rPr>
        <w:t>abriu camiño n</w:t>
      </w:r>
      <w:r>
        <w:rPr>
          <w:rFonts w:ascii="Arial" w:hAnsi="Arial" w:cs="Arial"/>
        </w:rPr>
        <w:t xml:space="preserve">o desenvolvemento de proxectos para a creación de novos altofalantes para as linguas en perigo. A sociedade civil </w:t>
      </w:r>
      <w:r w:rsidR="006836BD">
        <w:rPr>
          <w:rFonts w:ascii="Arial" w:hAnsi="Arial" w:cs="Arial"/>
        </w:rPr>
        <w:t xml:space="preserve">abriu </w:t>
      </w:r>
      <w:r>
        <w:rPr>
          <w:rFonts w:ascii="Arial" w:hAnsi="Arial" w:cs="Arial"/>
        </w:rPr>
        <w:t xml:space="preserve">camiño no desenvolvemento de proxectos para </w:t>
      </w:r>
      <w:r w:rsidR="006836BD">
        <w:rPr>
          <w:rFonts w:ascii="Arial" w:hAnsi="Arial" w:cs="Arial"/>
        </w:rPr>
        <w:t xml:space="preserve">crear novos espazos apra os falantes desas </w:t>
      </w:r>
      <w:r w:rsidR="006836BD">
        <w:rPr>
          <w:rFonts w:ascii="Arial" w:hAnsi="Arial" w:cs="Arial"/>
        </w:rPr>
        <w:lastRenderedPageBreak/>
        <w:t xml:space="preserve">linguas. A sociedade civil abriu camiño no desenvolvemento de proxectos para crear ferramentas que posibilitan vivir nas linguas minoritarias. E, sen dúbida, hai décadas que é a sociedade civil a que </w:t>
      </w:r>
      <w:r w:rsidR="00773898">
        <w:rPr>
          <w:rFonts w:ascii="Arial" w:hAnsi="Arial" w:cs="Arial"/>
        </w:rPr>
        <w:t xml:space="preserve">reivindica </w:t>
      </w:r>
      <w:r w:rsidR="006836BD">
        <w:rPr>
          <w:rFonts w:ascii="Arial" w:hAnsi="Arial" w:cs="Arial"/>
        </w:rPr>
        <w:t>o dereito a vivir nesas linguas. En re</w:t>
      </w:r>
      <w:r w:rsidR="00773898">
        <w:rPr>
          <w:rFonts w:ascii="Arial" w:hAnsi="Arial" w:cs="Arial"/>
        </w:rPr>
        <w:t xml:space="preserve">sumo, a sociedade civil traballa historicamente e </w:t>
      </w:r>
      <w:r w:rsidR="006836BD">
        <w:rPr>
          <w:rFonts w:ascii="Arial" w:hAnsi="Arial" w:cs="Arial"/>
        </w:rPr>
        <w:t>de xeito continuado en campañas a favor da democracia real, e iso tamén dá dereito á sociedade civil a decidir que pasos é preciso dar no futuro.</w:t>
      </w:r>
    </w:p>
    <w:p w:rsidR="006836BD" w:rsidRDefault="006836BD" w:rsidP="00475340">
      <w:pPr>
        <w:rPr>
          <w:rFonts w:ascii="Arial" w:hAnsi="Arial" w:cs="Arial"/>
        </w:rPr>
      </w:pPr>
      <w:r>
        <w:rPr>
          <w:rFonts w:ascii="Arial" w:hAnsi="Arial" w:cs="Arial"/>
        </w:rPr>
        <w:t>PREÁMBULO</w:t>
      </w:r>
    </w:p>
    <w:p w:rsidR="006836BD" w:rsidRDefault="006836BD" w:rsidP="00475340">
      <w:pPr>
        <w:rPr>
          <w:rFonts w:ascii="Arial" w:hAnsi="Arial" w:cs="Arial"/>
        </w:rPr>
      </w:pPr>
      <w:r>
        <w:rPr>
          <w:rFonts w:ascii="Arial" w:hAnsi="Arial" w:cs="Arial"/>
        </w:rPr>
        <w:t xml:space="preserve">O 17 de decembro de 2016, en Donostia / San Sebastián, os e as asinantes deste Protocolo, </w:t>
      </w:r>
      <w:r w:rsidR="00773898">
        <w:rPr>
          <w:rFonts w:ascii="Arial" w:hAnsi="Arial" w:cs="Arial"/>
        </w:rPr>
        <w:t>ratificamos</w:t>
      </w:r>
      <w:r>
        <w:rPr>
          <w:rFonts w:ascii="Arial" w:hAnsi="Arial" w:cs="Arial"/>
        </w:rPr>
        <w:t xml:space="preserve"> os principios básicos acadados por medio dun proces</w:t>
      </w:r>
      <w:r w:rsidR="00773898">
        <w:rPr>
          <w:rFonts w:ascii="Arial" w:hAnsi="Arial" w:cs="Arial"/>
        </w:rPr>
        <w:t xml:space="preserve">o </w:t>
      </w:r>
      <w:proofErr w:type="spellStart"/>
      <w:r w:rsidR="00773898">
        <w:rPr>
          <w:rFonts w:ascii="Arial" w:hAnsi="Arial" w:cs="Arial"/>
        </w:rPr>
        <w:t>participativo</w:t>
      </w:r>
      <w:proofErr w:type="spellEnd"/>
      <w:r w:rsidR="00773898">
        <w:rPr>
          <w:rFonts w:ascii="Arial" w:hAnsi="Arial" w:cs="Arial"/>
        </w:rPr>
        <w:t xml:space="preserve"> a nivel europeo e </w:t>
      </w:r>
    </w:p>
    <w:p w:rsidR="006836BD" w:rsidRDefault="00BD28EB" w:rsidP="00475340">
      <w:pPr>
        <w:rPr>
          <w:rFonts w:ascii="Arial" w:hAnsi="Arial" w:cs="Arial"/>
        </w:rPr>
      </w:pPr>
      <w:r>
        <w:rPr>
          <w:rFonts w:ascii="Arial" w:hAnsi="Arial" w:cs="Arial"/>
        </w:rPr>
        <w:t xml:space="preserve">Aceptando </w:t>
      </w:r>
      <w:r w:rsidR="006836BD">
        <w:rPr>
          <w:rFonts w:ascii="Arial" w:hAnsi="Arial" w:cs="Arial"/>
        </w:rPr>
        <w:t>todos os principios establecidos pola Declaración Universal dos Dereitos Lingüísticos aprobada en 1996 en Barcelona,</w:t>
      </w:r>
    </w:p>
    <w:p w:rsidR="006836BD" w:rsidRDefault="00BD28EB" w:rsidP="00475340">
      <w:pPr>
        <w:rPr>
          <w:rFonts w:ascii="Arial" w:hAnsi="Arial" w:cs="Arial"/>
        </w:rPr>
      </w:pPr>
      <w:r>
        <w:rPr>
          <w:rFonts w:ascii="Arial" w:hAnsi="Arial" w:cs="Arial"/>
        </w:rPr>
        <w:t xml:space="preserve">Aceptando </w:t>
      </w:r>
      <w:r w:rsidR="006836BD">
        <w:rPr>
          <w:rFonts w:ascii="Arial" w:hAnsi="Arial" w:cs="Arial"/>
        </w:rPr>
        <w:t>a inclusión dos dereitos lingüísticos entre os dereitos básicos e a necesidade de protexelos como prioridade para a construción dunha sociedade máis democrática.</w:t>
      </w:r>
    </w:p>
    <w:p w:rsidR="006836BD" w:rsidRDefault="006836BD" w:rsidP="00475340">
      <w:pPr>
        <w:rPr>
          <w:rFonts w:ascii="Arial" w:hAnsi="Arial" w:cs="Arial"/>
        </w:rPr>
      </w:pPr>
      <w:r>
        <w:rPr>
          <w:rFonts w:ascii="Arial" w:hAnsi="Arial" w:cs="Arial"/>
        </w:rPr>
        <w:t>Considera</w:t>
      </w:r>
      <w:r w:rsidR="00BD28EB">
        <w:rPr>
          <w:rFonts w:ascii="Arial" w:hAnsi="Arial" w:cs="Arial"/>
        </w:rPr>
        <w:t xml:space="preserve">ndo </w:t>
      </w:r>
      <w:r>
        <w:rPr>
          <w:rFonts w:ascii="Arial" w:hAnsi="Arial" w:cs="Arial"/>
        </w:rPr>
        <w:t>que os e as asinantes deste documento fixe</w:t>
      </w:r>
      <w:r w:rsidR="00773898">
        <w:rPr>
          <w:rFonts w:ascii="Arial" w:hAnsi="Arial" w:cs="Arial"/>
        </w:rPr>
        <w:t>m</w:t>
      </w:r>
      <w:r>
        <w:rPr>
          <w:rFonts w:ascii="Arial" w:hAnsi="Arial" w:cs="Arial"/>
        </w:rPr>
        <w:t>o</w:t>
      </w:r>
      <w:r w:rsidR="00773898">
        <w:rPr>
          <w:rFonts w:ascii="Arial" w:hAnsi="Arial" w:cs="Arial"/>
        </w:rPr>
        <w:t>s</w:t>
      </w:r>
      <w:r>
        <w:rPr>
          <w:rFonts w:ascii="Arial" w:hAnsi="Arial" w:cs="Arial"/>
        </w:rPr>
        <w:t xml:space="preserve"> relevantes contribucións aos procesos de recuperación de linguas en situación minoritaria nos últimos anos, axudando á existencia de novos falantes, creando ferramentas para a lingua, creando espazos para o uso da lingua e actuando de acordo coas necesidades desas linguas en cada caso,</w:t>
      </w:r>
    </w:p>
    <w:p w:rsidR="006836BD" w:rsidRDefault="006836BD" w:rsidP="00475340">
      <w:pPr>
        <w:rPr>
          <w:rFonts w:ascii="Arial" w:hAnsi="Arial" w:cs="Arial"/>
        </w:rPr>
      </w:pPr>
      <w:r>
        <w:rPr>
          <w:rFonts w:ascii="Arial" w:hAnsi="Arial" w:cs="Arial"/>
        </w:rPr>
        <w:t>Adverti</w:t>
      </w:r>
      <w:r w:rsidR="00BD28EB">
        <w:rPr>
          <w:rFonts w:ascii="Arial" w:hAnsi="Arial" w:cs="Arial"/>
        </w:rPr>
        <w:t>nd</w:t>
      </w:r>
      <w:r>
        <w:rPr>
          <w:rFonts w:ascii="Arial" w:hAnsi="Arial" w:cs="Arial"/>
        </w:rPr>
        <w:t>o que non se aprobou ningún instrumento que recoñeza completamente nin protexa de xeito conxunto os dereitos lingüísticos en Europa,</w:t>
      </w:r>
    </w:p>
    <w:p w:rsidR="006836BD" w:rsidRDefault="00BD28EB" w:rsidP="00475340">
      <w:pPr>
        <w:rPr>
          <w:rFonts w:ascii="Arial" w:hAnsi="Arial" w:cs="Arial"/>
        </w:rPr>
      </w:pPr>
      <w:r>
        <w:rPr>
          <w:rFonts w:ascii="Arial" w:hAnsi="Arial" w:cs="Arial"/>
        </w:rPr>
        <w:t xml:space="preserve">Sendo </w:t>
      </w:r>
      <w:r w:rsidR="006836BD">
        <w:rPr>
          <w:rFonts w:ascii="Arial" w:hAnsi="Arial" w:cs="Arial"/>
        </w:rPr>
        <w:t>conscientes da ausencia no presente dunha ferramenta práctica eficaz e unificada creada e desenvolvida pola sociedade civil de Europa para garantir a xestión democrática das linguas,</w:t>
      </w:r>
    </w:p>
    <w:p w:rsidR="006836BD" w:rsidRDefault="00BD28EB" w:rsidP="00475340">
      <w:pPr>
        <w:rPr>
          <w:rFonts w:ascii="Arial" w:hAnsi="Arial" w:cs="Arial"/>
        </w:rPr>
      </w:pPr>
      <w:r>
        <w:rPr>
          <w:rFonts w:ascii="Arial" w:hAnsi="Arial" w:cs="Arial"/>
        </w:rPr>
        <w:t xml:space="preserve">Preocupados </w:t>
      </w:r>
      <w:r w:rsidR="006836BD">
        <w:rPr>
          <w:rFonts w:ascii="Arial" w:hAnsi="Arial" w:cs="Arial"/>
        </w:rPr>
        <w:t xml:space="preserve">que moitos dos cidadáns e cidadás europeas, </w:t>
      </w:r>
      <w:r w:rsidR="00773898">
        <w:rPr>
          <w:rFonts w:ascii="Arial" w:hAnsi="Arial" w:cs="Arial"/>
        </w:rPr>
        <w:t>pola naturalización d</w:t>
      </w:r>
      <w:r w:rsidR="006836BD">
        <w:rPr>
          <w:rFonts w:ascii="Arial" w:hAnsi="Arial" w:cs="Arial"/>
        </w:rPr>
        <w:t>o fenómeno dos grupos minoritarios, non sexan conscientes dos seus propios dereitos lingüísticos,</w:t>
      </w:r>
    </w:p>
    <w:p w:rsidR="006836BD" w:rsidRDefault="00BC4561" w:rsidP="00475340">
      <w:pPr>
        <w:rPr>
          <w:rFonts w:ascii="Arial" w:hAnsi="Arial" w:cs="Arial"/>
        </w:rPr>
      </w:pPr>
      <w:r>
        <w:rPr>
          <w:rFonts w:ascii="Arial" w:hAnsi="Arial" w:cs="Arial"/>
        </w:rPr>
        <w:t>acordamos o seguinte:</w:t>
      </w:r>
    </w:p>
    <w:p w:rsidR="00BC4561" w:rsidRDefault="00BC4561" w:rsidP="00475340">
      <w:pPr>
        <w:rPr>
          <w:rFonts w:ascii="Arial" w:hAnsi="Arial" w:cs="Arial"/>
        </w:rPr>
      </w:pPr>
      <w:r>
        <w:rPr>
          <w:rFonts w:ascii="Arial" w:hAnsi="Arial" w:cs="Arial"/>
        </w:rPr>
        <w:t>ARTIGO 1: Suxeitos</w:t>
      </w:r>
    </w:p>
    <w:p w:rsidR="00BC4561" w:rsidRDefault="00BC4561" w:rsidP="00475340">
      <w:pPr>
        <w:rPr>
          <w:rFonts w:ascii="Arial" w:hAnsi="Arial" w:cs="Arial"/>
        </w:rPr>
      </w:pPr>
      <w:r>
        <w:rPr>
          <w:rFonts w:ascii="Arial" w:hAnsi="Arial" w:cs="Arial"/>
        </w:rPr>
        <w:t xml:space="preserve">Os suxeitos protexidos polos dereitos deste Protocolo para </w:t>
      </w:r>
      <w:r w:rsidR="005B5E5E">
        <w:rPr>
          <w:rFonts w:ascii="Arial" w:hAnsi="Arial" w:cs="Arial"/>
        </w:rPr>
        <w:t>a Garantía d</w:t>
      </w:r>
      <w:r>
        <w:rPr>
          <w:rFonts w:ascii="Arial" w:hAnsi="Arial" w:cs="Arial"/>
        </w:rPr>
        <w:t xml:space="preserve">os Dereitos Lingüísticos serán os mesmos cubertos pola Declaración Universal dos Dereitos Lingüísticos, os supostos e conceptos que se establecen nela tamén se asumen neste documento. Este Protocolo toma como punto de partida o principio de os dereitos lingüísticos </w:t>
      </w:r>
      <w:r w:rsidR="00BD28EB">
        <w:rPr>
          <w:rFonts w:ascii="Arial" w:hAnsi="Arial" w:cs="Arial"/>
        </w:rPr>
        <w:t xml:space="preserve">seren </w:t>
      </w:r>
      <w:r>
        <w:rPr>
          <w:rFonts w:ascii="Arial" w:hAnsi="Arial" w:cs="Arial"/>
        </w:rPr>
        <w:t>individuais e colectivos ao tempo. Este Protocolo entende como comunidade lingüística calquera sociedade humana establecida historicamente nun espazo territorial concreto, estea ou non recoñecido este espaz</w:t>
      </w:r>
      <w:r w:rsidR="00BD28EB">
        <w:rPr>
          <w:rFonts w:ascii="Arial" w:hAnsi="Arial" w:cs="Arial"/>
        </w:rPr>
        <w:t>o, que se identifique a si mesma</w:t>
      </w:r>
      <w:r>
        <w:rPr>
          <w:rFonts w:ascii="Arial" w:hAnsi="Arial" w:cs="Arial"/>
        </w:rPr>
        <w:t xml:space="preserve"> como pobo e teña desenvolvido unha lingua común como xeito de comunicación e cohesión cultural entre os seus membros. O termo lingua </w:t>
      </w:r>
      <w:r w:rsidR="00BD28EB">
        <w:rPr>
          <w:rFonts w:ascii="Arial" w:hAnsi="Arial" w:cs="Arial"/>
        </w:rPr>
        <w:t xml:space="preserve">propia </w:t>
      </w:r>
      <w:r>
        <w:rPr>
          <w:rFonts w:ascii="Arial" w:hAnsi="Arial" w:cs="Arial"/>
        </w:rPr>
        <w:t xml:space="preserve">en relación cun territorio refírese á lingua da comunidade establecida historicamente en dito espazo. Ademais, como establece a Declaración, este Protocolo considera como grupo lingüístico a calquera grupo de persoas que </w:t>
      </w:r>
      <w:r w:rsidR="00D1000F">
        <w:rPr>
          <w:rFonts w:ascii="Arial" w:hAnsi="Arial" w:cs="Arial"/>
        </w:rPr>
        <w:t xml:space="preserve">comparten </w:t>
      </w:r>
      <w:r>
        <w:rPr>
          <w:rFonts w:ascii="Arial" w:hAnsi="Arial" w:cs="Arial"/>
        </w:rPr>
        <w:t xml:space="preserve">a mesma lingua que se estableza </w:t>
      </w:r>
      <w:r w:rsidR="00D1000F">
        <w:rPr>
          <w:rFonts w:ascii="Arial" w:hAnsi="Arial" w:cs="Arial"/>
        </w:rPr>
        <w:t xml:space="preserve">no espazo territorial doutra comunidade lingüística. </w:t>
      </w:r>
    </w:p>
    <w:p w:rsidR="00D1000F" w:rsidRDefault="00D1000F" w:rsidP="00475340">
      <w:pPr>
        <w:rPr>
          <w:rFonts w:ascii="Arial" w:hAnsi="Arial" w:cs="Arial"/>
        </w:rPr>
      </w:pPr>
      <w:r>
        <w:rPr>
          <w:rFonts w:ascii="Arial" w:hAnsi="Arial" w:cs="Arial"/>
        </w:rPr>
        <w:lastRenderedPageBreak/>
        <w:t>Este Protocolo considera que os seguintes son dereitos persoais inalienábeis que poden exercerse en calquera situación: o dereito a ser recoñecido como membro dunha comunidade lingüística; o dereito a usar a lingua propia en privado e en público; o dereito a usar o nome propio; o dereito a relacionarse e asociarse con outros membros da comunidade de orixe propia; e o dereito a manter e desenvolver a cultura propia.</w:t>
      </w:r>
    </w:p>
    <w:p w:rsidR="005B5E5E" w:rsidRDefault="005B5E5E" w:rsidP="00475340">
      <w:pPr>
        <w:rPr>
          <w:rFonts w:ascii="Arial" w:hAnsi="Arial" w:cs="Arial"/>
        </w:rPr>
      </w:pPr>
      <w:r>
        <w:rPr>
          <w:rFonts w:ascii="Arial" w:hAnsi="Arial" w:cs="Arial"/>
        </w:rPr>
        <w:t>ARTIGO 2: OBXECTIVOS</w:t>
      </w:r>
    </w:p>
    <w:p w:rsidR="005B5E5E" w:rsidRDefault="005B5E5E" w:rsidP="00475340">
      <w:pPr>
        <w:rPr>
          <w:rFonts w:ascii="Arial" w:hAnsi="Arial" w:cs="Arial"/>
        </w:rPr>
      </w:pPr>
      <w:r>
        <w:rPr>
          <w:rFonts w:ascii="Arial" w:hAnsi="Arial" w:cs="Arial"/>
        </w:rPr>
        <w:t>O Protocolo para a Garantía dos Dereitos Lingüísticos ten tres obxectivos principais:</w:t>
      </w:r>
    </w:p>
    <w:p w:rsidR="005B5E5E" w:rsidRPr="004104E7" w:rsidRDefault="005B5E5E" w:rsidP="004104E7">
      <w:pPr>
        <w:pStyle w:val="Prrafodelista"/>
        <w:numPr>
          <w:ilvl w:val="0"/>
          <w:numId w:val="1"/>
        </w:numPr>
        <w:rPr>
          <w:rFonts w:ascii="Arial" w:hAnsi="Arial" w:cs="Arial"/>
        </w:rPr>
      </w:pPr>
      <w:r w:rsidRPr="004104E7">
        <w:rPr>
          <w:rFonts w:ascii="Arial" w:hAnsi="Arial" w:cs="Arial"/>
        </w:rPr>
        <w:t>Declarar que a garantía dos dereitos lingüísticos e do desenvolvemento das linguas son chave para unha coexistencia pacífica.</w:t>
      </w:r>
    </w:p>
    <w:p w:rsidR="005B5E5E" w:rsidRPr="004104E7" w:rsidRDefault="005B5E5E" w:rsidP="004104E7">
      <w:pPr>
        <w:pStyle w:val="Prrafodelista"/>
        <w:numPr>
          <w:ilvl w:val="0"/>
          <w:numId w:val="1"/>
        </w:numPr>
        <w:rPr>
          <w:rFonts w:ascii="Arial" w:hAnsi="Arial" w:cs="Arial"/>
        </w:rPr>
      </w:pPr>
      <w:r w:rsidRPr="004104E7">
        <w:rPr>
          <w:rFonts w:ascii="Arial" w:hAnsi="Arial" w:cs="Arial"/>
        </w:rPr>
        <w:t>Crear un instrumento eficaz para a igualdade lingüística e a promoción das linguas que se atopan en situacións desfavorables.</w:t>
      </w:r>
    </w:p>
    <w:p w:rsidR="005B5E5E" w:rsidRPr="004104E7" w:rsidRDefault="005B5E5E" w:rsidP="004104E7">
      <w:pPr>
        <w:pStyle w:val="Prrafodelista"/>
        <w:numPr>
          <w:ilvl w:val="0"/>
          <w:numId w:val="1"/>
        </w:numPr>
        <w:rPr>
          <w:rFonts w:ascii="Arial" w:hAnsi="Arial" w:cs="Arial"/>
        </w:rPr>
      </w:pPr>
      <w:r w:rsidRPr="004104E7">
        <w:rPr>
          <w:rFonts w:ascii="Arial" w:hAnsi="Arial" w:cs="Arial"/>
        </w:rPr>
        <w:t>Asegurar que a comunidade lingüística participe neste proceso e reivindicar que a implicación da sociedade garante a igualdade de condicións.</w:t>
      </w:r>
    </w:p>
    <w:p w:rsidR="005B5E5E" w:rsidRDefault="005B5E5E" w:rsidP="00475340">
      <w:pPr>
        <w:rPr>
          <w:rFonts w:ascii="Arial" w:hAnsi="Arial" w:cs="Arial"/>
        </w:rPr>
      </w:pPr>
      <w:r>
        <w:rPr>
          <w:rFonts w:ascii="Arial" w:hAnsi="Arial" w:cs="Arial"/>
        </w:rPr>
        <w:t>ARTIGO 3: VALORES</w:t>
      </w:r>
    </w:p>
    <w:p w:rsidR="005B5E5E" w:rsidRDefault="005B5E5E" w:rsidP="00475340">
      <w:pPr>
        <w:rPr>
          <w:rFonts w:ascii="Arial" w:hAnsi="Arial" w:cs="Arial"/>
        </w:rPr>
      </w:pPr>
      <w:r>
        <w:rPr>
          <w:rFonts w:ascii="Arial" w:hAnsi="Arial" w:cs="Arial"/>
        </w:rPr>
        <w:t xml:space="preserve">3.1. O Protocolo </w:t>
      </w:r>
      <w:r w:rsidR="00BF32C9">
        <w:rPr>
          <w:rFonts w:ascii="Arial" w:hAnsi="Arial" w:cs="Arial"/>
        </w:rPr>
        <w:t>para a Garantía dos Dereitos Lingüísticos céntrase en catro valores e principios fundamentais:</w:t>
      </w:r>
    </w:p>
    <w:p w:rsidR="00BF32C9" w:rsidRDefault="004104E7" w:rsidP="00475340">
      <w:pPr>
        <w:rPr>
          <w:rFonts w:ascii="Arial" w:hAnsi="Arial" w:cs="Arial"/>
        </w:rPr>
      </w:pPr>
      <w:r w:rsidRPr="004104E7">
        <w:rPr>
          <w:rFonts w:ascii="Arial" w:hAnsi="Arial" w:cs="Arial"/>
          <w:b/>
        </w:rPr>
        <w:t>Convivencia</w:t>
      </w:r>
      <w:r w:rsidR="00BF32C9" w:rsidRPr="004104E7">
        <w:rPr>
          <w:rFonts w:ascii="Arial" w:hAnsi="Arial" w:cs="Arial"/>
          <w:b/>
        </w:rPr>
        <w:t xml:space="preserve"> pacífica</w:t>
      </w:r>
      <w:r w:rsidR="00BF32C9">
        <w:rPr>
          <w:rFonts w:ascii="Arial" w:hAnsi="Arial" w:cs="Arial"/>
        </w:rPr>
        <w:t xml:space="preserve">: o Protocolo quere ser un instrumento que contribúa ao benestar social e a coexistencia pacífica, que dependen das condicións nas que viven as persoas e os grupos sociais. A paz tamén depende do respecto pola dignidade das comunidades lingüísticas. O noso obxectivo foi crear as condicións para facer </w:t>
      </w:r>
      <w:r>
        <w:rPr>
          <w:rFonts w:ascii="Arial" w:hAnsi="Arial" w:cs="Arial"/>
        </w:rPr>
        <w:t>posíbel</w:t>
      </w:r>
      <w:r w:rsidR="00BF32C9">
        <w:rPr>
          <w:rFonts w:ascii="Arial" w:hAnsi="Arial" w:cs="Arial"/>
        </w:rPr>
        <w:t xml:space="preserve"> o concepto de </w:t>
      </w:r>
      <w:proofErr w:type="spellStart"/>
      <w:r w:rsidR="00BF32C9" w:rsidRPr="00BF32C9">
        <w:rPr>
          <w:rFonts w:ascii="Arial" w:hAnsi="Arial" w:cs="Arial"/>
          <w:i/>
        </w:rPr>
        <w:t>pax</w:t>
      </w:r>
      <w:proofErr w:type="spellEnd"/>
      <w:r w:rsidR="00BF32C9" w:rsidRPr="00BF32C9">
        <w:rPr>
          <w:rFonts w:ascii="Arial" w:hAnsi="Arial" w:cs="Arial"/>
          <w:i/>
        </w:rPr>
        <w:t xml:space="preserve"> linguae</w:t>
      </w:r>
      <w:r w:rsidR="00BF32C9">
        <w:rPr>
          <w:rFonts w:ascii="Arial" w:hAnsi="Arial" w:cs="Arial"/>
        </w:rPr>
        <w:t>.</w:t>
      </w:r>
    </w:p>
    <w:p w:rsidR="00BF32C9" w:rsidRDefault="00BF32C9" w:rsidP="00475340">
      <w:pPr>
        <w:rPr>
          <w:rFonts w:ascii="Arial" w:hAnsi="Arial" w:cs="Arial"/>
        </w:rPr>
      </w:pPr>
      <w:r w:rsidRPr="004104E7">
        <w:rPr>
          <w:rFonts w:ascii="Arial" w:hAnsi="Arial" w:cs="Arial"/>
          <w:b/>
        </w:rPr>
        <w:t>Diversidade</w:t>
      </w:r>
      <w:r>
        <w:rPr>
          <w:rFonts w:ascii="Arial" w:hAnsi="Arial" w:cs="Arial"/>
        </w:rPr>
        <w:t xml:space="preserve">: apoiamos a diversidade lingüística, entendida como un ben cultural do conxunto da sociedade. Cremos que protexer esa diversidade é o deber ético de todos e todas. Hai potentes </w:t>
      </w:r>
      <w:r w:rsidR="004104E7">
        <w:rPr>
          <w:rFonts w:ascii="Arial" w:hAnsi="Arial" w:cs="Arial"/>
        </w:rPr>
        <w:t>forzas</w:t>
      </w:r>
      <w:r>
        <w:rPr>
          <w:rFonts w:ascii="Arial" w:hAnsi="Arial" w:cs="Arial"/>
        </w:rPr>
        <w:t xml:space="preserve"> e inercias que favorecen a uniformidade cultural das persoas e das sociedade, o que equivale a </w:t>
      </w:r>
      <w:r w:rsidR="004104E7">
        <w:rPr>
          <w:rFonts w:ascii="Arial" w:hAnsi="Arial" w:cs="Arial"/>
        </w:rPr>
        <w:t>empobrecemento</w:t>
      </w:r>
      <w:r>
        <w:rPr>
          <w:rFonts w:ascii="Arial" w:hAnsi="Arial" w:cs="Arial"/>
        </w:rPr>
        <w:t>, polo que pensamos que é importante promover a diversidade lingüística como valor positivo.</w:t>
      </w:r>
    </w:p>
    <w:p w:rsidR="00BF32C9" w:rsidRDefault="00BF32C9" w:rsidP="00475340">
      <w:pPr>
        <w:rPr>
          <w:rFonts w:ascii="Arial" w:hAnsi="Arial" w:cs="Arial"/>
        </w:rPr>
      </w:pPr>
      <w:r w:rsidRPr="004104E7">
        <w:rPr>
          <w:rFonts w:ascii="Arial" w:hAnsi="Arial" w:cs="Arial"/>
          <w:b/>
        </w:rPr>
        <w:t>Igualdade</w:t>
      </w:r>
      <w:r>
        <w:rPr>
          <w:rFonts w:ascii="Arial" w:hAnsi="Arial" w:cs="Arial"/>
        </w:rPr>
        <w:t xml:space="preserve">: mantemos que todas as linguas do mundo </w:t>
      </w:r>
      <w:r w:rsidR="004104E7">
        <w:rPr>
          <w:rFonts w:ascii="Arial" w:hAnsi="Arial" w:cs="Arial"/>
        </w:rPr>
        <w:t>teñen o mesmo valor</w:t>
      </w:r>
      <w:r>
        <w:rPr>
          <w:rFonts w:ascii="Arial" w:hAnsi="Arial" w:cs="Arial"/>
        </w:rPr>
        <w:t xml:space="preserve">. Porén, na actualidade hai grandes </w:t>
      </w:r>
      <w:r w:rsidR="004104E7">
        <w:rPr>
          <w:rFonts w:ascii="Arial" w:hAnsi="Arial" w:cs="Arial"/>
        </w:rPr>
        <w:t>diferenzas</w:t>
      </w:r>
      <w:r>
        <w:rPr>
          <w:rFonts w:ascii="Arial" w:hAnsi="Arial" w:cs="Arial"/>
        </w:rPr>
        <w:t xml:space="preserve"> nas súas situacións. Algunhas linguas atopan obstáculos para o seu desenvolvemento e </w:t>
      </w:r>
      <w:r w:rsidR="004104E7">
        <w:rPr>
          <w:rFonts w:ascii="Arial" w:hAnsi="Arial" w:cs="Arial"/>
        </w:rPr>
        <w:t xml:space="preserve">a </w:t>
      </w:r>
      <w:r>
        <w:rPr>
          <w:rFonts w:ascii="Arial" w:hAnsi="Arial" w:cs="Arial"/>
        </w:rPr>
        <w:t xml:space="preserve">igualdade de todos os cidadáns e cidadás como principio </w:t>
      </w:r>
      <w:r w:rsidR="004104E7">
        <w:rPr>
          <w:rFonts w:ascii="Arial" w:hAnsi="Arial" w:cs="Arial"/>
        </w:rPr>
        <w:t>fundamental non está garantida</w:t>
      </w:r>
      <w:r>
        <w:rPr>
          <w:rFonts w:ascii="Arial" w:hAnsi="Arial" w:cs="Arial"/>
        </w:rPr>
        <w:t>.</w:t>
      </w:r>
    </w:p>
    <w:p w:rsidR="00BF32C9" w:rsidRDefault="00BF32C9" w:rsidP="00475340">
      <w:pPr>
        <w:rPr>
          <w:rFonts w:ascii="Arial" w:hAnsi="Arial" w:cs="Arial"/>
        </w:rPr>
      </w:pPr>
      <w:r w:rsidRPr="004104E7">
        <w:rPr>
          <w:rFonts w:ascii="Arial" w:hAnsi="Arial" w:cs="Arial"/>
          <w:b/>
        </w:rPr>
        <w:t>Dereitos</w:t>
      </w:r>
      <w:r>
        <w:rPr>
          <w:rFonts w:ascii="Arial" w:hAnsi="Arial" w:cs="Arial"/>
        </w:rPr>
        <w:t xml:space="preserve">: defendemos os dereitos de </w:t>
      </w:r>
      <w:r w:rsidR="004104E7">
        <w:rPr>
          <w:rFonts w:ascii="Arial" w:hAnsi="Arial" w:cs="Arial"/>
        </w:rPr>
        <w:t xml:space="preserve">todas as persoas </w:t>
      </w:r>
      <w:r>
        <w:rPr>
          <w:rFonts w:ascii="Arial" w:hAnsi="Arial" w:cs="Arial"/>
        </w:rPr>
        <w:t xml:space="preserve">e grupos, de acordo co </w:t>
      </w:r>
      <w:r w:rsidR="004104E7">
        <w:rPr>
          <w:rFonts w:ascii="Arial" w:hAnsi="Arial" w:cs="Arial"/>
        </w:rPr>
        <w:t xml:space="preserve">texto </w:t>
      </w:r>
      <w:r>
        <w:rPr>
          <w:rFonts w:ascii="Arial" w:hAnsi="Arial" w:cs="Arial"/>
        </w:rPr>
        <w:t xml:space="preserve">da Declaración Universal dos Dereitos Lingüísticos no que se </w:t>
      </w:r>
      <w:r w:rsidR="004104E7">
        <w:rPr>
          <w:rFonts w:ascii="Arial" w:hAnsi="Arial" w:cs="Arial"/>
        </w:rPr>
        <w:t xml:space="preserve">recoñece o dereito a </w:t>
      </w:r>
      <w:r>
        <w:rPr>
          <w:rFonts w:ascii="Arial" w:hAnsi="Arial" w:cs="Arial"/>
        </w:rPr>
        <w:t>todas as persoas a non sufrir</w:t>
      </w:r>
      <w:r w:rsidR="004104E7">
        <w:rPr>
          <w:rFonts w:ascii="Arial" w:hAnsi="Arial" w:cs="Arial"/>
        </w:rPr>
        <w:t>en</w:t>
      </w:r>
      <w:r>
        <w:rPr>
          <w:rFonts w:ascii="Arial" w:hAnsi="Arial" w:cs="Arial"/>
        </w:rPr>
        <w:t xml:space="preserve"> discriminación por motivo da súa lingua. </w:t>
      </w:r>
      <w:r w:rsidR="004104E7">
        <w:rPr>
          <w:rFonts w:ascii="Arial" w:hAnsi="Arial" w:cs="Arial"/>
        </w:rPr>
        <w:t>Así</w:t>
      </w:r>
      <w:r>
        <w:rPr>
          <w:rFonts w:ascii="Arial" w:hAnsi="Arial" w:cs="Arial"/>
        </w:rPr>
        <w:t>, o noso obxectivo é coherente co espírito e o texto da Declaración Universal dos Dereitos Humanos ao recoñecer os dereitos lingüísticos das persoas, grupos e das comunidades en conxunto.</w:t>
      </w:r>
    </w:p>
    <w:p w:rsidR="00BF32C9" w:rsidRDefault="00BF32C9" w:rsidP="00475340">
      <w:pPr>
        <w:rPr>
          <w:rFonts w:ascii="Arial" w:hAnsi="Arial" w:cs="Arial"/>
        </w:rPr>
      </w:pPr>
      <w:r>
        <w:rPr>
          <w:rFonts w:ascii="Arial" w:hAnsi="Arial" w:cs="Arial"/>
        </w:rPr>
        <w:t xml:space="preserve">3.2. Tendo en conta os prexuízos e desigualdades que afectan ás condicións de moitas das comunidades lingüísticas europeas hoxe en día, cremos que </w:t>
      </w:r>
      <w:r w:rsidR="004104E7">
        <w:rPr>
          <w:rFonts w:ascii="Arial" w:hAnsi="Arial" w:cs="Arial"/>
        </w:rPr>
        <w:t>dar prioridade</w:t>
      </w:r>
      <w:r>
        <w:rPr>
          <w:rFonts w:ascii="Arial" w:hAnsi="Arial" w:cs="Arial"/>
        </w:rPr>
        <w:t xml:space="preserve"> </w:t>
      </w:r>
      <w:r w:rsidR="004104E7">
        <w:rPr>
          <w:rFonts w:ascii="Arial" w:hAnsi="Arial" w:cs="Arial"/>
        </w:rPr>
        <w:t xml:space="preserve">ao </w:t>
      </w:r>
      <w:r>
        <w:rPr>
          <w:rFonts w:ascii="Arial" w:hAnsi="Arial" w:cs="Arial"/>
        </w:rPr>
        <w:t xml:space="preserve">apoio ás linguas que se atopan en desvantaxe constitúe un paso na dirección dunha maior igualdade. O único xeito de promover a diversidade lingüística é </w:t>
      </w:r>
      <w:r w:rsidR="00D229E2">
        <w:rPr>
          <w:rFonts w:ascii="Arial" w:hAnsi="Arial" w:cs="Arial"/>
        </w:rPr>
        <w:t xml:space="preserve">facilitar as condicións sociais, políticas e económicas favorables ao desenvolvemento das linguas. Para legarmos ás xeracións futuras unha herdanza cultural e lingüística o máis rica posíbel, é preciso crear </w:t>
      </w:r>
      <w:r w:rsidR="00D229E2">
        <w:rPr>
          <w:rFonts w:ascii="Arial" w:hAnsi="Arial" w:cs="Arial"/>
        </w:rPr>
        <w:lastRenderedPageBreak/>
        <w:t>agora as condicións para garantir igualdade de oportunidades para todas as persoas e comunidades.</w:t>
      </w:r>
    </w:p>
    <w:p w:rsidR="00D229E2" w:rsidRDefault="00D229E2" w:rsidP="00475340">
      <w:pPr>
        <w:rPr>
          <w:rFonts w:ascii="Arial" w:hAnsi="Arial" w:cs="Arial"/>
        </w:rPr>
      </w:pPr>
      <w:r>
        <w:rPr>
          <w:rFonts w:ascii="Arial" w:hAnsi="Arial" w:cs="Arial"/>
        </w:rPr>
        <w:t>ARTIGO 4: SOCIEDADE CIVIL, A CHAVE</w:t>
      </w:r>
    </w:p>
    <w:p w:rsidR="00D229E2" w:rsidRDefault="00D229E2" w:rsidP="00475340">
      <w:pPr>
        <w:rPr>
          <w:rFonts w:ascii="Arial" w:hAnsi="Arial" w:cs="Arial"/>
        </w:rPr>
      </w:pPr>
      <w:r>
        <w:rPr>
          <w:rFonts w:ascii="Arial" w:hAnsi="Arial" w:cs="Arial"/>
        </w:rPr>
        <w:t xml:space="preserve">4.1. Queremos recoñecer o importante papel que xoga a sociedade civil organizada no ámbito das comunidades lingüísticas en Europa. </w:t>
      </w:r>
      <w:r w:rsidR="004104E7">
        <w:rPr>
          <w:rFonts w:ascii="Arial" w:hAnsi="Arial" w:cs="Arial"/>
        </w:rPr>
        <w:t xml:space="preserve">A vontade </w:t>
      </w:r>
      <w:r>
        <w:rPr>
          <w:rFonts w:ascii="Arial" w:hAnsi="Arial" w:cs="Arial"/>
        </w:rPr>
        <w:t xml:space="preserve">de traballar cara unha sociedade máis democrática fixo que as organizacións de base expresasen demandas e aspiracións que levaron a unha maior sensibilización cidadá sobre eses temas. </w:t>
      </w:r>
    </w:p>
    <w:p w:rsidR="00D229E2" w:rsidRDefault="00D229E2" w:rsidP="00475340">
      <w:pPr>
        <w:rPr>
          <w:rFonts w:ascii="Arial" w:hAnsi="Arial" w:cs="Arial"/>
        </w:rPr>
      </w:pPr>
      <w:r>
        <w:rPr>
          <w:rFonts w:ascii="Arial" w:hAnsi="Arial" w:cs="Arial"/>
        </w:rPr>
        <w:t xml:space="preserve">4.2. En toda Europa, as comunidades lingüísticas teñen dado pasos para permitir á xente vivir ás súas vidas nas súas linguas propias. Hai centos de organizacións nas comunidades que actúan en diferentes ámbitos co obxectivo de apoiaren as linguas </w:t>
      </w:r>
      <w:proofErr w:type="spellStart"/>
      <w:r>
        <w:rPr>
          <w:rFonts w:ascii="Arial" w:hAnsi="Arial" w:cs="Arial"/>
        </w:rPr>
        <w:t>minorizadas</w:t>
      </w:r>
      <w:proofErr w:type="spellEnd"/>
      <w:r>
        <w:rPr>
          <w:rFonts w:ascii="Arial" w:hAnsi="Arial" w:cs="Arial"/>
        </w:rPr>
        <w:t xml:space="preserve">. O presente documento </w:t>
      </w:r>
      <w:r w:rsidR="004104E7">
        <w:rPr>
          <w:rFonts w:ascii="Arial" w:hAnsi="Arial" w:cs="Arial"/>
        </w:rPr>
        <w:t xml:space="preserve">quere tornarse nun </w:t>
      </w:r>
      <w:r>
        <w:rPr>
          <w:rFonts w:ascii="Arial" w:hAnsi="Arial" w:cs="Arial"/>
        </w:rPr>
        <w:t xml:space="preserve">lugar de encontro onde a sociedade civil europea </w:t>
      </w:r>
      <w:r w:rsidR="004104E7">
        <w:rPr>
          <w:rFonts w:ascii="Arial" w:hAnsi="Arial" w:cs="Arial"/>
        </w:rPr>
        <w:t xml:space="preserve">lidere </w:t>
      </w:r>
      <w:r>
        <w:rPr>
          <w:rFonts w:ascii="Arial" w:hAnsi="Arial" w:cs="Arial"/>
        </w:rPr>
        <w:t>o proceso do fomento da diversidade lingüística.</w:t>
      </w:r>
    </w:p>
    <w:p w:rsidR="00D229E2" w:rsidRDefault="00D229E2" w:rsidP="00475340">
      <w:pPr>
        <w:rPr>
          <w:rFonts w:ascii="Arial" w:hAnsi="Arial" w:cs="Arial"/>
        </w:rPr>
      </w:pPr>
      <w:r>
        <w:rPr>
          <w:rFonts w:ascii="Arial" w:hAnsi="Arial" w:cs="Arial"/>
        </w:rPr>
        <w:t xml:space="preserve">4.3. Debido a que centos de persoas sen ningún tipo de </w:t>
      </w:r>
      <w:r w:rsidR="004104E7">
        <w:rPr>
          <w:rFonts w:ascii="Arial" w:hAnsi="Arial" w:cs="Arial"/>
        </w:rPr>
        <w:t>dependencia</w:t>
      </w:r>
      <w:r>
        <w:rPr>
          <w:rFonts w:ascii="Arial" w:hAnsi="Arial" w:cs="Arial"/>
        </w:rPr>
        <w:t xml:space="preserve"> política nin institucional que actúan polas necesidades das linguas constitúen os portavoces simbólicos de millóns de falant</w:t>
      </w:r>
      <w:r w:rsidR="004104E7">
        <w:rPr>
          <w:rFonts w:ascii="Arial" w:hAnsi="Arial" w:cs="Arial"/>
        </w:rPr>
        <w:t>es, o contido deste documento xo</w:t>
      </w:r>
      <w:r>
        <w:rPr>
          <w:rFonts w:ascii="Arial" w:hAnsi="Arial" w:cs="Arial"/>
        </w:rPr>
        <w:t xml:space="preserve">rde dun consenso entre entidades sociais que traballan para apoiar as linguas minoritarias, e é iso o que outorga </w:t>
      </w:r>
      <w:r w:rsidR="007036DB">
        <w:rPr>
          <w:rFonts w:ascii="Arial" w:hAnsi="Arial" w:cs="Arial"/>
        </w:rPr>
        <w:t>a súa maior validez ao Protocolo para a Garantía dos Dereitos Lingüísticos.</w:t>
      </w:r>
    </w:p>
    <w:p w:rsidR="007036DB" w:rsidRDefault="007036DB" w:rsidP="00475340">
      <w:pPr>
        <w:rPr>
          <w:rFonts w:ascii="Arial" w:hAnsi="Arial" w:cs="Arial"/>
        </w:rPr>
      </w:pPr>
      <w:r>
        <w:rPr>
          <w:rFonts w:ascii="Arial" w:hAnsi="Arial" w:cs="Arial"/>
        </w:rPr>
        <w:t xml:space="preserve">Neste contexto, as entidades sociais que asinan o Protocolo para a Garantía dos Dereitos Lingüísticos </w:t>
      </w:r>
      <w:r w:rsidR="004104E7">
        <w:rPr>
          <w:rFonts w:ascii="Arial" w:hAnsi="Arial" w:cs="Arial"/>
        </w:rPr>
        <w:t xml:space="preserve">comprometémonos </w:t>
      </w:r>
      <w:r>
        <w:rPr>
          <w:rFonts w:ascii="Arial" w:hAnsi="Arial" w:cs="Arial"/>
        </w:rPr>
        <w:t xml:space="preserve">a incorporar o presente documento </w:t>
      </w:r>
      <w:r w:rsidR="004104E7">
        <w:rPr>
          <w:rFonts w:ascii="Arial" w:hAnsi="Arial" w:cs="Arial"/>
        </w:rPr>
        <w:t>nos nosos principios básicos</w:t>
      </w:r>
      <w:r>
        <w:rPr>
          <w:rFonts w:ascii="Arial" w:hAnsi="Arial" w:cs="Arial"/>
        </w:rPr>
        <w:t xml:space="preserve">, </w:t>
      </w:r>
      <w:r w:rsidR="004104E7">
        <w:rPr>
          <w:rFonts w:ascii="Arial" w:hAnsi="Arial" w:cs="Arial"/>
        </w:rPr>
        <w:t xml:space="preserve">co obxecto de </w:t>
      </w:r>
      <w:r>
        <w:rPr>
          <w:rFonts w:ascii="Arial" w:hAnsi="Arial" w:cs="Arial"/>
        </w:rPr>
        <w:t>garantir unha posición unida entre as entidades sociais europeas.</w:t>
      </w:r>
    </w:p>
    <w:p w:rsidR="007036DB" w:rsidRDefault="007036DB" w:rsidP="00475340">
      <w:pPr>
        <w:rPr>
          <w:rFonts w:ascii="Arial" w:hAnsi="Arial" w:cs="Arial"/>
        </w:rPr>
      </w:pPr>
      <w:r>
        <w:rPr>
          <w:rFonts w:ascii="Arial" w:hAnsi="Arial" w:cs="Arial"/>
        </w:rPr>
        <w:t>ARTIGO 5: REFERENCIAS</w:t>
      </w:r>
    </w:p>
    <w:p w:rsidR="007036DB" w:rsidRDefault="007036DB" w:rsidP="00475340">
      <w:pPr>
        <w:rPr>
          <w:rFonts w:ascii="Arial" w:hAnsi="Arial" w:cs="Arial"/>
        </w:rPr>
      </w:pPr>
      <w:r>
        <w:rPr>
          <w:rFonts w:ascii="Arial" w:hAnsi="Arial" w:cs="Arial"/>
        </w:rPr>
        <w:t xml:space="preserve">5.1. A Declaración Universal dos Dereitos Lingüísticos de 1948 expresa no seu preámbulo </w:t>
      </w:r>
      <w:r w:rsidR="008313F3">
        <w:rPr>
          <w:rFonts w:ascii="Arial" w:hAnsi="Arial" w:cs="Arial"/>
        </w:rPr>
        <w:t xml:space="preserve">a súa </w:t>
      </w:r>
      <w:r w:rsidR="003414CC">
        <w:rPr>
          <w:rFonts w:ascii="Arial" w:hAnsi="Arial" w:cs="Arial"/>
        </w:rPr>
        <w:t>confianza nos dereitos humanos fundamentais, na dignidade e valor das persoas e na igualdade de dereitos de homes e mulleres; no seu segundo artigo, establece que todas as persoas teñen todos os dereitos e liberdades i</w:t>
      </w:r>
      <w:r w:rsidR="004104E7">
        <w:rPr>
          <w:rFonts w:ascii="Arial" w:hAnsi="Arial" w:cs="Arial"/>
        </w:rPr>
        <w:t>n</w:t>
      </w:r>
      <w:r w:rsidR="003414CC">
        <w:rPr>
          <w:rFonts w:ascii="Arial" w:hAnsi="Arial" w:cs="Arial"/>
        </w:rPr>
        <w:t>dependentemente d</w:t>
      </w:r>
      <w:r w:rsidR="004104E7">
        <w:rPr>
          <w:rFonts w:ascii="Arial" w:hAnsi="Arial" w:cs="Arial"/>
        </w:rPr>
        <w:t xml:space="preserve">a lingua, </w:t>
      </w:r>
      <w:r w:rsidR="003414CC">
        <w:rPr>
          <w:rFonts w:ascii="Arial" w:hAnsi="Arial" w:cs="Arial"/>
        </w:rPr>
        <w:t>entre outras cousas.</w:t>
      </w:r>
    </w:p>
    <w:p w:rsidR="003414CC" w:rsidRDefault="003414CC" w:rsidP="00475340">
      <w:pPr>
        <w:rPr>
          <w:rFonts w:ascii="Arial" w:hAnsi="Arial" w:cs="Arial"/>
        </w:rPr>
      </w:pPr>
      <w:r>
        <w:rPr>
          <w:rFonts w:ascii="Arial" w:hAnsi="Arial" w:cs="Arial"/>
        </w:rPr>
        <w:t xml:space="preserve">O Preámbulo da Convención para a Protección dos Dereitos Humanos e das Liberdades Fundamentais do Consello de Europa expresa que o obxectivo do Consello é a consecución dunha maior unidade entre os seus membros e que un dos métodos para </w:t>
      </w:r>
      <w:r w:rsidR="004104E7">
        <w:rPr>
          <w:rFonts w:ascii="Arial" w:hAnsi="Arial" w:cs="Arial"/>
        </w:rPr>
        <w:t>acadar</w:t>
      </w:r>
      <w:r>
        <w:rPr>
          <w:rFonts w:ascii="Arial" w:hAnsi="Arial" w:cs="Arial"/>
        </w:rPr>
        <w:t xml:space="preserve"> ese obxectivo é o mantemento e un maior </w:t>
      </w:r>
      <w:r w:rsidR="004104E7">
        <w:rPr>
          <w:rFonts w:ascii="Arial" w:hAnsi="Arial" w:cs="Arial"/>
        </w:rPr>
        <w:t>desenvolvemento</w:t>
      </w:r>
      <w:r>
        <w:rPr>
          <w:rFonts w:ascii="Arial" w:hAnsi="Arial" w:cs="Arial"/>
        </w:rPr>
        <w:t xml:space="preserve"> dos dereitos humanos</w:t>
      </w:r>
      <w:r w:rsidR="004104E7">
        <w:rPr>
          <w:rFonts w:ascii="Arial" w:hAnsi="Arial" w:cs="Arial"/>
        </w:rPr>
        <w:t xml:space="preserve"> e as liberdades fundamentais</w:t>
      </w:r>
      <w:r>
        <w:rPr>
          <w:rFonts w:ascii="Arial" w:hAnsi="Arial" w:cs="Arial"/>
        </w:rPr>
        <w:t>. O Artigo 14 da Convención establece que debe asegurarse que se poida gozar dos dereitos e liberdades sen discriminación por ningún motivo</w:t>
      </w:r>
      <w:r w:rsidR="004104E7">
        <w:rPr>
          <w:rFonts w:ascii="Arial" w:hAnsi="Arial" w:cs="Arial"/>
        </w:rPr>
        <w:t>,</w:t>
      </w:r>
      <w:r>
        <w:rPr>
          <w:rFonts w:ascii="Arial" w:hAnsi="Arial" w:cs="Arial"/>
        </w:rPr>
        <w:t xml:space="preserve"> como a lingua.</w:t>
      </w:r>
    </w:p>
    <w:p w:rsidR="003414CC" w:rsidRDefault="003414CC" w:rsidP="00475340">
      <w:pPr>
        <w:rPr>
          <w:rFonts w:ascii="Arial" w:hAnsi="Arial" w:cs="Arial"/>
        </w:rPr>
      </w:pPr>
      <w:r>
        <w:rPr>
          <w:rFonts w:ascii="Arial" w:hAnsi="Arial" w:cs="Arial"/>
        </w:rPr>
        <w:t xml:space="preserve">5.2. Entendemos a Declaración Universal dos Dereitos Lingüísticos de Barcelona de 1996 como unha continuación dos principios defendidos por eses dous documentos fundamentais, cuxas premisas desenvolve o Protocolo para a Garantía dos Dereitos Lingüísticos, que se </w:t>
      </w:r>
      <w:proofErr w:type="spellStart"/>
      <w:r w:rsidR="004104E7">
        <w:rPr>
          <w:rFonts w:ascii="Arial" w:hAnsi="Arial" w:cs="Arial"/>
        </w:rPr>
        <w:t>redixiu</w:t>
      </w:r>
      <w:proofErr w:type="spellEnd"/>
      <w:r>
        <w:rPr>
          <w:rFonts w:ascii="Arial" w:hAnsi="Arial" w:cs="Arial"/>
        </w:rPr>
        <w:t xml:space="preserve"> tomando a Declaración de 1996 como </w:t>
      </w:r>
      <w:r w:rsidR="004104E7">
        <w:rPr>
          <w:rFonts w:ascii="Arial" w:hAnsi="Arial" w:cs="Arial"/>
        </w:rPr>
        <w:t>base</w:t>
      </w:r>
      <w:r>
        <w:rPr>
          <w:rFonts w:ascii="Arial" w:hAnsi="Arial" w:cs="Arial"/>
        </w:rPr>
        <w:t xml:space="preserve"> principal de referencia.</w:t>
      </w:r>
    </w:p>
    <w:p w:rsidR="003414CC" w:rsidRDefault="003414CC" w:rsidP="00475340">
      <w:pPr>
        <w:rPr>
          <w:rFonts w:ascii="Arial" w:hAnsi="Arial" w:cs="Arial"/>
        </w:rPr>
      </w:pPr>
      <w:r>
        <w:rPr>
          <w:rFonts w:ascii="Arial" w:hAnsi="Arial" w:cs="Arial"/>
        </w:rPr>
        <w:t xml:space="preserve">5.3. Ademais, </w:t>
      </w:r>
      <w:r w:rsidR="00EF1EE9">
        <w:rPr>
          <w:rFonts w:ascii="Arial" w:hAnsi="Arial" w:cs="Arial"/>
        </w:rPr>
        <w:t xml:space="preserve">adoptáronse </w:t>
      </w:r>
      <w:r>
        <w:rPr>
          <w:rFonts w:ascii="Arial" w:hAnsi="Arial" w:cs="Arial"/>
        </w:rPr>
        <w:t xml:space="preserve">os indicadores propostos no </w:t>
      </w:r>
      <w:r w:rsidR="004104E7">
        <w:rPr>
          <w:rFonts w:ascii="Arial" w:hAnsi="Arial" w:cs="Arial"/>
        </w:rPr>
        <w:t>relatorio</w:t>
      </w:r>
      <w:r>
        <w:rPr>
          <w:rFonts w:ascii="Arial" w:hAnsi="Arial" w:cs="Arial"/>
        </w:rPr>
        <w:t xml:space="preserve"> da UNESCO de 2003, </w:t>
      </w:r>
      <w:proofErr w:type="spellStart"/>
      <w:r>
        <w:rPr>
          <w:rFonts w:ascii="Arial" w:hAnsi="Arial" w:cs="Arial"/>
        </w:rPr>
        <w:t>«Vitalidade</w:t>
      </w:r>
      <w:proofErr w:type="spellEnd"/>
      <w:r>
        <w:rPr>
          <w:rFonts w:ascii="Arial" w:hAnsi="Arial" w:cs="Arial"/>
        </w:rPr>
        <w:t xml:space="preserve"> lingüística </w:t>
      </w:r>
      <w:r w:rsidR="00EF1EE9">
        <w:rPr>
          <w:rFonts w:ascii="Arial" w:hAnsi="Arial" w:cs="Arial"/>
        </w:rPr>
        <w:t xml:space="preserve">e linguas en </w:t>
      </w:r>
      <w:proofErr w:type="spellStart"/>
      <w:r w:rsidR="00EF1EE9">
        <w:rPr>
          <w:rFonts w:ascii="Arial" w:hAnsi="Arial" w:cs="Arial"/>
        </w:rPr>
        <w:t>perigo»</w:t>
      </w:r>
      <w:proofErr w:type="spellEnd"/>
      <w:r w:rsidR="00EF1EE9">
        <w:rPr>
          <w:rFonts w:ascii="Arial" w:hAnsi="Arial" w:cs="Arial"/>
        </w:rPr>
        <w:t xml:space="preserve"> como ferramenta complementaria para os indicadores de avaliación das medidas do Protocolo.</w:t>
      </w:r>
    </w:p>
    <w:p w:rsidR="00EF1EE9" w:rsidRDefault="00EF1EE9" w:rsidP="00475340">
      <w:pPr>
        <w:rPr>
          <w:rFonts w:ascii="Arial" w:hAnsi="Arial" w:cs="Arial"/>
        </w:rPr>
      </w:pPr>
      <w:r>
        <w:rPr>
          <w:rFonts w:ascii="Arial" w:hAnsi="Arial" w:cs="Arial"/>
        </w:rPr>
        <w:lastRenderedPageBreak/>
        <w:t xml:space="preserve">Ademais, </w:t>
      </w:r>
      <w:r w:rsidR="004104E7">
        <w:rPr>
          <w:rFonts w:ascii="Arial" w:hAnsi="Arial" w:cs="Arial"/>
        </w:rPr>
        <w:t xml:space="preserve">utilizáronse outras </w:t>
      </w:r>
      <w:r>
        <w:rPr>
          <w:rFonts w:ascii="Arial" w:hAnsi="Arial" w:cs="Arial"/>
        </w:rPr>
        <w:t>referencias para o desenvolvemento do Protocolo (</w:t>
      </w:r>
      <w:r w:rsidRPr="00EF1EE9">
        <w:rPr>
          <w:rFonts w:ascii="Arial" w:hAnsi="Arial" w:cs="Arial"/>
        </w:rPr>
        <w:t>ver Apéndice 1</w:t>
      </w:r>
      <w:r>
        <w:rPr>
          <w:rFonts w:ascii="Arial" w:hAnsi="Arial" w:cs="Arial"/>
        </w:rPr>
        <w:t>)</w:t>
      </w:r>
      <w:r w:rsidR="004104E7">
        <w:rPr>
          <w:rFonts w:ascii="Arial" w:hAnsi="Arial" w:cs="Arial"/>
        </w:rPr>
        <w:t>.</w:t>
      </w:r>
    </w:p>
    <w:p w:rsidR="00EF1EE9" w:rsidRDefault="00EF1EE9" w:rsidP="00475340">
      <w:pPr>
        <w:rPr>
          <w:rFonts w:ascii="Arial" w:hAnsi="Arial" w:cs="Arial"/>
        </w:rPr>
      </w:pPr>
      <w:r>
        <w:rPr>
          <w:rFonts w:ascii="Arial" w:hAnsi="Arial" w:cs="Arial"/>
        </w:rPr>
        <w:t>ARTIGO 6: ESTRUTURA</w:t>
      </w:r>
      <w:r w:rsidR="004104E7">
        <w:rPr>
          <w:rFonts w:ascii="Arial" w:hAnsi="Arial" w:cs="Arial"/>
        </w:rPr>
        <w:t xml:space="preserve"> DO PROTOCOLO</w:t>
      </w:r>
    </w:p>
    <w:p w:rsidR="00EF1EE9" w:rsidRDefault="00EF1EE9" w:rsidP="00475340">
      <w:pPr>
        <w:rPr>
          <w:rFonts w:ascii="Arial" w:hAnsi="Arial" w:cs="Arial"/>
        </w:rPr>
      </w:pPr>
      <w:r>
        <w:rPr>
          <w:rFonts w:ascii="Arial" w:hAnsi="Arial" w:cs="Arial"/>
        </w:rPr>
        <w:t xml:space="preserve">Aínda que somos conscientes de que o termo </w:t>
      </w:r>
      <w:r w:rsidRPr="00EF1EE9">
        <w:rPr>
          <w:rFonts w:ascii="Arial" w:hAnsi="Arial" w:cs="Arial"/>
          <w:i/>
        </w:rPr>
        <w:t>protocolo</w:t>
      </w:r>
      <w:r>
        <w:rPr>
          <w:rFonts w:ascii="Arial" w:hAnsi="Arial" w:cs="Arial"/>
        </w:rPr>
        <w:t xml:space="preserve"> se aplica a acordos </w:t>
      </w:r>
      <w:r w:rsidR="004104E7">
        <w:rPr>
          <w:rFonts w:ascii="Arial" w:hAnsi="Arial" w:cs="Arial"/>
        </w:rPr>
        <w:t>menos formais que os acordos e tratados</w:t>
      </w:r>
      <w:r>
        <w:rPr>
          <w:rFonts w:ascii="Arial" w:hAnsi="Arial" w:cs="Arial"/>
        </w:rPr>
        <w:t>, o Protocolo para a Garantía dos Dereitos Lingüísticos baséase nun documento concreto, a Declaración Universal dos Dereitos Lingüísticos e enumera medidas co obxectivo de protexer os dereitos recoñecidos por esa Declaración, que se segue a xeito de guía.</w:t>
      </w:r>
    </w:p>
    <w:p w:rsidR="00EF1EE9" w:rsidRDefault="00EF1EE9" w:rsidP="00475340">
      <w:pPr>
        <w:rPr>
          <w:rFonts w:ascii="Arial" w:hAnsi="Arial" w:cs="Arial"/>
        </w:rPr>
      </w:pPr>
      <w:r>
        <w:rPr>
          <w:rFonts w:ascii="Arial" w:hAnsi="Arial" w:cs="Arial"/>
        </w:rPr>
        <w:t>O Protocolo ten tres partes principais:</w:t>
      </w:r>
    </w:p>
    <w:p w:rsidR="00EF1EE9" w:rsidRDefault="00EF1EE9" w:rsidP="00475340">
      <w:pPr>
        <w:rPr>
          <w:rFonts w:ascii="Arial" w:hAnsi="Arial" w:cs="Arial"/>
        </w:rPr>
      </w:pPr>
      <w:r>
        <w:rPr>
          <w:rFonts w:ascii="Arial" w:hAnsi="Arial" w:cs="Arial"/>
        </w:rPr>
        <w:t xml:space="preserve">6.1. </w:t>
      </w:r>
      <w:r w:rsidR="00F14EC0">
        <w:rPr>
          <w:rFonts w:ascii="Arial" w:hAnsi="Arial" w:cs="Arial"/>
        </w:rPr>
        <w:t>ÁMBITOS</w:t>
      </w:r>
    </w:p>
    <w:p w:rsidR="00EF1EE9" w:rsidRDefault="00EF1EE9" w:rsidP="00475340">
      <w:pPr>
        <w:rPr>
          <w:rFonts w:ascii="Arial" w:hAnsi="Arial" w:cs="Arial"/>
        </w:rPr>
      </w:pPr>
      <w:r>
        <w:rPr>
          <w:rFonts w:ascii="Arial" w:hAnsi="Arial" w:cs="Arial"/>
        </w:rPr>
        <w:t xml:space="preserve">O Comité Organizador do Protocolo decidiu manter a clasificación de ámbitos que establece o documento da Declaración. Recoñécense </w:t>
      </w:r>
      <w:r w:rsidR="004104E7">
        <w:rPr>
          <w:rFonts w:ascii="Arial" w:hAnsi="Arial" w:cs="Arial"/>
        </w:rPr>
        <w:t>sete</w:t>
      </w:r>
      <w:r>
        <w:rPr>
          <w:rFonts w:ascii="Arial" w:hAnsi="Arial" w:cs="Arial"/>
        </w:rPr>
        <w:t xml:space="preserve"> ámbitos ou sectores:</w:t>
      </w:r>
    </w:p>
    <w:p w:rsidR="004104E7" w:rsidRDefault="004104E7" w:rsidP="00475340">
      <w:pPr>
        <w:rPr>
          <w:rFonts w:ascii="Arial" w:hAnsi="Arial" w:cs="Arial"/>
        </w:rPr>
      </w:pPr>
      <w:r>
        <w:rPr>
          <w:rFonts w:ascii="Arial" w:hAnsi="Arial" w:cs="Arial"/>
        </w:rPr>
        <w:t>Principios xerais, discriminación e dereitos</w:t>
      </w:r>
    </w:p>
    <w:p w:rsidR="00EF1EE9" w:rsidRDefault="00EF1EE9" w:rsidP="00475340">
      <w:pPr>
        <w:rPr>
          <w:rFonts w:ascii="Arial" w:hAnsi="Arial" w:cs="Arial"/>
        </w:rPr>
      </w:pPr>
      <w:r>
        <w:rPr>
          <w:rFonts w:ascii="Arial" w:hAnsi="Arial" w:cs="Arial"/>
        </w:rPr>
        <w:t>Administración pública e organismos oficiais</w:t>
      </w:r>
    </w:p>
    <w:p w:rsidR="00EF1EE9" w:rsidRDefault="00EF1EE9" w:rsidP="00475340">
      <w:pPr>
        <w:rPr>
          <w:rFonts w:ascii="Arial" w:hAnsi="Arial" w:cs="Arial"/>
        </w:rPr>
      </w:pPr>
      <w:r>
        <w:rPr>
          <w:rFonts w:ascii="Arial" w:hAnsi="Arial" w:cs="Arial"/>
        </w:rPr>
        <w:t>Educación</w:t>
      </w:r>
    </w:p>
    <w:p w:rsidR="00F14EC0" w:rsidRDefault="00F14EC0" w:rsidP="00F14EC0">
      <w:pPr>
        <w:rPr>
          <w:rFonts w:ascii="Arial" w:hAnsi="Arial" w:cs="Arial"/>
        </w:rPr>
      </w:pPr>
      <w:r>
        <w:rPr>
          <w:rFonts w:ascii="Arial" w:hAnsi="Arial" w:cs="Arial"/>
        </w:rPr>
        <w:t>Ámbito socioeconómico</w:t>
      </w:r>
    </w:p>
    <w:p w:rsidR="00EF1EE9" w:rsidRDefault="00EF1EE9" w:rsidP="00475340">
      <w:pPr>
        <w:rPr>
          <w:rFonts w:ascii="Arial" w:hAnsi="Arial" w:cs="Arial"/>
        </w:rPr>
      </w:pPr>
      <w:r>
        <w:rPr>
          <w:rFonts w:ascii="Arial" w:hAnsi="Arial" w:cs="Arial"/>
        </w:rPr>
        <w:t>Onomástica</w:t>
      </w:r>
    </w:p>
    <w:p w:rsidR="00EF1EE9" w:rsidRDefault="00EF1EE9" w:rsidP="00475340">
      <w:pPr>
        <w:rPr>
          <w:rFonts w:ascii="Arial" w:hAnsi="Arial" w:cs="Arial"/>
        </w:rPr>
      </w:pPr>
      <w:r>
        <w:rPr>
          <w:rFonts w:ascii="Arial" w:hAnsi="Arial" w:cs="Arial"/>
        </w:rPr>
        <w:t>Medios de comunicación e novas tecnoloxías</w:t>
      </w:r>
    </w:p>
    <w:p w:rsidR="00EF1EE9" w:rsidRDefault="00EF1EE9" w:rsidP="00475340">
      <w:pPr>
        <w:rPr>
          <w:rFonts w:ascii="Arial" w:hAnsi="Arial" w:cs="Arial"/>
        </w:rPr>
      </w:pPr>
      <w:r>
        <w:rPr>
          <w:rFonts w:ascii="Arial" w:hAnsi="Arial" w:cs="Arial"/>
        </w:rPr>
        <w:t>Cultura</w:t>
      </w:r>
    </w:p>
    <w:p w:rsidR="00EF1EE9" w:rsidRDefault="00F14EC0" w:rsidP="00475340">
      <w:pPr>
        <w:rPr>
          <w:rFonts w:ascii="Arial" w:hAnsi="Arial" w:cs="Arial"/>
        </w:rPr>
      </w:pPr>
      <w:r>
        <w:rPr>
          <w:rFonts w:ascii="Arial" w:hAnsi="Arial" w:cs="Arial"/>
        </w:rPr>
        <w:t>6.2. MEDIDAS</w:t>
      </w:r>
    </w:p>
    <w:p w:rsidR="00F14EC0" w:rsidRDefault="00F14EC0" w:rsidP="00475340">
      <w:pPr>
        <w:rPr>
          <w:rFonts w:ascii="Arial" w:hAnsi="Arial" w:cs="Arial"/>
        </w:rPr>
      </w:pPr>
      <w:r>
        <w:rPr>
          <w:rFonts w:ascii="Arial" w:hAnsi="Arial" w:cs="Arial"/>
        </w:rPr>
        <w:t>Indícanse as medidas para protexer os dereitos proclamados na Declaración Univ</w:t>
      </w:r>
      <w:r w:rsidR="004104E7">
        <w:rPr>
          <w:rFonts w:ascii="Arial" w:hAnsi="Arial" w:cs="Arial"/>
        </w:rPr>
        <w:t xml:space="preserve">ersal dos Dereitos Lingüísticos, propostas </w:t>
      </w:r>
      <w:r>
        <w:rPr>
          <w:rFonts w:ascii="Arial" w:hAnsi="Arial" w:cs="Arial"/>
        </w:rPr>
        <w:t xml:space="preserve">polos implicados nos procesos de recuperación das linguas </w:t>
      </w:r>
      <w:proofErr w:type="spellStart"/>
      <w:r>
        <w:rPr>
          <w:rFonts w:ascii="Arial" w:hAnsi="Arial" w:cs="Arial"/>
        </w:rPr>
        <w:t>minorizadas</w:t>
      </w:r>
      <w:proofErr w:type="spellEnd"/>
      <w:r>
        <w:rPr>
          <w:rFonts w:ascii="Arial" w:hAnsi="Arial" w:cs="Arial"/>
        </w:rPr>
        <w:t xml:space="preserve"> para cada un dos ámbitos.</w:t>
      </w:r>
    </w:p>
    <w:p w:rsidR="00EF1EE9" w:rsidRDefault="00F14EC0" w:rsidP="00475340">
      <w:pPr>
        <w:rPr>
          <w:rFonts w:ascii="Arial" w:hAnsi="Arial" w:cs="Arial"/>
        </w:rPr>
      </w:pPr>
      <w:r>
        <w:rPr>
          <w:rFonts w:ascii="Arial" w:hAnsi="Arial" w:cs="Arial"/>
        </w:rPr>
        <w:t>6.3. INDICADORES</w:t>
      </w:r>
    </w:p>
    <w:p w:rsidR="00F14EC0" w:rsidRDefault="004104E7" w:rsidP="00475340">
      <w:pPr>
        <w:rPr>
          <w:rFonts w:ascii="Arial" w:hAnsi="Arial" w:cs="Arial"/>
        </w:rPr>
      </w:pPr>
      <w:r>
        <w:rPr>
          <w:rFonts w:ascii="Arial" w:hAnsi="Arial" w:cs="Arial"/>
        </w:rPr>
        <w:t>Sinálanse</w:t>
      </w:r>
      <w:r w:rsidR="00F14EC0">
        <w:rPr>
          <w:rFonts w:ascii="Arial" w:hAnsi="Arial" w:cs="Arial"/>
        </w:rPr>
        <w:t xml:space="preserve"> indicadores para avaliar o grado de cumpri</w:t>
      </w:r>
      <w:r>
        <w:rPr>
          <w:rFonts w:ascii="Arial" w:hAnsi="Arial" w:cs="Arial"/>
        </w:rPr>
        <w:t xml:space="preserve">mento das medidas, de forma que, de avaliarse positivamente </w:t>
      </w:r>
      <w:r w:rsidR="00F14EC0">
        <w:rPr>
          <w:rFonts w:ascii="Arial" w:hAnsi="Arial" w:cs="Arial"/>
        </w:rPr>
        <w:t>toda</w:t>
      </w:r>
      <w:r>
        <w:rPr>
          <w:rFonts w:ascii="Arial" w:hAnsi="Arial" w:cs="Arial"/>
        </w:rPr>
        <w:t>s</w:t>
      </w:r>
      <w:r w:rsidR="00F14EC0">
        <w:rPr>
          <w:rFonts w:ascii="Arial" w:hAnsi="Arial" w:cs="Arial"/>
        </w:rPr>
        <w:t xml:space="preserve"> as medidas indicadas no Protocolo, podería dicirse que os dereitos lingüísticos da comunidade en cuestión </w:t>
      </w:r>
      <w:r>
        <w:rPr>
          <w:rFonts w:ascii="Arial" w:hAnsi="Arial" w:cs="Arial"/>
        </w:rPr>
        <w:t>estarían garantidos</w:t>
      </w:r>
      <w:r w:rsidR="00F14EC0">
        <w:rPr>
          <w:rFonts w:ascii="Arial" w:hAnsi="Arial" w:cs="Arial"/>
        </w:rPr>
        <w:t>.</w:t>
      </w:r>
    </w:p>
    <w:p w:rsidR="00F14EC0" w:rsidRDefault="00F14EC0" w:rsidP="00475340">
      <w:pPr>
        <w:rPr>
          <w:rFonts w:ascii="Arial" w:hAnsi="Arial" w:cs="Arial"/>
        </w:rPr>
      </w:pPr>
      <w:r>
        <w:rPr>
          <w:rFonts w:ascii="Arial" w:hAnsi="Arial" w:cs="Arial"/>
        </w:rPr>
        <w:t xml:space="preserve">ARTIGO 7: </w:t>
      </w:r>
      <w:r w:rsidR="00771DED">
        <w:rPr>
          <w:rFonts w:ascii="Arial" w:hAnsi="Arial" w:cs="Arial"/>
        </w:rPr>
        <w:t>INDICACIÓNS</w:t>
      </w:r>
      <w:r>
        <w:rPr>
          <w:rFonts w:ascii="Arial" w:hAnsi="Arial" w:cs="Arial"/>
        </w:rPr>
        <w:t xml:space="preserve"> PARA O USO DO PROTOCOLO</w:t>
      </w:r>
    </w:p>
    <w:p w:rsidR="00F14EC0" w:rsidRDefault="00F14EC0" w:rsidP="00475340">
      <w:pPr>
        <w:rPr>
          <w:rFonts w:ascii="Arial" w:hAnsi="Arial" w:cs="Arial"/>
        </w:rPr>
      </w:pPr>
      <w:r>
        <w:rPr>
          <w:rFonts w:ascii="Arial" w:hAnsi="Arial" w:cs="Arial"/>
        </w:rPr>
        <w:t>7.1. SECUENCIA E CALENDARIO</w:t>
      </w:r>
    </w:p>
    <w:p w:rsidR="00F14EC0" w:rsidRDefault="00F14EC0" w:rsidP="00475340">
      <w:pPr>
        <w:rPr>
          <w:rFonts w:ascii="Arial" w:hAnsi="Arial" w:cs="Arial"/>
        </w:rPr>
      </w:pPr>
      <w:r>
        <w:rPr>
          <w:rFonts w:ascii="Arial" w:hAnsi="Arial" w:cs="Arial"/>
        </w:rPr>
        <w:t xml:space="preserve">A situación na que se atopan as comunidades lingüísticas </w:t>
      </w:r>
      <w:proofErr w:type="spellStart"/>
      <w:r>
        <w:rPr>
          <w:rFonts w:ascii="Arial" w:hAnsi="Arial" w:cs="Arial"/>
        </w:rPr>
        <w:t>minorizadas</w:t>
      </w:r>
      <w:proofErr w:type="spellEnd"/>
      <w:r>
        <w:rPr>
          <w:rFonts w:ascii="Arial" w:hAnsi="Arial" w:cs="Arial"/>
        </w:rPr>
        <w:t xml:space="preserve"> varía moito nas diferentes partes de Europa. Como se indica na introdución, a diversidade lingüística tratouse de diferentes xeitos nos últimos anos, e estes diferentes tratamentos afectaron de xeito directo </w:t>
      </w:r>
      <w:r w:rsidR="00771DED">
        <w:rPr>
          <w:rFonts w:ascii="Arial" w:hAnsi="Arial" w:cs="Arial"/>
        </w:rPr>
        <w:t xml:space="preserve">á garantía </w:t>
      </w:r>
      <w:r>
        <w:rPr>
          <w:rFonts w:ascii="Arial" w:hAnsi="Arial" w:cs="Arial"/>
        </w:rPr>
        <w:t>dos dereitos lingüísticos.</w:t>
      </w:r>
    </w:p>
    <w:p w:rsidR="00F14EC0" w:rsidRDefault="00F14EC0" w:rsidP="00475340">
      <w:pPr>
        <w:rPr>
          <w:rFonts w:ascii="Arial" w:hAnsi="Arial" w:cs="Arial"/>
        </w:rPr>
      </w:pPr>
      <w:r>
        <w:rPr>
          <w:rFonts w:ascii="Arial" w:hAnsi="Arial" w:cs="Arial"/>
        </w:rPr>
        <w:lastRenderedPageBreak/>
        <w:t>Por este motivo, as entidades sociais das comunidades lingüísticas determinarán a secuencia e o calendario do cumprimento das medidas deste Protocolo.</w:t>
      </w:r>
    </w:p>
    <w:p w:rsidR="00EF1EE9" w:rsidRDefault="00B7262E" w:rsidP="00475340">
      <w:pPr>
        <w:rPr>
          <w:rFonts w:ascii="Arial" w:hAnsi="Arial" w:cs="Arial"/>
        </w:rPr>
      </w:pPr>
      <w:r>
        <w:rPr>
          <w:rFonts w:ascii="Arial" w:hAnsi="Arial" w:cs="Arial"/>
        </w:rPr>
        <w:t xml:space="preserve">7.2. O </w:t>
      </w:r>
      <w:r w:rsidR="00771DED">
        <w:rPr>
          <w:rFonts w:ascii="Arial" w:hAnsi="Arial" w:cs="Arial"/>
        </w:rPr>
        <w:t>CADERNO</w:t>
      </w:r>
    </w:p>
    <w:p w:rsidR="00B7262E" w:rsidRDefault="00B7262E" w:rsidP="00475340">
      <w:pPr>
        <w:rPr>
          <w:rFonts w:ascii="Arial" w:hAnsi="Arial" w:cs="Arial"/>
        </w:rPr>
      </w:pPr>
      <w:r>
        <w:rPr>
          <w:rFonts w:ascii="Arial" w:hAnsi="Arial" w:cs="Arial"/>
        </w:rPr>
        <w:t xml:space="preserve">Para aplicar o calendario sinalado na sección anterior e facilitar o traballo das entidades sociais, o Protocolo irá acompañado dun </w:t>
      </w:r>
      <w:r w:rsidR="00771DED">
        <w:rPr>
          <w:rFonts w:ascii="Arial" w:hAnsi="Arial" w:cs="Arial"/>
        </w:rPr>
        <w:t>Caderno</w:t>
      </w:r>
      <w:r>
        <w:rPr>
          <w:rFonts w:ascii="Arial" w:hAnsi="Arial" w:cs="Arial"/>
        </w:rPr>
        <w:t xml:space="preserve">. As entidades sociais que asinen o Protocolo cubrirán o </w:t>
      </w:r>
      <w:r w:rsidR="00771DED">
        <w:rPr>
          <w:rFonts w:ascii="Arial" w:hAnsi="Arial" w:cs="Arial"/>
        </w:rPr>
        <w:t>Caderno</w:t>
      </w:r>
      <w:r>
        <w:rPr>
          <w:rFonts w:ascii="Arial" w:hAnsi="Arial" w:cs="Arial"/>
        </w:rPr>
        <w:t xml:space="preserve"> para garantir que levaron a cabo as medidas do Protocolo e que poden facer un seguimento do grao de cumprimento dos seus indicadores.</w:t>
      </w:r>
    </w:p>
    <w:p w:rsidR="00B7262E" w:rsidRDefault="00771DED" w:rsidP="00475340">
      <w:pPr>
        <w:rPr>
          <w:rFonts w:ascii="Arial" w:hAnsi="Arial" w:cs="Arial"/>
        </w:rPr>
      </w:pPr>
      <w:r>
        <w:rPr>
          <w:rFonts w:ascii="Arial" w:hAnsi="Arial" w:cs="Arial"/>
        </w:rPr>
        <w:t xml:space="preserve">O Caderno inclúe </w:t>
      </w:r>
      <w:r w:rsidR="00B7262E">
        <w:rPr>
          <w:rFonts w:ascii="Arial" w:hAnsi="Arial" w:cs="Arial"/>
        </w:rPr>
        <w:t xml:space="preserve">instrucións pormenorizadas sobre como </w:t>
      </w:r>
      <w:r>
        <w:rPr>
          <w:rFonts w:ascii="Arial" w:hAnsi="Arial" w:cs="Arial"/>
        </w:rPr>
        <w:t>cubrilo.</w:t>
      </w:r>
    </w:p>
    <w:p w:rsidR="00B7262E" w:rsidRDefault="00B7262E" w:rsidP="00475340">
      <w:pPr>
        <w:rPr>
          <w:rFonts w:ascii="Arial" w:hAnsi="Arial" w:cs="Arial"/>
        </w:rPr>
      </w:pPr>
      <w:r>
        <w:rPr>
          <w:rFonts w:ascii="Arial" w:hAnsi="Arial" w:cs="Arial"/>
        </w:rPr>
        <w:t>7.3. PREPARA</w:t>
      </w:r>
      <w:r w:rsidR="00771DED">
        <w:rPr>
          <w:rFonts w:ascii="Arial" w:hAnsi="Arial" w:cs="Arial"/>
        </w:rPr>
        <w:t>CIÓN</w:t>
      </w:r>
      <w:r>
        <w:rPr>
          <w:rFonts w:ascii="Arial" w:hAnsi="Arial" w:cs="Arial"/>
        </w:rPr>
        <w:t xml:space="preserve"> </w:t>
      </w:r>
      <w:r w:rsidR="00771DED">
        <w:rPr>
          <w:rFonts w:ascii="Arial" w:hAnsi="Arial" w:cs="Arial"/>
        </w:rPr>
        <w:t>D</w:t>
      </w:r>
      <w:r>
        <w:rPr>
          <w:rFonts w:ascii="Arial" w:hAnsi="Arial" w:cs="Arial"/>
        </w:rPr>
        <w:t xml:space="preserve">O </w:t>
      </w:r>
      <w:r w:rsidR="00771DED">
        <w:rPr>
          <w:rFonts w:ascii="Arial" w:hAnsi="Arial" w:cs="Arial"/>
        </w:rPr>
        <w:t>CADERNO</w:t>
      </w:r>
    </w:p>
    <w:p w:rsidR="00B7262E" w:rsidRDefault="00B7262E" w:rsidP="00475340">
      <w:pPr>
        <w:rPr>
          <w:rFonts w:ascii="Arial" w:hAnsi="Arial" w:cs="Arial"/>
        </w:rPr>
      </w:pPr>
      <w:r>
        <w:rPr>
          <w:rFonts w:ascii="Arial" w:hAnsi="Arial" w:cs="Arial"/>
        </w:rPr>
        <w:t xml:space="preserve">As entidades sociais cubrirán o </w:t>
      </w:r>
      <w:r w:rsidR="00771DED">
        <w:rPr>
          <w:rFonts w:ascii="Arial" w:hAnsi="Arial" w:cs="Arial"/>
        </w:rPr>
        <w:t xml:space="preserve">Caderno </w:t>
      </w:r>
      <w:r>
        <w:rPr>
          <w:rFonts w:ascii="Arial" w:hAnsi="Arial" w:cs="Arial"/>
        </w:rPr>
        <w:t>baseándose no Protocolo.</w:t>
      </w:r>
    </w:p>
    <w:p w:rsidR="00B7262E" w:rsidRDefault="00B7262E" w:rsidP="00475340">
      <w:pPr>
        <w:rPr>
          <w:rFonts w:ascii="Arial" w:hAnsi="Arial" w:cs="Arial"/>
        </w:rPr>
      </w:pPr>
      <w:r>
        <w:rPr>
          <w:rFonts w:ascii="Arial" w:hAnsi="Arial" w:cs="Arial"/>
        </w:rPr>
        <w:t xml:space="preserve">Despois de indicar no </w:t>
      </w:r>
      <w:r w:rsidR="00771DED">
        <w:rPr>
          <w:rFonts w:ascii="Arial" w:hAnsi="Arial" w:cs="Arial"/>
        </w:rPr>
        <w:t>CADERNO</w:t>
      </w:r>
      <w:r>
        <w:rPr>
          <w:rFonts w:ascii="Arial" w:hAnsi="Arial" w:cs="Arial"/>
        </w:rPr>
        <w:t xml:space="preserve"> que medidas do Protocolo se </w:t>
      </w:r>
      <w:r w:rsidR="00771DED">
        <w:rPr>
          <w:rFonts w:ascii="Arial" w:hAnsi="Arial" w:cs="Arial"/>
        </w:rPr>
        <w:t xml:space="preserve">van </w:t>
      </w:r>
      <w:r>
        <w:rPr>
          <w:rFonts w:ascii="Arial" w:hAnsi="Arial" w:cs="Arial"/>
        </w:rPr>
        <w:t>completan</w:t>
      </w:r>
      <w:r w:rsidR="00771DED">
        <w:rPr>
          <w:rFonts w:ascii="Arial" w:hAnsi="Arial" w:cs="Arial"/>
        </w:rPr>
        <w:t>do</w:t>
      </w:r>
      <w:r>
        <w:rPr>
          <w:rFonts w:ascii="Arial" w:hAnsi="Arial" w:cs="Arial"/>
        </w:rPr>
        <w:t xml:space="preserve">, teñen que </w:t>
      </w:r>
      <w:r w:rsidR="00771DED">
        <w:rPr>
          <w:rFonts w:ascii="Arial" w:hAnsi="Arial" w:cs="Arial"/>
        </w:rPr>
        <w:t>indicar</w:t>
      </w:r>
      <w:r>
        <w:rPr>
          <w:rFonts w:ascii="Arial" w:hAnsi="Arial" w:cs="Arial"/>
        </w:rPr>
        <w:t xml:space="preserve"> en que orde se deben tomar as demais medidas, xunto cos indicadores para o seu grao de cumprimento e as secuencias.</w:t>
      </w:r>
    </w:p>
    <w:p w:rsidR="00B7262E" w:rsidRDefault="00B7262E" w:rsidP="00475340">
      <w:pPr>
        <w:rPr>
          <w:rFonts w:ascii="Arial" w:hAnsi="Arial" w:cs="Arial"/>
        </w:rPr>
      </w:pPr>
      <w:r>
        <w:rPr>
          <w:rFonts w:ascii="Arial" w:hAnsi="Arial" w:cs="Arial"/>
        </w:rPr>
        <w:t xml:space="preserve">É importante </w:t>
      </w:r>
      <w:r w:rsidR="00771DED">
        <w:rPr>
          <w:rFonts w:ascii="Arial" w:hAnsi="Arial" w:cs="Arial"/>
        </w:rPr>
        <w:t xml:space="preserve">compilar </w:t>
      </w:r>
      <w:r>
        <w:rPr>
          <w:rFonts w:ascii="Arial" w:hAnsi="Arial" w:cs="Arial"/>
        </w:rPr>
        <w:t xml:space="preserve">todas as medidas incluídas no Protocolo no </w:t>
      </w:r>
      <w:r w:rsidR="00771DED">
        <w:rPr>
          <w:rFonts w:ascii="Arial" w:hAnsi="Arial" w:cs="Arial"/>
        </w:rPr>
        <w:t>Caderno</w:t>
      </w:r>
      <w:r>
        <w:rPr>
          <w:rFonts w:ascii="Arial" w:hAnsi="Arial" w:cs="Arial"/>
        </w:rPr>
        <w:t xml:space="preserve"> para cada lingua, porque completar todos os pasos implica que hai garantías para todos os dereitos lingüísticos.</w:t>
      </w:r>
    </w:p>
    <w:p w:rsidR="00B7262E" w:rsidRDefault="000D1108" w:rsidP="00475340">
      <w:pPr>
        <w:rPr>
          <w:rFonts w:ascii="Arial" w:hAnsi="Arial" w:cs="Arial"/>
        </w:rPr>
      </w:pPr>
      <w:r>
        <w:rPr>
          <w:rFonts w:ascii="Arial" w:hAnsi="Arial" w:cs="Arial"/>
        </w:rPr>
        <w:t xml:space="preserve">Porén, as entidades sociais, cando cubran o </w:t>
      </w:r>
      <w:r w:rsidR="00771DED">
        <w:rPr>
          <w:rFonts w:ascii="Arial" w:hAnsi="Arial" w:cs="Arial"/>
        </w:rPr>
        <w:t>Caderno</w:t>
      </w:r>
      <w:r>
        <w:rPr>
          <w:rFonts w:ascii="Arial" w:hAnsi="Arial" w:cs="Arial"/>
        </w:rPr>
        <w:t>, terán a opción de suxerir outras medidas intermedias que favorezan a consecución dos pasos indicados neste documento.</w:t>
      </w:r>
    </w:p>
    <w:p w:rsidR="000D1108" w:rsidRDefault="000D1108" w:rsidP="00475340">
      <w:pPr>
        <w:rPr>
          <w:rFonts w:ascii="Arial" w:hAnsi="Arial" w:cs="Arial"/>
        </w:rPr>
      </w:pPr>
      <w:r>
        <w:rPr>
          <w:rFonts w:ascii="Arial" w:hAnsi="Arial" w:cs="Arial"/>
        </w:rPr>
        <w:t xml:space="preserve">7.3. SEGUIMENTO DO </w:t>
      </w:r>
      <w:r w:rsidR="00771DED">
        <w:rPr>
          <w:rFonts w:ascii="Arial" w:hAnsi="Arial" w:cs="Arial"/>
        </w:rPr>
        <w:t>CADERNO</w:t>
      </w:r>
    </w:p>
    <w:p w:rsidR="000D1108" w:rsidRDefault="000D1108" w:rsidP="00475340">
      <w:pPr>
        <w:rPr>
          <w:rFonts w:ascii="Arial" w:hAnsi="Arial" w:cs="Arial"/>
        </w:rPr>
      </w:pPr>
      <w:r>
        <w:rPr>
          <w:rFonts w:ascii="Arial" w:hAnsi="Arial" w:cs="Arial"/>
        </w:rPr>
        <w:t xml:space="preserve">Unha vez cuberto o </w:t>
      </w:r>
      <w:r w:rsidR="00771DED">
        <w:rPr>
          <w:rFonts w:ascii="Arial" w:hAnsi="Arial" w:cs="Arial"/>
        </w:rPr>
        <w:t>Caderno</w:t>
      </w:r>
      <w:r>
        <w:rPr>
          <w:rFonts w:ascii="Arial" w:hAnsi="Arial" w:cs="Arial"/>
        </w:rPr>
        <w:t xml:space="preserve">, </w:t>
      </w:r>
      <w:r w:rsidR="00771DED">
        <w:rPr>
          <w:rFonts w:ascii="Arial" w:hAnsi="Arial" w:cs="Arial"/>
        </w:rPr>
        <w:t xml:space="preserve">as </w:t>
      </w:r>
      <w:r>
        <w:rPr>
          <w:rFonts w:ascii="Arial" w:hAnsi="Arial" w:cs="Arial"/>
        </w:rPr>
        <w:t xml:space="preserve">entidades sociais </w:t>
      </w:r>
      <w:r w:rsidR="00771DED">
        <w:rPr>
          <w:rFonts w:ascii="Arial" w:hAnsi="Arial" w:cs="Arial"/>
        </w:rPr>
        <w:t xml:space="preserve">poden usalo </w:t>
      </w:r>
      <w:r>
        <w:rPr>
          <w:rFonts w:ascii="Arial" w:hAnsi="Arial" w:cs="Arial"/>
        </w:rPr>
        <w:t xml:space="preserve">para </w:t>
      </w:r>
      <w:r w:rsidR="00771DED">
        <w:rPr>
          <w:rFonts w:ascii="Arial" w:hAnsi="Arial" w:cs="Arial"/>
        </w:rPr>
        <w:t xml:space="preserve">interpelar </w:t>
      </w:r>
      <w:r>
        <w:rPr>
          <w:rFonts w:ascii="Arial" w:hAnsi="Arial" w:cs="Arial"/>
        </w:rPr>
        <w:t xml:space="preserve">ás institucións locais, provinciais, autonómicas ou estatais responsábeis da diversidade lingüística e das políticas lingüísticas, nas que as entidades sociais poden sinalar o apoio recibido polo Protocolo para a Garantía dos Dereitos Lingüísticos no proceso ou </w:t>
      </w:r>
      <w:r w:rsidR="008B7660">
        <w:rPr>
          <w:rFonts w:ascii="Arial" w:hAnsi="Arial" w:cs="Arial"/>
        </w:rPr>
        <w:t>na súa ratificación</w:t>
      </w:r>
      <w:r>
        <w:rPr>
          <w:rFonts w:ascii="Arial" w:hAnsi="Arial" w:cs="Arial"/>
        </w:rPr>
        <w:t>.</w:t>
      </w:r>
    </w:p>
    <w:p w:rsidR="000D1108" w:rsidRDefault="000D1108" w:rsidP="00475340">
      <w:pPr>
        <w:rPr>
          <w:rFonts w:ascii="Arial" w:hAnsi="Arial" w:cs="Arial"/>
        </w:rPr>
      </w:pPr>
      <w:r>
        <w:rPr>
          <w:rFonts w:ascii="Arial" w:hAnsi="Arial" w:cs="Arial"/>
        </w:rPr>
        <w:t xml:space="preserve">7.4. </w:t>
      </w:r>
      <w:r w:rsidR="008B7660">
        <w:rPr>
          <w:rFonts w:ascii="Arial" w:hAnsi="Arial" w:cs="Arial"/>
        </w:rPr>
        <w:t xml:space="preserve">ADHESIÓN </w:t>
      </w:r>
      <w:r>
        <w:rPr>
          <w:rFonts w:ascii="Arial" w:hAnsi="Arial" w:cs="Arial"/>
        </w:rPr>
        <w:t>DAS AUTORIDADES PÚBLICAS</w:t>
      </w:r>
    </w:p>
    <w:p w:rsidR="000D1108" w:rsidRDefault="000D1108" w:rsidP="00475340">
      <w:pPr>
        <w:rPr>
          <w:rFonts w:ascii="Arial" w:hAnsi="Arial" w:cs="Arial"/>
        </w:rPr>
      </w:pPr>
      <w:r>
        <w:rPr>
          <w:rFonts w:ascii="Arial" w:hAnsi="Arial" w:cs="Arial"/>
        </w:rPr>
        <w:t xml:space="preserve">As entidades farán un </w:t>
      </w:r>
      <w:r w:rsidR="008B7660">
        <w:rPr>
          <w:rFonts w:ascii="Arial" w:hAnsi="Arial" w:cs="Arial"/>
        </w:rPr>
        <w:t xml:space="preserve">labor </w:t>
      </w:r>
      <w:r>
        <w:rPr>
          <w:rFonts w:ascii="Arial" w:hAnsi="Arial" w:cs="Arial"/>
        </w:rPr>
        <w:t xml:space="preserve">específico para animar </w:t>
      </w:r>
      <w:r w:rsidR="008B7660">
        <w:rPr>
          <w:rFonts w:ascii="Arial" w:hAnsi="Arial" w:cs="Arial"/>
        </w:rPr>
        <w:t>a</w:t>
      </w:r>
      <w:r>
        <w:rPr>
          <w:rFonts w:ascii="Arial" w:hAnsi="Arial" w:cs="Arial"/>
        </w:rPr>
        <w:t xml:space="preserve">s autoridades públicas a nivel local, provincial, autonómico ou estatal implicadas no mantemento de políticas lingüísticas a responderen de xeito positivo ás pautas establecidas no Protocolo e tamén aceptaren o propio Protocolo como ferramenta lexítima. </w:t>
      </w:r>
    </w:p>
    <w:p w:rsidR="00475340" w:rsidRDefault="000D1108">
      <w:pPr>
        <w:rPr>
          <w:rFonts w:ascii="Arial" w:hAnsi="Arial" w:cs="Arial"/>
        </w:rPr>
      </w:pPr>
      <w:r>
        <w:rPr>
          <w:rFonts w:ascii="Arial" w:hAnsi="Arial" w:cs="Arial"/>
        </w:rPr>
        <w:t>As entidades tamén traballarán para convencer ás autoridades públicas a aplicaren as medidas deste Protocolo e a destinaren os recursos axeitados para isto.</w:t>
      </w:r>
    </w:p>
    <w:p w:rsidR="000D1108" w:rsidRDefault="000D1108">
      <w:pPr>
        <w:rPr>
          <w:rFonts w:ascii="Arial" w:hAnsi="Arial" w:cs="Arial"/>
        </w:rPr>
      </w:pPr>
      <w:r>
        <w:rPr>
          <w:rFonts w:ascii="Arial" w:hAnsi="Arial" w:cs="Arial"/>
        </w:rPr>
        <w:t>ARTIGO 8: COMISIÓN DE SEGUIMENTO</w:t>
      </w:r>
    </w:p>
    <w:p w:rsidR="000D1108" w:rsidRDefault="000D1108">
      <w:pPr>
        <w:rPr>
          <w:rFonts w:ascii="Arial" w:hAnsi="Arial" w:cs="Arial"/>
        </w:rPr>
      </w:pPr>
      <w:r>
        <w:rPr>
          <w:rFonts w:ascii="Arial" w:hAnsi="Arial" w:cs="Arial"/>
        </w:rPr>
        <w:t>Establecerase unha Comisión de Seguimento para supervisar a aplicación do Protocolo para a Garantía dos Dereitos Lingüísticos a partir do 17 de decembro de 2016.</w:t>
      </w:r>
    </w:p>
    <w:p w:rsidR="000D1108" w:rsidRDefault="000D1108">
      <w:pPr>
        <w:rPr>
          <w:rFonts w:ascii="Arial" w:hAnsi="Arial" w:cs="Arial"/>
        </w:rPr>
      </w:pPr>
      <w:r>
        <w:rPr>
          <w:rFonts w:ascii="Arial" w:hAnsi="Arial" w:cs="Arial"/>
        </w:rPr>
        <w:t>8.1. CONSTITUCIÓN</w:t>
      </w:r>
    </w:p>
    <w:p w:rsidR="000D1108" w:rsidRDefault="000D1108">
      <w:pPr>
        <w:rPr>
          <w:rFonts w:ascii="Arial" w:hAnsi="Arial" w:cs="Arial"/>
        </w:rPr>
      </w:pPr>
      <w:r>
        <w:rPr>
          <w:rFonts w:ascii="Arial" w:hAnsi="Arial" w:cs="Arial"/>
        </w:rPr>
        <w:lastRenderedPageBreak/>
        <w:t>De acordo co espírito orixinal e fundamental do Protocolo, a Comisión de Seguimento do Protocolo para a Garantía dos Dereitos Lingüísticos estará conformado por entidades sociais.</w:t>
      </w:r>
    </w:p>
    <w:p w:rsidR="000D1108" w:rsidRDefault="000D1108">
      <w:pPr>
        <w:rPr>
          <w:rFonts w:ascii="Arial" w:hAnsi="Arial" w:cs="Arial"/>
        </w:rPr>
      </w:pPr>
      <w:r>
        <w:rPr>
          <w:rFonts w:ascii="Arial" w:hAnsi="Arial" w:cs="Arial"/>
        </w:rPr>
        <w:t xml:space="preserve">A </w:t>
      </w:r>
      <w:r w:rsidR="00E43269">
        <w:rPr>
          <w:rFonts w:ascii="Arial" w:hAnsi="Arial" w:cs="Arial"/>
        </w:rPr>
        <w:t xml:space="preserve">primeira </w:t>
      </w:r>
      <w:r>
        <w:rPr>
          <w:rFonts w:ascii="Arial" w:hAnsi="Arial" w:cs="Arial"/>
        </w:rPr>
        <w:t xml:space="preserve">Comisión de Seguimento estará conformada polos membros do Comité Organizador responsábeis de </w:t>
      </w:r>
      <w:r w:rsidR="00E43269">
        <w:rPr>
          <w:rFonts w:ascii="Arial" w:hAnsi="Arial" w:cs="Arial"/>
        </w:rPr>
        <w:t>impulsar</w:t>
      </w:r>
      <w:r>
        <w:rPr>
          <w:rFonts w:ascii="Arial" w:hAnsi="Arial" w:cs="Arial"/>
        </w:rPr>
        <w:t xml:space="preserve"> o Protocolo para a Garantía dos Dereitos Lingüísticos. </w:t>
      </w:r>
      <w:r w:rsidR="00E43269">
        <w:rPr>
          <w:rFonts w:ascii="Arial" w:hAnsi="Arial" w:cs="Arial"/>
        </w:rPr>
        <w:t>Os seguintes membros serán escollidos pol</w:t>
      </w:r>
      <w:r>
        <w:rPr>
          <w:rFonts w:ascii="Arial" w:hAnsi="Arial" w:cs="Arial"/>
        </w:rPr>
        <w:t>a propia Comisión de Seguimento.</w:t>
      </w:r>
    </w:p>
    <w:p w:rsidR="000D1108" w:rsidRDefault="000D1108">
      <w:pPr>
        <w:rPr>
          <w:rFonts w:ascii="Arial" w:hAnsi="Arial" w:cs="Arial"/>
        </w:rPr>
      </w:pPr>
      <w:r>
        <w:rPr>
          <w:rFonts w:ascii="Arial" w:hAnsi="Arial" w:cs="Arial"/>
        </w:rPr>
        <w:t>Esas entidades son:</w:t>
      </w:r>
    </w:p>
    <w:p w:rsidR="000D1108" w:rsidRDefault="000D1108">
      <w:pPr>
        <w:rPr>
          <w:rFonts w:ascii="Arial" w:hAnsi="Arial" w:cs="Arial"/>
        </w:rPr>
      </w:pPr>
      <w:r>
        <w:rPr>
          <w:rFonts w:ascii="Arial" w:hAnsi="Arial" w:cs="Arial"/>
        </w:rPr>
        <w:t>- CIEMEN</w:t>
      </w:r>
    </w:p>
    <w:p w:rsidR="000D1108" w:rsidRDefault="000D1108">
      <w:pPr>
        <w:rPr>
          <w:rFonts w:ascii="Arial" w:hAnsi="Arial" w:cs="Arial"/>
        </w:rPr>
      </w:pPr>
      <w:r>
        <w:rPr>
          <w:rFonts w:ascii="Arial" w:hAnsi="Arial" w:cs="Arial"/>
        </w:rPr>
        <w:t xml:space="preserve">- ECMI </w:t>
      </w:r>
      <w:proofErr w:type="spellStart"/>
      <w:r>
        <w:rPr>
          <w:rFonts w:ascii="Arial" w:hAnsi="Arial" w:cs="Arial"/>
        </w:rPr>
        <w:t>European</w:t>
      </w:r>
      <w:proofErr w:type="spellEnd"/>
      <w:r>
        <w:rPr>
          <w:rFonts w:ascii="Arial" w:hAnsi="Arial" w:cs="Arial"/>
        </w:rPr>
        <w:t xml:space="preserve"> Centre for </w:t>
      </w:r>
      <w:proofErr w:type="spellStart"/>
      <w:r>
        <w:rPr>
          <w:rFonts w:ascii="Arial" w:hAnsi="Arial" w:cs="Arial"/>
        </w:rPr>
        <w:t>Minority</w:t>
      </w:r>
      <w:proofErr w:type="spellEnd"/>
      <w:r>
        <w:rPr>
          <w:rFonts w:ascii="Arial" w:hAnsi="Arial" w:cs="Arial"/>
        </w:rPr>
        <w:t xml:space="preserve"> </w:t>
      </w:r>
      <w:proofErr w:type="spellStart"/>
      <w:r>
        <w:rPr>
          <w:rFonts w:ascii="Arial" w:hAnsi="Arial" w:cs="Arial"/>
        </w:rPr>
        <w:t>Issues</w:t>
      </w:r>
      <w:proofErr w:type="spellEnd"/>
      <w:r>
        <w:rPr>
          <w:rFonts w:ascii="Arial" w:hAnsi="Arial" w:cs="Arial"/>
        </w:rPr>
        <w:t xml:space="preserve"> (Centro Europeo para os Temas Relacionados coas Minorías) </w:t>
      </w:r>
    </w:p>
    <w:p w:rsidR="000D1108" w:rsidRDefault="000D1108">
      <w:pPr>
        <w:rPr>
          <w:rFonts w:ascii="Arial" w:hAnsi="Arial" w:cs="Arial"/>
        </w:rPr>
      </w:pPr>
      <w:r>
        <w:rPr>
          <w:rFonts w:ascii="Arial" w:hAnsi="Arial" w:cs="Arial"/>
        </w:rPr>
        <w:t>- LINGUAPAX INTERNATIONAL</w:t>
      </w:r>
    </w:p>
    <w:p w:rsidR="000D1108" w:rsidRDefault="000D1108">
      <w:pPr>
        <w:rPr>
          <w:rFonts w:ascii="Arial" w:hAnsi="Arial" w:cs="Arial"/>
        </w:rPr>
      </w:pPr>
      <w:r>
        <w:rPr>
          <w:rFonts w:ascii="Arial" w:hAnsi="Arial" w:cs="Arial"/>
        </w:rPr>
        <w:t xml:space="preserve">- ELEN </w:t>
      </w:r>
      <w:proofErr w:type="spellStart"/>
      <w:r>
        <w:rPr>
          <w:rFonts w:ascii="Arial" w:hAnsi="Arial" w:cs="Arial"/>
        </w:rPr>
        <w:t>European</w:t>
      </w:r>
      <w:proofErr w:type="spellEnd"/>
      <w:r>
        <w:rPr>
          <w:rFonts w:ascii="Arial" w:hAnsi="Arial" w:cs="Arial"/>
        </w:rPr>
        <w:t xml:space="preserve"> Language </w:t>
      </w:r>
      <w:proofErr w:type="spellStart"/>
      <w:r>
        <w:rPr>
          <w:rFonts w:ascii="Arial" w:hAnsi="Arial" w:cs="Arial"/>
        </w:rPr>
        <w:t>Equality</w:t>
      </w:r>
      <w:proofErr w:type="spellEnd"/>
      <w:r>
        <w:rPr>
          <w:rFonts w:ascii="Arial" w:hAnsi="Arial" w:cs="Arial"/>
        </w:rPr>
        <w:t xml:space="preserve"> </w:t>
      </w:r>
      <w:proofErr w:type="spellStart"/>
      <w:r>
        <w:rPr>
          <w:rFonts w:ascii="Arial" w:hAnsi="Arial" w:cs="Arial"/>
        </w:rPr>
        <w:t>Network</w:t>
      </w:r>
      <w:proofErr w:type="spellEnd"/>
      <w:r>
        <w:rPr>
          <w:rFonts w:ascii="Arial" w:hAnsi="Arial" w:cs="Arial"/>
        </w:rPr>
        <w:t xml:space="preserve"> (Rede Europea pola Igualdade Lingüística)</w:t>
      </w:r>
    </w:p>
    <w:p w:rsidR="000D1108" w:rsidRDefault="000D1108">
      <w:pPr>
        <w:rPr>
          <w:rFonts w:ascii="Arial" w:hAnsi="Arial" w:cs="Arial"/>
        </w:rPr>
      </w:pPr>
      <w:r>
        <w:rPr>
          <w:rFonts w:ascii="Arial" w:hAnsi="Arial" w:cs="Arial"/>
        </w:rPr>
        <w:t xml:space="preserve">- UNPO </w:t>
      </w:r>
      <w:proofErr w:type="spellStart"/>
      <w:r>
        <w:rPr>
          <w:rFonts w:ascii="Arial" w:hAnsi="Arial" w:cs="Arial"/>
        </w:rPr>
        <w:t>Unrepresented</w:t>
      </w:r>
      <w:proofErr w:type="spellEnd"/>
      <w:r>
        <w:rPr>
          <w:rFonts w:ascii="Arial" w:hAnsi="Arial" w:cs="Arial"/>
        </w:rPr>
        <w:t xml:space="preserve"> </w:t>
      </w:r>
      <w:proofErr w:type="spellStart"/>
      <w:r>
        <w:rPr>
          <w:rFonts w:ascii="Arial" w:hAnsi="Arial" w:cs="Arial"/>
        </w:rPr>
        <w:t>Nations</w:t>
      </w:r>
      <w:proofErr w:type="spellEnd"/>
      <w:r>
        <w:rPr>
          <w:rFonts w:ascii="Arial" w:hAnsi="Arial" w:cs="Arial"/>
        </w:rPr>
        <w:t xml:space="preserve"> and </w:t>
      </w:r>
      <w:proofErr w:type="spellStart"/>
      <w:r>
        <w:rPr>
          <w:rFonts w:ascii="Arial" w:hAnsi="Arial" w:cs="Arial"/>
        </w:rPr>
        <w:t>People</w:t>
      </w:r>
      <w:proofErr w:type="spellEnd"/>
      <w:r>
        <w:rPr>
          <w:rFonts w:ascii="Arial" w:hAnsi="Arial" w:cs="Arial"/>
        </w:rPr>
        <w:t xml:space="preserve"> </w:t>
      </w:r>
      <w:proofErr w:type="spellStart"/>
      <w:r>
        <w:rPr>
          <w:rFonts w:ascii="Arial" w:hAnsi="Arial" w:cs="Arial"/>
        </w:rPr>
        <w:t>Organisation</w:t>
      </w:r>
      <w:proofErr w:type="spellEnd"/>
      <w:r>
        <w:rPr>
          <w:rFonts w:ascii="Arial" w:hAnsi="Arial" w:cs="Arial"/>
        </w:rPr>
        <w:t xml:space="preserve"> (Organización das Nacións e Pobos Non Representados)</w:t>
      </w:r>
    </w:p>
    <w:p w:rsidR="000D1108" w:rsidRDefault="000D1108">
      <w:pPr>
        <w:rPr>
          <w:rFonts w:ascii="Arial" w:hAnsi="Arial" w:cs="Arial"/>
        </w:rPr>
      </w:pPr>
      <w:r>
        <w:rPr>
          <w:rFonts w:ascii="Arial" w:hAnsi="Arial" w:cs="Arial"/>
        </w:rPr>
        <w:t>- PEN INTERNATIONAL</w:t>
      </w:r>
    </w:p>
    <w:p w:rsidR="000D1108" w:rsidRDefault="000D1108">
      <w:pPr>
        <w:rPr>
          <w:rFonts w:ascii="Arial" w:hAnsi="Arial" w:cs="Arial"/>
        </w:rPr>
      </w:pPr>
      <w:r>
        <w:rPr>
          <w:rFonts w:ascii="Arial" w:hAnsi="Arial" w:cs="Arial"/>
        </w:rPr>
        <w:t>KONTSEILUA, o Consello de Organizacións Sociais da lingua vasca, será responsábel do Secretariado da Comisión de Seguimento.</w:t>
      </w:r>
    </w:p>
    <w:p w:rsidR="000D1108" w:rsidRDefault="000D1108">
      <w:pPr>
        <w:rPr>
          <w:rFonts w:ascii="Arial" w:hAnsi="Arial" w:cs="Arial"/>
        </w:rPr>
      </w:pPr>
      <w:r>
        <w:rPr>
          <w:rFonts w:ascii="Arial" w:hAnsi="Arial" w:cs="Arial"/>
        </w:rPr>
        <w:t>8.2. FUNCIÓNS</w:t>
      </w:r>
    </w:p>
    <w:p w:rsidR="000D1108" w:rsidRDefault="000D1108">
      <w:pPr>
        <w:rPr>
          <w:rFonts w:ascii="Arial" w:hAnsi="Arial" w:cs="Arial"/>
        </w:rPr>
      </w:pPr>
      <w:r>
        <w:rPr>
          <w:rFonts w:ascii="Arial" w:hAnsi="Arial" w:cs="Arial"/>
        </w:rPr>
        <w:t>A Comisión de Seguimento levará a cabo catro funcións principais:</w:t>
      </w:r>
    </w:p>
    <w:p w:rsidR="000D1108" w:rsidRDefault="000D1108">
      <w:pPr>
        <w:rPr>
          <w:rFonts w:ascii="Arial" w:hAnsi="Arial" w:cs="Arial"/>
        </w:rPr>
      </w:pPr>
      <w:r>
        <w:rPr>
          <w:rFonts w:ascii="Arial" w:hAnsi="Arial" w:cs="Arial"/>
        </w:rPr>
        <w:t xml:space="preserve">a. Obter </w:t>
      </w:r>
      <w:r w:rsidR="00E43269">
        <w:rPr>
          <w:rFonts w:ascii="Arial" w:hAnsi="Arial" w:cs="Arial"/>
        </w:rPr>
        <w:t>a adhesión a</w:t>
      </w:r>
      <w:r>
        <w:rPr>
          <w:rFonts w:ascii="Arial" w:hAnsi="Arial" w:cs="Arial"/>
        </w:rPr>
        <w:t>o Protocolo por parte de entidades sociais.</w:t>
      </w:r>
    </w:p>
    <w:p w:rsidR="000D1108" w:rsidRDefault="000D1108">
      <w:pPr>
        <w:rPr>
          <w:rFonts w:ascii="Arial" w:hAnsi="Arial" w:cs="Arial"/>
        </w:rPr>
      </w:pPr>
      <w:r>
        <w:rPr>
          <w:rFonts w:ascii="Arial" w:hAnsi="Arial" w:cs="Arial"/>
        </w:rPr>
        <w:t>A Comisión de Seguimento traballará para conseguir máis asinantes para o Protocolo entre entidades sociais a favor das linguas.</w:t>
      </w:r>
    </w:p>
    <w:p w:rsidR="000D1108" w:rsidRDefault="000D1108">
      <w:pPr>
        <w:rPr>
          <w:rFonts w:ascii="Arial" w:hAnsi="Arial" w:cs="Arial"/>
        </w:rPr>
      </w:pPr>
      <w:r>
        <w:rPr>
          <w:rFonts w:ascii="Arial" w:hAnsi="Arial" w:cs="Arial"/>
        </w:rPr>
        <w:t>b. Aplicación do Protocolo en políticas internas</w:t>
      </w:r>
    </w:p>
    <w:p w:rsidR="000D1108" w:rsidRDefault="000D1108">
      <w:pPr>
        <w:rPr>
          <w:rFonts w:ascii="Arial" w:hAnsi="Arial" w:cs="Arial"/>
        </w:rPr>
      </w:pPr>
      <w:r>
        <w:rPr>
          <w:rFonts w:ascii="Arial" w:hAnsi="Arial" w:cs="Arial"/>
        </w:rPr>
        <w:t xml:space="preserve">A Comisión de Seguimento </w:t>
      </w:r>
      <w:r w:rsidR="007645A5">
        <w:rPr>
          <w:rFonts w:ascii="Arial" w:hAnsi="Arial" w:cs="Arial"/>
        </w:rPr>
        <w:t>controlará as solicitudes de aplicación do Protocolo por entidades das comunidades lingüísticas. A Comisión proporcionará apoio neste ámbito para coordinar o grao de cumprimento do Protocolo.</w:t>
      </w:r>
    </w:p>
    <w:p w:rsidR="007645A5" w:rsidRDefault="007645A5">
      <w:pPr>
        <w:rPr>
          <w:rFonts w:ascii="Arial" w:hAnsi="Arial" w:cs="Arial"/>
        </w:rPr>
      </w:pPr>
      <w:r>
        <w:rPr>
          <w:rFonts w:ascii="Arial" w:hAnsi="Arial" w:cs="Arial"/>
        </w:rPr>
        <w:t>c. Coordinación e distribución do</w:t>
      </w:r>
      <w:r w:rsidR="00E43269">
        <w:rPr>
          <w:rFonts w:ascii="Arial" w:hAnsi="Arial" w:cs="Arial"/>
        </w:rPr>
        <w:t xml:space="preserve"> Caderno</w:t>
      </w:r>
      <w:r>
        <w:rPr>
          <w:rFonts w:ascii="Arial" w:hAnsi="Arial" w:cs="Arial"/>
        </w:rPr>
        <w:t>.</w:t>
      </w:r>
    </w:p>
    <w:p w:rsidR="007645A5" w:rsidRDefault="007645A5">
      <w:pPr>
        <w:rPr>
          <w:rFonts w:ascii="Arial" w:hAnsi="Arial" w:cs="Arial"/>
        </w:rPr>
      </w:pPr>
      <w:r>
        <w:rPr>
          <w:rFonts w:ascii="Arial" w:hAnsi="Arial" w:cs="Arial"/>
        </w:rPr>
        <w:t xml:space="preserve">Cando as entidades sociais cubran o seu </w:t>
      </w:r>
      <w:r w:rsidR="00771DED">
        <w:rPr>
          <w:rFonts w:ascii="Arial" w:hAnsi="Arial" w:cs="Arial"/>
        </w:rPr>
        <w:t>Caderno</w:t>
      </w:r>
      <w:r>
        <w:rPr>
          <w:rFonts w:ascii="Arial" w:hAnsi="Arial" w:cs="Arial"/>
        </w:rPr>
        <w:t xml:space="preserve">, remitirán unha copia á Comisión de Seguimento, que utilizará ese material para axudar a outras comunidades lingüísticas a completar o seu propio </w:t>
      </w:r>
      <w:r w:rsidR="00771DED">
        <w:rPr>
          <w:rFonts w:ascii="Arial" w:hAnsi="Arial" w:cs="Arial"/>
        </w:rPr>
        <w:t>Caderno</w:t>
      </w:r>
      <w:r>
        <w:rPr>
          <w:rFonts w:ascii="Arial" w:hAnsi="Arial" w:cs="Arial"/>
        </w:rPr>
        <w:t>.</w:t>
      </w:r>
    </w:p>
    <w:p w:rsidR="007645A5" w:rsidRDefault="007645A5">
      <w:pPr>
        <w:rPr>
          <w:rFonts w:ascii="Arial" w:hAnsi="Arial" w:cs="Arial"/>
        </w:rPr>
      </w:pPr>
      <w:r>
        <w:rPr>
          <w:rFonts w:ascii="Arial" w:hAnsi="Arial" w:cs="Arial"/>
        </w:rPr>
        <w:t>d. Recoñecemento institucional do Protocolo</w:t>
      </w:r>
    </w:p>
    <w:p w:rsidR="007645A5" w:rsidRDefault="007645A5">
      <w:pPr>
        <w:rPr>
          <w:rFonts w:ascii="Arial" w:hAnsi="Arial" w:cs="Arial"/>
        </w:rPr>
      </w:pPr>
      <w:r>
        <w:rPr>
          <w:rFonts w:ascii="Arial" w:hAnsi="Arial" w:cs="Arial"/>
        </w:rPr>
        <w:t>Tamén controlará os esforzos das entidades sociais por acadar o recoñecemento do Protocolo por parte de institucións locais, provinciais, rexionais ou estatais.</w:t>
      </w:r>
    </w:p>
    <w:p w:rsidR="007645A5" w:rsidRDefault="007645A5">
      <w:pPr>
        <w:rPr>
          <w:rFonts w:ascii="Arial" w:hAnsi="Arial" w:cs="Arial"/>
        </w:rPr>
      </w:pPr>
      <w:r>
        <w:rPr>
          <w:rFonts w:ascii="Arial" w:hAnsi="Arial" w:cs="Arial"/>
        </w:rPr>
        <w:lastRenderedPageBreak/>
        <w:t>A Comisión de Seguimento tamén manterá unha lista actualizada de institucións locais, autonómicas e estatais que recoñecen o Protocolo.</w:t>
      </w:r>
    </w:p>
    <w:p w:rsidR="007645A5" w:rsidRDefault="007645A5">
      <w:pPr>
        <w:rPr>
          <w:rFonts w:ascii="Arial" w:hAnsi="Arial" w:cs="Arial"/>
        </w:rPr>
      </w:pPr>
      <w:r>
        <w:rPr>
          <w:rFonts w:ascii="Arial" w:hAnsi="Arial" w:cs="Arial"/>
        </w:rPr>
        <w:t>e. Lexitimación do Protocolo polas institucións internacionais</w:t>
      </w:r>
    </w:p>
    <w:p w:rsidR="007645A5" w:rsidRDefault="007645A5">
      <w:pPr>
        <w:rPr>
          <w:rFonts w:ascii="Arial" w:hAnsi="Arial" w:cs="Arial"/>
        </w:rPr>
      </w:pPr>
      <w:r>
        <w:rPr>
          <w:rFonts w:ascii="Arial" w:hAnsi="Arial" w:cs="Arial"/>
        </w:rPr>
        <w:t xml:space="preserve">A Comisión de Seguimento traballará de xeito continuo para obter </w:t>
      </w:r>
      <w:r w:rsidR="00E43269">
        <w:rPr>
          <w:rFonts w:ascii="Arial" w:hAnsi="Arial" w:cs="Arial"/>
        </w:rPr>
        <w:t xml:space="preserve">o recoñecemento </w:t>
      </w:r>
      <w:r>
        <w:rPr>
          <w:rFonts w:ascii="Arial" w:hAnsi="Arial" w:cs="Arial"/>
        </w:rPr>
        <w:t>do Protocolo por parte das institucións internacionais e para que se torne un documento de referencia.</w:t>
      </w:r>
    </w:p>
    <w:p w:rsidR="007645A5" w:rsidRDefault="007645A5">
      <w:pPr>
        <w:rPr>
          <w:rFonts w:ascii="Arial" w:hAnsi="Arial" w:cs="Arial"/>
        </w:rPr>
      </w:pPr>
      <w:r>
        <w:rPr>
          <w:rFonts w:ascii="Arial" w:hAnsi="Arial" w:cs="Arial"/>
        </w:rPr>
        <w:t>ARTIGO 9:</w:t>
      </w:r>
    </w:p>
    <w:p w:rsidR="007645A5" w:rsidRDefault="007645A5">
      <w:pPr>
        <w:rPr>
          <w:rFonts w:ascii="Arial" w:hAnsi="Arial" w:cs="Arial"/>
        </w:rPr>
      </w:pPr>
      <w:r>
        <w:rPr>
          <w:rFonts w:ascii="Arial" w:hAnsi="Arial" w:cs="Arial"/>
        </w:rPr>
        <w:t xml:space="preserve">Unha vez asinado o documento, enviaranse unha copia do Protocolo e outra copia do </w:t>
      </w:r>
      <w:r w:rsidR="00771DED">
        <w:rPr>
          <w:rFonts w:ascii="Arial" w:hAnsi="Arial" w:cs="Arial"/>
        </w:rPr>
        <w:t>Caderno</w:t>
      </w:r>
      <w:r>
        <w:rPr>
          <w:rFonts w:ascii="Arial" w:hAnsi="Arial" w:cs="Arial"/>
        </w:rPr>
        <w:t xml:space="preserve"> ás seguintes institucións:</w:t>
      </w:r>
    </w:p>
    <w:p w:rsidR="007645A5" w:rsidRDefault="007645A5">
      <w:pPr>
        <w:rPr>
          <w:rFonts w:ascii="Arial" w:hAnsi="Arial" w:cs="Arial"/>
        </w:rPr>
      </w:pPr>
      <w:r>
        <w:rPr>
          <w:rFonts w:ascii="Arial" w:hAnsi="Arial" w:cs="Arial"/>
        </w:rPr>
        <w:t xml:space="preserve">Secretario Xeral das Nacións Unidas: Sr. António </w:t>
      </w:r>
      <w:proofErr w:type="spellStart"/>
      <w:r>
        <w:rPr>
          <w:rFonts w:ascii="Arial" w:hAnsi="Arial" w:cs="Arial"/>
        </w:rPr>
        <w:t>Guterres</w:t>
      </w:r>
      <w:proofErr w:type="spellEnd"/>
    </w:p>
    <w:p w:rsidR="007645A5" w:rsidRDefault="007645A5">
      <w:pPr>
        <w:rPr>
          <w:rFonts w:ascii="Arial" w:hAnsi="Arial" w:cs="Arial"/>
        </w:rPr>
      </w:pPr>
      <w:r>
        <w:rPr>
          <w:rFonts w:ascii="Arial" w:hAnsi="Arial" w:cs="Arial"/>
        </w:rPr>
        <w:t xml:space="preserve">Alto Comisionado das Nacións Unidas para os Dereitos Humanos: Sr. </w:t>
      </w:r>
      <w:proofErr w:type="spellStart"/>
      <w:r>
        <w:rPr>
          <w:rFonts w:ascii="Arial" w:hAnsi="Arial" w:cs="Arial"/>
        </w:rPr>
        <w:t>Zeid</w:t>
      </w:r>
      <w:proofErr w:type="spellEnd"/>
      <w:r>
        <w:rPr>
          <w:rFonts w:ascii="Arial" w:hAnsi="Arial" w:cs="Arial"/>
        </w:rPr>
        <w:t xml:space="preserve"> </w:t>
      </w:r>
      <w:proofErr w:type="spellStart"/>
      <w:r>
        <w:rPr>
          <w:rFonts w:ascii="Arial" w:hAnsi="Arial" w:cs="Arial"/>
        </w:rPr>
        <w:t>Ra'ad</w:t>
      </w:r>
      <w:proofErr w:type="spellEnd"/>
      <w:r>
        <w:rPr>
          <w:rFonts w:ascii="Arial" w:hAnsi="Arial" w:cs="Arial"/>
        </w:rPr>
        <w:t xml:space="preserve"> Al </w:t>
      </w:r>
      <w:proofErr w:type="spellStart"/>
      <w:r>
        <w:rPr>
          <w:rFonts w:ascii="Arial" w:hAnsi="Arial" w:cs="Arial"/>
        </w:rPr>
        <w:t>Hussein</w:t>
      </w:r>
      <w:proofErr w:type="spellEnd"/>
    </w:p>
    <w:p w:rsidR="007645A5" w:rsidRDefault="007645A5">
      <w:pPr>
        <w:rPr>
          <w:rFonts w:ascii="Arial" w:hAnsi="Arial" w:cs="Arial"/>
        </w:rPr>
      </w:pPr>
      <w:r>
        <w:rPr>
          <w:rFonts w:ascii="Arial" w:hAnsi="Arial" w:cs="Arial"/>
        </w:rPr>
        <w:t>Relatora Esp</w:t>
      </w:r>
      <w:r w:rsidR="00E43269">
        <w:rPr>
          <w:rFonts w:ascii="Arial" w:hAnsi="Arial" w:cs="Arial"/>
        </w:rPr>
        <w:t>ecial das Nacións Unidas sobre A</w:t>
      </w:r>
      <w:r>
        <w:rPr>
          <w:rFonts w:ascii="Arial" w:hAnsi="Arial" w:cs="Arial"/>
        </w:rPr>
        <w:t xml:space="preserve">suntos das </w:t>
      </w:r>
      <w:r w:rsidR="00E43269">
        <w:rPr>
          <w:rFonts w:ascii="Arial" w:hAnsi="Arial" w:cs="Arial"/>
        </w:rPr>
        <w:t>M</w:t>
      </w:r>
      <w:r>
        <w:rPr>
          <w:rFonts w:ascii="Arial" w:hAnsi="Arial" w:cs="Arial"/>
        </w:rPr>
        <w:t xml:space="preserve">inorías: Sra. Rita </w:t>
      </w:r>
      <w:proofErr w:type="spellStart"/>
      <w:r>
        <w:rPr>
          <w:rFonts w:ascii="Arial" w:hAnsi="Arial" w:cs="Arial"/>
        </w:rPr>
        <w:t>Iszák</w:t>
      </w:r>
      <w:proofErr w:type="spellEnd"/>
    </w:p>
    <w:p w:rsidR="007645A5" w:rsidRDefault="007645A5">
      <w:pPr>
        <w:rPr>
          <w:rFonts w:ascii="Arial" w:hAnsi="Arial" w:cs="Arial"/>
        </w:rPr>
      </w:pPr>
      <w:r>
        <w:rPr>
          <w:rFonts w:ascii="Arial" w:hAnsi="Arial" w:cs="Arial"/>
        </w:rPr>
        <w:t xml:space="preserve">Secretario Xeral do Consello de Europa: Sr. </w:t>
      </w:r>
      <w:proofErr w:type="spellStart"/>
      <w:r>
        <w:rPr>
          <w:rFonts w:ascii="Arial" w:hAnsi="Arial" w:cs="Arial"/>
        </w:rPr>
        <w:t>Thorbjørn</w:t>
      </w:r>
      <w:proofErr w:type="spellEnd"/>
      <w:r>
        <w:rPr>
          <w:rFonts w:ascii="Arial" w:hAnsi="Arial" w:cs="Arial"/>
        </w:rPr>
        <w:t xml:space="preserve"> </w:t>
      </w:r>
      <w:proofErr w:type="spellStart"/>
      <w:r>
        <w:rPr>
          <w:rFonts w:ascii="Arial" w:hAnsi="Arial" w:cs="Arial"/>
        </w:rPr>
        <w:t>Jagland</w:t>
      </w:r>
      <w:proofErr w:type="spellEnd"/>
    </w:p>
    <w:p w:rsidR="007645A5" w:rsidRDefault="007645A5">
      <w:pPr>
        <w:rPr>
          <w:rFonts w:ascii="Arial" w:hAnsi="Arial" w:cs="Arial"/>
        </w:rPr>
      </w:pPr>
      <w:r>
        <w:rPr>
          <w:rFonts w:ascii="Arial" w:hAnsi="Arial" w:cs="Arial"/>
        </w:rPr>
        <w:t xml:space="preserve">Presidente do Tribunal Europeo dos Dereitos Humanos: Sr. </w:t>
      </w:r>
      <w:proofErr w:type="spellStart"/>
      <w:r>
        <w:rPr>
          <w:rFonts w:ascii="Arial" w:hAnsi="Arial" w:cs="Arial"/>
        </w:rPr>
        <w:t>Guido</w:t>
      </w:r>
      <w:proofErr w:type="spellEnd"/>
      <w:r>
        <w:rPr>
          <w:rFonts w:ascii="Arial" w:hAnsi="Arial" w:cs="Arial"/>
        </w:rPr>
        <w:t xml:space="preserve"> </w:t>
      </w:r>
      <w:proofErr w:type="spellStart"/>
      <w:r>
        <w:rPr>
          <w:rFonts w:ascii="Arial" w:hAnsi="Arial" w:cs="Arial"/>
        </w:rPr>
        <w:t>Raimondi</w:t>
      </w:r>
      <w:proofErr w:type="spellEnd"/>
    </w:p>
    <w:p w:rsidR="007645A5" w:rsidRDefault="0071270A">
      <w:pPr>
        <w:rPr>
          <w:rFonts w:ascii="Arial" w:hAnsi="Arial" w:cs="Arial"/>
        </w:rPr>
      </w:pPr>
      <w:r>
        <w:rPr>
          <w:rFonts w:ascii="Arial" w:hAnsi="Arial" w:cs="Arial"/>
        </w:rPr>
        <w:t xml:space="preserve">Comisario </w:t>
      </w:r>
      <w:r w:rsidR="0071326E">
        <w:rPr>
          <w:rFonts w:ascii="Arial" w:hAnsi="Arial" w:cs="Arial"/>
        </w:rPr>
        <w:t xml:space="preserve">do Consello de Europa para os Dereitos Humanos: </w:t>
      </w:r>
      <w:proofErr w:type="spellStart"/>
      <w:r w:rsidR="0071326E">
        <w:rPr>
          <w:rFonts w:ascii="Arial" w:hAnsi="Arial" w:cs="Arial"/>
        </w:rPr>
        <w:t>Mr</w:t>
      </w:r>
      <w:proofErr w:type="spellEnd"/>
      <w:r w:rsidR="0071326E">
        <w:rPr>
          <w:rFonts w:ascii="Arial" w:hAnsi="Arial" w:cs="Arial"/>
        </w:rPr>
        <w:t xml:space="preserve">. </w:t>
      </w:r>
      <w:proofErr w:type="spellStart"/>
      <w:r w:rsidR="0071326E">
        <w:rPr>
          <w:rFonts w:ascii="Arial" w:hAnsi="Arial" w:cs="Arial"/>
        </w:rPr>
        <w:t>Nils</w:t>
      </w:r>
      <w:proofErr w:type="spellEnd"/>
      <w:r w:rsidR="0071326E">
        <w:rPr>
          <w:rFonts w:ascii="Arial" w:hAnsi="Arial" w:cs="Arial"/>
        </w:rPr>
        <w:t xml:space="preserve"> </w:t>
      </w:r>
      <w:proofErr w:type="spellStart"/>
      <w:r w:rsidR="0071326E">
        <w:rPr>
          <w:rFonts w:ascii="Arial" w:hAnsi="Arial" w:cs="Arial"/>
        </w:rPr>
        <w:t>Muižnieks</w:t>
      </w:r>
      <w:proofErr w:type="spellEnd"/>
    </w:p>
    <w:p w:rsidR="0071326E" w:rsidRDefault="0071326E">
      <w:pPr>
        <w:rPr>
          <w:rFonts w:ascii="Arial" w:hAnsi="Arial" w:cs="Arial"/>
        </w:rPr>
      </w:pPr>
      <w:r>
        <w:rPr>
          <w:rFonts w:ascii="Arial" w:hAnsi="Arial" w:cs="Arial"/>
        </w:rPr>
        <w:t xml:space="preserve">Secretario Xeral da Organización para a Seguridade e Cooperación en Europa: Sr. </w:t>
      </w:r>
      <w:proofErr w:type="spellStart"/>
      <w:r>
        <w:rPr>
          <w:rFonts w:ascii="Arial" w:hAnsi="Arial" w:cs="Arial"/>
        </w:rPr>
        <w:t>Lamberto</w:t>
      </w:r>
      <w:proofErr w:type="spellEnd"/>
      <w:r>
        <w:rPr>
          <w:rFonts w:ascii="Arial" w:hAnsi="Arial" w:cs="Arial"/>
        </w:rPr>
        <w:t xml:space="preserve"> </w:t>
      </w:r>
      <w:proofErr w:type="spellStart"/>
      <w:r>
        <w:rPr>
          <w:rFonts w:ascii="Arial" w:hAnsi="Arial" w:cs="Arial"/>
        </w:rPr>
        <w:t>Zannier</w:t>
      </w:r>
      <w:proofErr w:type="spellEnd"/>
    </w:p>
    <w:p w:rsidR="0071326E" w:rsidRDefault="0071270A">
      <w:pPr>
        <w:rPr>
          <w:rFonts w:ascii="Arial" w:hAnsi="Arial" w:cs="Arial"/>
        </w:rPr>
      </w:pPr>
      <w:r>
        <w:rPr>
          <w:rFonts w:ascii="Arial" w:hAnsi="Arial" w:cs="Arial"/>
        </w:rPr>
        <w:t xml:space="preserve">Alta Comisaria </w:t>
      </w:r>
      <w:r w:rsidR="0071326E">
        <w:rPr>
          <w:rFonts w:ascii="Arial" w:hAnsi="Arial" w:cs="Arial"/>
        </w:rPr>
        <w:t xml:space="preserve">para as Minorías Nacionais (HCNM) da Organización para a Seguridade e Cooperación en Europa: Sra. </w:t>
      </w:r>
      <w:proofErr w:type="spellStart"/>
      <w:r w:rsidR="0071326E">
        <w:rPr>
          <w:rFonts w:ascii="Arial" w:hAnsi="Arial" w:cs="Arial"/>
        </w:rPr>
        <w:t>Astrid</w:t>
      </w:r>
      <w:proofErr w:type="spellEnd"/>
      <w:r w:rsidR="0071326E">
        <w:rPr>
          <w:rFonts w:ascii="Arial" w:hAnsi="Arial" w:cs="Arial"/>
        </w:rPr>
        <w:t xml:space="preserve"> </w:t>
      </w:r>
      <w:proofErr w:type="spellStart"/>
      <w:r w:rsidR="0071326E">
        <w:rPr>
          <w:rFonts w:ascii="Arial" w:hAnsi="Arial" w:cs="Arial"/>
        </w:rPr>
        <w:t>Thor</w:t>
      </w:r>
      <w:proofErr w:type="spellEnd"/>
    </w:p>
    <w:p w:rsidR="0071326E" w:rsidRDefault="0071326E">
      <w:pPr>
        <w:rPr>
          <w:rFonts w:ascii="Arial" w:hAnsi="Arial" w:cs="Arial"/>
        </w:rPr>
      </w:pPr>
      <w:r>
        <w:rPr>
          <w:rFonts w:ascii="Arial" w:hAnsi="Arial" w:cs="Arial"/>
        </w:rPr>
        <w:t>Asinado en Donostia / San Sebastián</w:t>
      </w:r>
    </w:p>
    <w:p w:rsidR="0071326E" w:rsidRDefault="0071326E">
      <w:pPr>
        <w:rPr>
          <w:rFonts w:ascii="Arial" w:hAnsi="Arial" w:cs="Arial"/>
        </w:rPr>
      </w:pPr>
      <w:r>
        <w:rPr>
          <w:rFonts w:ascii="Arial" w:hAnsi="Arial" w:cs="Arial"/>
        </w:rPr>
        <w:t>17 de decembro de 2016</w:t>
      </w:r>
    </w:p>
    <w:p w:rsidR="0071326E" w:rsidRDefault="0071326E">
      <w:pPr>
        <w:rPr>
          <w:rFonts w:ascii="Arial" w:hAnsi="Arial" w:cs="Arial"/>
        </w:rPr>
      </w:pPr>
      <w:r>
        <w:rPr>
          <w:rFonts w:ascii="Arial" w:hAnsi="Arial" w:cs="Arial"/>
        </w:rPr>
        <w:br w:type="page"/>
      </w:r>
    </w:p>
    <w:p w:rsidR="0071326E" w:rsidRDefault="0071326E">
      <w:pPr>
        <w:rPr>
          <w:rFonts w:ascii="Arial" w:hAnsi="Arial" w:cs="Arial"/>
        </w:rPr>
      </w:pPr>
      <w:r>
        <w:rPr>
          <w:rFonts w:ascii="Arial" w:hAnsi="Arial" w:cs="Arial"/>
        </w:rPr>
        <w:lastRenderedPageBreak/>
        <w:t>MEDIDAS</w:t>
      </w:r>
    </w:p>
    <w:p w:rsidR="0071326E" w:rsidRDefault="0071326E">
      <w:pPr>
        <w:rPr>
          <w:rFonts w:ascii="Arial" w:hAnsi="Arial" w:cs="Arial"/>
        </w:rPr>
      </w:pPr>
      <w:r>
        <w:rPr>
          <w:rFonts w:ascii="Arial" w:hAnsi="Arial" w:cs="Arial"/>
        </w:rPr>
        <w:br w:type="page"/>
      </w:r>
    </w:p>
    <w:p w:rsidR="0071326E" w:rsidRDefault="0071326E">
      <w:pPr>
        <w:rPr>
          <w:rFonts w:ascii="Arial" w:hAnsi="Arial" w:cs="Arial"/>
        </w:rPr>
      </w:pPr>
      <w:r>
        <w:rPr>
          <w:rFonts w:ascii="Arial" w:hAnsi="Arial" w:cs="Arial"/>
        </w:rPr>
        <w:lastRenderedPageBreak/>
        <w:t>1. PRINCIPIOS, DISCRIMINACIÓN, DEREITOS</w:t>
      </w:r>
    </w:p>
    <w:p w:rsidR="0071326E" w:rsidRDefault="0071326E">
      <w:pPr>
        <w:rPr>
          <w:rFonts w:ascii="Arial" w:hAnsi="Arial" w:cs="Arial"/>
        </w:rPr>
      </w:pPr>
      <w:r>
        <w:rPr>
          <w:rFonts w:ascii="Arial" w:hAnsi="Arial" w:cs="Arial"/>
        </w:rPr>
        <w:t>Medidas relacionadas cos artigos 1, 2, 5, 7 e 10 da Declaración Universal dos Dereitos Lingüísticos</w:t>
      </w:r>
    </w:p>
    <w:tbl>
      <w:tblPr>
        <w:tblStyle w:val="Tablaconcuadrcula"/>
        <w:tblW w:w="9242" w:type="dxa"/>
        <w:tblLook w:val="04A0"/>
      </w:tblPr>
      <w:tblGrid>
        <w:gridCol w:w="583"/>
        <w:gridCol w:w="8075"/>
        <w:gridCol w:w="584"/>
      </w:tblGrid>
      <w:tr w:rsidR="0071326E" w:rsidTr="007037B1">
        <w:tc>
          <w:tcPr>
            <w:tcW w:w="9242" w:type="dxa"/>
            <w:gridSpan w:val="3"/>
          </w:tcPr>
          <w:p w:rsidR="0071326E" w:rsidRDefault="0071326E">
            <w:pPr>
              <w:rPr>
                <w:rFonts w:ascii="Arial" w:hAnsi="Arial" w:cs="Arial"/>
              </w:rPr>
            </w:pPr>
            <w:r>
              <w:rPr>
                <w:rFonts w:ascii="Arial" w:hAnsi="Arial" w:cs="Arial"/>
              </w:rPr>
              <w:t>A. DEREITOS LINGÜÍSTICOS</w:t>
            </w:r>
          </w:p>
        </w:tc>
      </w:tr>
      <w:tr w:rsidR="0071326E" w:rsidTr="007037B1">
        <w:tc>
          <w:tcPr>
            <w:tcW w:w="583" w:type="dxa"/>
          </w:tcPr>
          <w:p w:rsidR="0071326E" w:rsidRDefault="0071326E">
            <w:pPr>
              <w:rPr>
                <w:rFonts w:ascii="Arial" w:hAnsi="Arial" w:cs="Arial"/>
              </w:rPr>
            </w:pPr>
            <w:r>
              <w:rPr>
                <w:rFonts w:ascii="Arial" w:hAnsi="Arial" w:cs="Arial"/>
              </w:rPr>
              <w:t>1.</w:t>
            </w:r>
          </w:p>
        </w:tc>
        <w:tc>
          <w:tcPr>
            <w:tcW w:w="8075" w:type="dxa"/>
          </w:tcPr>
          <w:p w:rsidR="0071326E" w:rsidRDefault="0071326E">
            <w:pPr>
              <w:rPr>
                <w:rFonts w:ascii="Arial" w:hAnsi="Arial" w:cs="Arial"/>
              </w:rPr>
            </w:pPr>
            <w:r>
              <w:rPr>
                <w:rFonts w:ascii="Arial" w:hAnsi="Arial" w:cs="Arial"/>
              </w:rPr>
              <w:t>Existe unha normativa que establece que os dereitos lingüísticos son dereitos humanos</w:t>
            </w:r>
          </w:p>
        </w:tc>
        <w:tc>
          <w:tcPr>
            <w:tcW w:w="584" w:type="dxa"/>
          </w:tcPr>
          <w:p w:rsidR="0071326E" w:rsidRDefault="0071326E">
            <w:pPr>
              <w:rPr>
                <w:rFonts w:ascii="Arial" w:hAnsi="Arial" w:cs="Arial"/>
              </w:rPr>
            </w:pPr>
            <w:r>
              <w:rPr>
                <w:rFonts w:ascii="Arial" w:hAnsi="Arial" w:cs="Arial"/>
              </w:rPr>
              <w:t>1</w:t>
            </w:r>
          </w:p>
        </w:tc>
      </w:tr>
      <w:tr w:rsidR="0071326E" w:rsidTr="007037B1">
        <w:tc>
          <w:tcPr>
            <w:tcW w:w="583" w:type="dxa"/>
          </w:tcPr>
          <w:p w:rsidR="0071326E" w:rsidRDefault="0071326E">
            <w:pPr>
              <w:rPr>
                <w:rFonts w:ascii="Arial" w:hAnsi="Arial" w:cs="Arial"/>
              </w:rPr>
            </w:pPr>
            <w:r>
              <w:rPr>
                <w:rFonts w:ascii="Arial" w:hAnsi="Arial" w:cs="Arial"/>
              </w:rPr>
              <w:t xml:space="preserve">2. </w:t>
            </w:r>
          </w:p>
        </w:tc>
        <w:tc>
          <w:tcPr>
            <w:tcW w:w="8075" w:type="dxa"/>
          </w:tcPr>
          <w:p w:rsidR="0071326E" w:rsidRDefault="0071326E" w:rsidP="0071326E">
            <w:pPr>
              <w:rPr>
                <w:rFonts w:ascii="Arial" w:hAnsi="Arial" w:cs="Arial"/>
              </w:rPr>
            </w:pPr>
            <w:r>
              <w:rPr>
                <w:rFonts w:ascii="Arial" w:hAnsi="Arial" w:cs="Arial"/>
              </w:rPr>
              <w:t>En Relación cos dereitos fundamentais de todos os cidadáns e cidadás que falen calquera lingua, todas as persoas teñen a axuda gratuíta dun ou unha intérprete se non entenden ou non falan a lingua que se fala nos tribunais (Os dereitos dos membros da comunidade lingüística garántenos as medidas 29-34).</w:t>
            </w:r>
          </w:p>
        </w:tc>
        <w:tc>
          <w:tcPr>
            <w:tcW w:w="584" w:type="dxa"/>
          </w:tcPr>
          <w:p w:rsidR="0071326E" w:rsidRDefault="0071326E">
            <w:pPr>
              <w:rPr>
                <w:rFonts w:ascii="Arial" w:hAnsi="Arial" w:cs="Arial"/>
              </w:rPr>
            </w:pPr>
            <w:r>
              <w:rPr>
                <w:rFonts w:ascii="Arial" w:hAnsi="Arial" w:cs="Arial"/>
              </w:rPr>
              <w:t>2</w:t>
            </w:r>
          </w:p>
        </w:tc>
      </w:tr>
      <w:tr w:rsidR="0071326E" w:rsidTr="007037B1">
        <w:tc>
          <w:tcPr>
            <w:tcW w:w="583" w:type="dxa"/>
          </w:tcPr>
          <w:p w:rsidR="0071326E" w:rsidRDefault="0071326E">
            <w:pPr>
              <w:rPr>
                <w:rFonts w:ascii="Arial" w:hAnsi="Arial" w:cs="Arial"/>
              </w:rPr>
            </w:pPr>
            <w:r>
              <w:rPr>
                <w:rFonts w:ascii="Arial" w:hAnsi="Arial" w:cs="Arial"/>
              </w:rPr>
              <w:t xml:space="preserve">3. </w:t>
            </w:r>
          </w:p>
        </w:tc>
        <w:tc>
          <w:tcPr>
            <w:tcW w:w="8075" w:type="dxa"/>
          </w:tcPr>
          <w:p w:rsidR="0071326E" w:rsidRDefault="0071326E" w:rsidP="0071270A">
            <w:pPr>
              <w:rPr>
                <w:rFonts w:ascii="Arial" w:hAnsi="Arial" w:cs="Arial"/>
              </w:rPr>
            </w:pPr>
            <w:r>
              <w:rPr>
                <w:rFonts w:ascii="Arial" w:hAnsi="Arial" w:cs="Arial"/>
              </w:rPr>
              <w:t xml:space="preserve">En relación cos dereitos fundamentais de todos os cidadáns e cidadás que falan en calquera lingua, calquera persoa detida recibe información puntual, nunha lingua que entende, sobre os motivos da súa detención e sobre </w:t>
            </w:r>
            <w:r w:rsidR="0071270A">
              <w:rPr>
                <w:rFonts w:ascii="Arial" w:hAnsi="Arial" w:cs="Arial"/>
              </w:rPr>
              <w:t>os cargos</w:t>
            </w:r>
            <w:r>
              <w:rPr>
                <w:rFonts w:ascii="Arial" w:hAnsi="Arial" w:cs="Arial"/>
              </w:rPr>
              <w:t xml:space="preserve"> contra ela.</w:t>
            </w:r>
          </w:p>
        </w:tc>
        <w:tc>
          <w:tcPr>
            <w:tcW w:w="584" w:type="dxa"/>
          </w:tcPr>
          <w:p w:rsidR="0071326E" w:rsidRDefault="0071326E">
            <w:pPr>
              <w:rPr>
                <w:rFonts w:ascii="Arial" w:hAnsi="Arial" w:cs="Arial"/>
              </w:rPr>
            </w:pPr>
            <w:r>
              <w:rPr>
                <w:rFonts w:ascii="Arial" w:hAnsi="Arial" w:cs="Arial"/>
              </w:rPr>
              <w:t>3</w:t>
            </w:r>
          </w:p>
        </w:tc>
      </w:tr>
      <w:tr w:rsidR="0071326E" w:rsidTr="007037B1">
        <w:tc>
          <w:tcPr>
            <w:tcW w:w="583" w:type="dxa"/>
          </w:tcPr>
          <w:p w:rsidR="0071326E" w:rsidRDefault="0071326E">
            <w:pPr>
              <w:rPr>
                <w:rFonts w:ascii="Arial" w:hAnsi="Arial" w:cs="Arial"/>
              </w:rPr>
            </w:pPr>
          </w:p>
        </w:tc>
        <w:tc>
          <w:tcPr>
            <w:tcW w:w="8075" w:type="dxa"/>
          </w:tcPr>
          <w:p w:rsidR="0071326E" w:rsidRDefault="0071326E" w:rsidP="0071326E">
            <w:pPr>
              <w:rPr>
                <w:rFonts w:ascii="Arial" w:hAnsi="Arial" w:cs="Arial"/>
              </w:rPr>
            </w:pPr>
          </w:p>
        </w:tc>
        <w:tc>
          <w:tcPr>
            <w:tcW w:w="584" w:type="dxa"/>
          </w:tcPr>
          <w:p w:rsidR="0071326E" w:rsidRDefault="0071326E">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B. DISCRIMINACIÓN LINGÜÍSTICA</w:t>
            </w:r>
          </w:p>
        </w:tc>
      </w:tr>
      <w:tr w:rsidR="0071326E" w:rsidTr="007037B1">
        <w:tc>
          <w:tcPr>
            <w:tcW w:w="583" w:type="dxa"/>
          </w:tcPr>
          <w:p w:rsidR="0071326E" w:rsidRDefault="0071326E">
            <w:pPr>
              <w:rPr>
                <w:rFonts w:ascii="Arial" w:hAnsi="Arial" w:cs="Arial"/>
              </w:rPr>
            </w:pPr>
            <w:r>
              <w:rPr>
                <w:rFonts w:ascii="Arial" w:hAnsi="Arial" w:cs="Arial"/>
              </w:rPr>
              <w:t>1.</w:t>
            </w:r>
          </w:p>
        </w:tc>
        <w:tc>
          <w:tcPr>
            <w:tcW w:w="8075" w:type="dxa"/>
          </w:tcPr>
          <w:p w:rsidR="0071326E" w:rsidRDefault="0071326E" w:rsidP="0071270A">
            <w:pPr>
              <w:rPr>
                <w:rFonts w:ascii="Arial" w:hAnsi="Arial" w:cs="Arial"/>
              </w:rPr>
            </w:pPr>
            <w:r>
              <w:rPr>
                <w:rFonts w:ascii="Arial" w:hAnsi="Arial" w:cs="Arial"/>
              </w:rPr>
              <w:t>A lexislación establece que ningunha discriminación lingüística</w:t>
            </w:r>
            <w:r w:rsidR="0071270A">
              <w:rPr>
                <w:rFonts w:ascii="Arial" w:hAnsi="Arial" w:cs="Arial"/>
              </w:rPr>
              <w:t xml:space="preserve"> é aceptábel.</w:t>
            </w:r>
          </w:p>
        </w:tc>
        <w:tc>
          <w:tcPr>
            <w:tcW w:w="584" w:type="dxa"/>
          </w:tcPr>
          <w:p w:rsidR="0071326E" w:rsidRDefault="000904C8">
            <w:pPr>
              <w:rPr>
                <w:rFonts w:ascii="Arial" w:hAnsi="Arial" w:cs="Arial"/>
              </w:rPr>
            </w:pPr>
            <w:r>
              <w:rPr>
                <w:rFonts w:ascii="Arial" w:hAnsi="Arial" w:cs="Arial"/>
              </w:rPr>
              <w:t>4</w:t>
            </w:r>
          </w:p>
        </w:tc>
      </w:tr>
      <w:tr w:rsidR="0071326E" w:rsidTr="007037B1">
        <w:tc>
          <w:tcPr>
            <w:tcW w:w="583" w:type="dxa"/>
          </w:tcPr>
          <w:p w:rsidR="0071326E" w:rsidRDefault="0071326E">
            <w:pPr>
              <w:rPr>
                <w:rFonts w:ascii="Arial" w:hAnsi="Arial" w:cs="Arial"/>
              </w:rPr>
            </w:pPr>
          </w:p>
        </w:tc>
        <w:tc>
          <w:tcPr>
            <w:tcW w:w="8075" w:type="dxa"/>
          </w:tcPr>
          <w:p w:rsidR="0071326E" w:rsidRDefault="0071326E" w:rsidP="0071326E">
            <w:pPr>
              <w:rPr>
                <w:rFonts w:ascii="Arial" w:hAnsi="Arial" w:cs="Arial"/>
              </w:rPr>
            </w:pPr>
          </w:p>
        </w:tc>
        <w:tc>
          <w:tcPr>
            <w:tcW w:w="584" w:type="dxa"/>
          </w:tcPr>
          <w:p w:rsidR="0071326E" w:rsidRDefault="0071326E">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C. ESTATUS LINGÜÍSTICO: LINGUA OFICIAL</w:t>
            </w:r>
          </w:p>
        </w:tc>
      </w:tr>
      <w:tr w:rsidR="00F23DE3" w:rsidTr="007037B1">
        <w:tc>
          <w:tcPr>
            <w:tcW w:w="583" w:type="dxa"/>
          </w:tcPr>
          <w:p w:rsidR="00F23DE3" w:rsidRDefault="00F23DE3" w:rsidP="00F23DE3">
            <w:pPr>
              <w:rPr>
                <w:rFonts w:ascii="Arial" w:hAnsi="Arial" w:cs="Arial"/>
              </w:rPr>
            </w:pPr>
            <w:r>
              <w:rPr>
                <w:rFonts w:ascii="Arial" w:hAnsi="Arial" w:cs="Arial"/>
              </w:rPr>
              <w:t xml:space="preserve">1. </w:t>
            </w:r>
          </w:p>
        </w:tc>
        <w:tc>
          <w:tcPr>
            <w:tcW w:w="8075" w:type="dxa"/>
          </w:tcPr>
          <w:p w:rsidR="00F23DE3" w:rsidRDefault="00F23DE3" w:rsidP="0071326E">
            <w:pPr>
              <w:rPr>
                <w:rFonts w:ascii="Arial" w:hAnsi="Arial" w:cs="Arial"/>
              </w:rPr>
            </w:pPr>
            <w:r>
              <w:rPr>
                <w:rFonts w:ascii="Arial" w:hAnsi="Arial" w:cs="Arial"/>
              </w:rPr>
              <w:t xml:space="preserve">A lei outorga recoñecemento e estatus oficial á lingua </w:t>
            </w:r>
            <w:proofErr w:type="spellStart"/>
            <w:r>
              <w:rPr>
                <w:rFonts w:ascii="Arial" w:hAnsi="Arial" w:cs="Arial"/>
              </w:rPr>
              <w:t>minorizada</w:t>
            </w:r>
            <w:proofErr w:type="spellEnd"/>
            <w:r>
              <w:rPr>
                <w:rFonts w:ascii="Arial" w:hAnsi="Arial" w:cs="Arial"/>
              </w:rPr>
              <w:t>.</w:t>
            </w:r>
          </w:p>
        </w:tc>
        <w:tc>
          <w:tcPr>
            <w:tcW w:w="584" w:type="dxa"/>
          </w:tcPr>
          <w:p w:rsidR="00F23DE3" w:rsidRDefault="00F23DE3">
            <w:pPr>
              <w:rPr>
                <w:rFonts w:ascii="Arial" w:hAnsi="Arial" w:cs="Arial"/>
              </w:rPr>
            </w:pPr>
            <w:r>
              <w:rPr>
                <w:rFonts w:ascii="Arial" w:hAnsi="Arial" w:cs="Arial"/>
              </w:rPr>
              <w:t>5</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71326E">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D. LEXISLACIÓN</w:t>
            </w:r>
          </w:p>
        </w:tc>
      </w:tr>
      <w:tr w:rsidR="00F23DE3" w:rsidTr="007037B1">
        <w:tc>
          <w:tcPr>
            <w:tcW w:w="583" w:type="dxa"/>
          </w:tcPr>
          <w:p w:rsidR="00F23DE3" w:rsidRDefault="00F23DE3" w:rsidP="00F23DE3">
            <w:pPr>
              <w:rPr>
                <w:rFonts w:ascii="Arial" w:hAnsi="Arial" w:cs="Arial"/>
              </w:rPr>
            </w:pPr>
            <w:r>
              <w:rPr>
                <w:rFonts w:ascii="Arial" w:hAnsi="Arial" w:cs="Arial"/>
              </w:rPr>
              <w:t>1.</w:t>
            </w:r>
          </w:p>
        </w:tc>
        <w:tc>
          <w:tcPr>
            <w:tcW w:w="8075" w:type="dxa"/>
          </w:tcPr>
          <w:p w:rsidR="00F23DE3" w:rsidRDefault="00F23DE3" w:rsidP="0071270A">
            <w:pPr>
              <w:rPr>
                <w:rFonts w:ascii="Arial" w:hAnsi="Arial" w:cs="Arial"/>
              </w:rPr>
            </w:pPr>
            <w:r>
              <w:rPr>
                <w:rFonts w:ascii="Arial" w:hAnsi="Arial" w:cs="Arial"/>
              </w:rPr>
              <w:t xml:space="preserve">A Administración establece e </w:t>
            </w:r>
            <w:r w:rsidR="0071270A">
              <w:rPr>
                <w:rFonts w:ascii="Arial" w:hAnsi="Arial" w:cs="Arial"/>
              </w:rPr>
              <w:t>aplica</w:t>
            </w:r>
            <w:r>
              <w:rPr>
                <w:rFonts w:ascii="Arial" w:hAnsi="Arial" w:cs="Arial"/>
              </w:rPr>
              <w:t xml:space="preserve"> leis e decretos para desenvolver e regular o </w:t>
            </w:r>
            <w:r w:rsidR="0071270A">
              <w:rPr>
                <w:rFonts w:ascii="Arial" w:hAnsi="Arial" w:cs="Arial"/>
              </w:rPr>
              <w:t xml:space="preserve">estatus </w:t>
            </w:r>
            <w:r>
              <w:rPr>
                <w:rFonts w:ascii="Arial" w:hAnsi="Arial" w:cs="Arial"/>
              </w:rPr>
              <w:t xml:space="preserve">oficial da lingua </w:t>
            </w:r>
            <w:proofErr w:type="spellStart"/>
            <w:r>
              <w:rPr>
                <w:rFonts w:ascii="Arial" w:hAnsi="Arial" w:cs="Arial"/>
              </w:rPr>
              <w:t>minorizada</w:t>
            </w:r>
            <w:proofErr w:type="spellEnd"/>
            <w:r>
              <w:rPr>
                <w:rFonts w:ascii="Arial" w:hAnsi="Arial" w:cs="Arial"/>
              </w:rPr>
              <w:t>.</w:t>
            </w:r>
          </w:p>
        </w:tc>
        <w:tc>
          <w:tcPr>
            <w:tcW w:w="584" w:type="dxa"/>
          </w:tcPr>
          <w:p w:rsidR="00F23DE3" w:rsidRDefault="00F23DE3">
            <w:pPr>
              <w:rPr>
                <w:rFonts w:ascii="Arial" w:hAnsi="Arial" w:cs="Arial"/>
              </w:rPr>
            </w:pPr>
            <w:r>
              <w:rPr>
                <w:rFonts w:ascii="Arial" w:hAnsi="Arial" w:cs="Arial"/>
              </w:rPr>
              <w:t>6</w:t>
            </w:r>
          </w:p>
        </w:tc>
      </w:tr>
      <w:tr w:rsidR="00F23DE3" w:rsidTr="007037B1">
        <w:tc>
          <w:tcPr>
            <w:tcW w:w="583" w:type="dxa"/>
          </w:tcPr>
          <w:p w:rsidR="00F23DE3" w:rsidRDefault="00F23DE3" w:rsidP="00F23DE3">
            <w:pPr>
              <w:rPr>
                <w:rFonts w:ascii="Arial" w:hAnsi="Arial" w:cs="Arial"/>
              </w:rPr>
            </w:pPr>
            <w:r>
              <w:rPr>
                <w:rFonts w:ascii="Arial" w:hAnsi="Arial" w:cs="Arial"/>
              </w:rPr>
              <w:t xml:space="preserve">2. </w:t>
            </w:r>
          </w:p>
        </w:tc>
        <w:tc>
          <w:tcPr>
            <w:tcW w:w="8075" w:type="dxa"/>
          </w:tcPr>
          <w:p w:rsidR="00F23DE3" w:rsidRDefault="0071270A" w:rsidP="00F23DE3">
            <w:pPr>
              <w:rPr>
                <w:rFonts w:ascii="Arial" w:hAnsi="Arial" w:cs="Arial"/>
              </w:rPr>
            </w:pPr>
            <w:r>
              <w:rPr>
                <w:rFonts w:ascii="Arial" w:hAnsi="Arial" w:cs="Arial"/>
              </w:rPr>
              <w:t xml:space="preserve">Garántese </w:t>
            </w:r>
            <w:r w:rsidR="00F23DE3">
              <w:rPr>
                <w:rFonts w:ascii="Arial" w:hAnsi="Arial" w:cs="Arial"/>
              </w:rPr>
              <w:t xml:space="preserve">que é posíbel levar a cabo toda a actividade na lingua </w:t>
            </w:r>
            <w:proofErr w:type="spellStart"/>
            <w:r w:rsidR="00F23DE3">
              <w:rPr>
                <w:rFonts w:ascii="Arial" w:hAnsi="Arial" w:cs="Arial"/>
              </w:rPr>
              <w:t>minorizada</w:t>
            </w:r>
            <w:proofErr w:type="spellEnd"/>
            <w:r w:rsidR="00F23DE3">
              <w:rPr>
                <w:rFonts w:ascii="Arial" w:hAnsi="Arial" w:cs="Arial"/>
              </w:rPr>
              <w:t>.</w:t>
            </w:r>
          </w:p>
        </w:tc>
        <w:tc>
          <w:tcPr>
            <w:tcW w:w="584" w:type="dxa"/>
          </w:tcPr>
          <w:p w:rsidR="00F23DE3" w:rsidRDefault="00F23DE3">
            <w:pPr>
              <w:rPr>
                <w:rFonts w:ascii="Arial" w:hAnsi="Arial" w:cs="Arial"/>
              </w:rPr>
            </w:pPr>
            <w:r>
              <w:rPr>
                <w:rFonts w:ascii="Arial" w:hAnsi="Arial" w:cs="Arial"/>
              </w:rPr>
              <w:t>7</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F23DE3">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E. MEDIDAS DE CORRECCIÓN</w:t>
            </w:r>
          </w:p>
        </w:tc>
      </w:tr>
      <w:tr w:rsidR="00F23DE3" w:rsidTr="007037B1">
        <w:tc>
          <w:tcPr>
            <w:tcW w:w="583" w:type="dxa"/>
          </w:tcPr>
          <w:p w:rsidR="00F23DE3" w:rsidRDefault="00F23DE3" w:rsidP="00F23DE3">
            <w:pPr>
              <w:rPr>
                <w:rFonts w:ascii="Arial" w:hAnsi="Arial" w:cs="Arial"/>
              </w:rPr>
            </w:pPr>
            <w:r>
              <w:rPr>
                <w:rFonts w:ascii="Arial" w:hAnsi="Arial" w:cs="Arial"/>
              </w:rPr>
              <w:t xml:space="preserve">1. </w:t>
            </w:r>
          </w:p>
        </w:tc>
        <w:tc>
          <w:tcPr>
            <w:tcW w:w="8075" w:type="dxa"/>
          </w:tcPr>
          <w:p w:rsidR="00F23DE3" w:rsidRDefault="00F23DE3" w:rsidP="00F23DE3">
            <w:pPr>
              <w:rPr>
                <w:rFonts w:ascii="Arial" w:hAnsi="Arial" w:cs="Arial"/>
              </w:rPr>
            </w:pPr>
            <w:r>
              <w:rPr>
                <w:rFonts w:ascii="Arial" w:hAnsi="Arial" w:cs="Arial"/>
              </w:rPr>
              <w:t xml:space="preserve">Se a lingua da comunidade lingüística en cuestión está nunha situación </w:t>
            </w:r>
            <w:proofErr w:type="spellStart"/>
            <w:r>
              <w:rPr>
                <w:rFonts w:ascii="Arial" w:hAnsi="Arial" w:cs="Arial"/>
              </w:rPr>
              <w:t>minorizada</w:t>
            </w:r>
            <w:proofErr w:type="spellEnd"/>
            <w:r>
              <w:rPr>
                <w:rFonts w:ascii="Arial" w:hAnsi="Arial" w:cs="Arial"/>
              </w:rPr>
              <w:t>, a administración leva a cabo medidas complementari</w:t>
            </w:r>
            <w:r w:rsidR="0071270A">
              <w:rPr>
                <w:rFonts w:ascii="Arial" w:hAnsi="Arial" w:cs="Arial"/>
              </w:rPr>
              <w:t>a</w:t>
            </w:r>
            <w:r>
              <w:rPr>
                <w:rFonts w:ascii="Arial" w:hAnsi="Arial" w:cs="Arial"/>
              </w:rPr>
              <w:t>s específicas de corrección para garantir os dereitos lingüísticos da comunidade.</w:t>
            </w:r>
          </w:p>
        </w:tc>
        <w:tc>
          <w:tcPr>
            <w:tcW w:w="584" w:type="dxa"/>
          </w:tcPr>
          <w:p w:rsidR="00F23DE3" w:rsidRDefault="000904C8">
            <w:pPr>
              <w:rPr>
                <w:rFonts w:ascii="Arial" w:hAnsi="Arial" w:cs="Arial"/>
              </w:rPr>
            </w:pPr>
            <w:r>
              <w:rPr>
                <w:rFonts w:ascii="Arial" w:hAnsi="Arial" w:cs="Arial"/>
              </w:rPr>
              <w:t>8</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F23DE3">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F. RECURSOS</w:t>
            </w:r>
          </w:p>
        </w:tc>
      </w:tr>
      <w:tr w:rsidR="00F23DE3" w:rsidTr="007037B1">
        <w:tc>
          <w:tcPr>
            <w:tcW w:w="583" w:type="dxa"/>
          </w:tcPr>
          <w:p w:rsidR="00F23DE3" w:rsidRDefault="00F23DE3" w:rsidP="00F23DE3">
            <w:pPr>
              <w:rPr>
                <w:rFonts w:ascii="Arial" w:hAnsi="Arial" w:cs="Arial"/>
              </w:rPr>
            </w:pPr>
            <w:r>
              <w:rPr>
                <w:rFonts w:ascii="Arial" w:hAnsi="Arial" w:cs="Arial"/>
              </w:rPr>
              <w:t xml:space="preserve">1. </w:t>
            </w:r>
          </w:p>
        </w:tc>
        <w:tc>
          <w:tcPr>
            <w:tcW w:w="8075" w:type="dxa"/>
          </w:tcPr>
          <w:p w:rsidR="00F23DE3" w:rsidRDefault="00F23DE3" w:rsidP="00F23DE3">
            <w:pPr>
              <w:rPr>
                <w:rFonts w:ascii="Arial" w:hAnsi="Arial" w:cs="Arial"/>
              </w:rPr>
            </w:pPr>
            <w:r>
              <w:rPr>
                <w:rFonts w:ascii="Arial" w:hAnsi="Arial" w:cs="Arial"/>
              </w:rPr>
              <w:t>Garántense recursos públicos materiais, financeiros e humanos para protexer os dereitos lingüísticos da comunidade.</w:t>
            </w:r>
          </w:p>
        </w:tc>
        <w:tc>
          <w:tcPr>
            <w:tcW w:w="584" w:type="dxa"/>
          </w:tcPr>
          <w:p w:rsidR="00F23DE3" w:rsidRDefault="00F23DE3">
            <w:pPr>
              <w:rPr>
                <w:rFonts w:ascii="Arial" w:hAnsi="Arial" w:cs="Arial"/>
              </w:rPr>
            </w:pPr>
            <w:r>
              <w:rPr>
                <w:rFonts w:ascii="Arial" w:hAnsi="Arial" w:cs="Arial"/>
              </w:rPr>
              <w:t>9</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F23DE3">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rsidP="0071270A">
            <w:pPr>
              <w:rPr>
                <w:rFonts w:ascii="Arial" w:hAnsi="Arial" w:cs="Arial"/>
              </w:rPr>
            </w:pPr>
            <w:r>
              <w:rPr>
                <w:rFonts w:ascii="Arial" w:hAnsi="Arial" w:cs="Arial"/>
              </w:rPr>
              <w:t xml:space="preserve">G. </w:t>
            </w:r>
            <w:r w:rsidR="0071270A">
              <w:rPr>
                <w:rFonts w:ascii="Arial" w:hAnsi="Arial" w:cs="Arial"/>
              </w:rPr>
              <w:t xml:space="preserve">DISCRIMINACIÓN </w:t>
            </w:r>
            <w:r>
              <w:rPr>
                <w:rFonts w:ascii="Arial" w:hAnsi="Arial" w:cs="Arial"/>
              </w:rPr>
              <w:t>POSITIVA</w:t>
            </w:r>
          </w:p>
        </w:tc>
      </w:tr>
      <w:tr w:rsidR="00F23DE3" w:rsidTr="007037B1">
        <w:tc>
          <w:tcPr>
            <w:tcW w:w="583" w:type="dxa"/>
          </w:tcPr>
          <w:p w:rsidR="00F23DE3" w:rsidRDefault="00F23DE3" w:rsidP="00F23DE3">
            <w:pPr>
              <w:rPr>
                <w:rFonts w:ascii="Arial" w:hAnsi="Arial" w:cs="Arial"/>
              </w:rPr>
            </w:pPr>
            <w:r>
              <w:rPr>
                <w:rFonts w:ascii="Arial" w:hAnsi="Arial" w:cs="Arial"/>
              </w:rPr>
              <w:t>1.</w:t>
            </w:r>
          </w:p>
        </w:tc>
        <w:tc>
          <w:tcPr>
            <w:tcW w:w="8075" w:type="dxa"/>
          </w:tcPr>
          <w:p w:rsidR="00F23DE3" w:rsidRDefault="00F23DE3" w:rsidP="0071270A">
            <w:pPr>
              <w:rPr>
                <w:rFonts w:ascii="Arial" w:hAnsi="Arial" w:cs="Arial"/>
              </w:rPr>
            </w:pPr>
            <w:r>
              <w:rPr>
                <w:rFonts w:ascii="Arial" w:hAnsi="Arial" w:cs="Arial"/>
              </w:rPr>
              <w:t xml:space="preserve">Dáse prioridade ás linguas </w:t>
            </w:r>
            <w:proofErr w:type="spellStart"/>
            <w:r>
              <w:rPr>
                <w:rFonts w:ascii="Arial" w:hAnsi="Arial" w:cs="Arial"/>
              </w:rPr>
              <w:t>minorizadas</w:t>
            </w:r>
            <w:proofErr w:type="spellEnd"/>
            <w:r>
              <w:rPr>
                <w:rFonts w:ascii="Arial" w:hAnsi="Arial" w:cs="Arial"/>
              </w:rPr>
              <w:t xml:space="preserve"> por </w:t>
            </w:r>
            <w:r w:rsidR="0071270A">
              <w:rPr>
                <w:rFonts w:ascii="Arial" w:hAnsi="Arial" w:cs="Arial"/>
              </w:rPr>
              <w:t xml:space="preserve">diante </w:t>
            </w:r>
            <w:r>
              <w:rPr>
                <w:rFonts w:ascii="Arial" w:hAnsi="Arial" w:cs="Arial"/>
              </w:rPr>
              <w:t xml:space="preserve">da lingua oficial </w:t>
            </w:r>
            <w:r w:rsidR="0071270A">
              <w:rPr>
                <w:rFonts w:ascii="Arial" w:hAnsi="Arial" w:cs="Arial"/>
              </w:rPr>
              <w:t>hexemónica</w:t>
            </w:r>
            <w:r>
              <w:rPr>
                <w:rFonts w:ascii="Arial" w:hAnsi="Arial" w:cs="Arial"/>
              </w:rPr>
              <w:t>.</w:t>
            </w:r>
          </w:p>
        </w:tc>
        <w:tc>
          <w:tcPr>
            <w:tcW w:w="584" w:type="dxa"/>
          </w:tcPr>
          <w:p w:rsidR="00F23DE3" w:rsidRDefault="000904C8">
            <w:pPr>
              <w:rPr>
                <w:rFonts w:ascii="Arial" w:hAnsi="Arial" w:cs="Arial"/>
              </w:rPr>
            </w:pPr>
            <w:r>
              <w:rPr>
                <w:rFonts w:ascii="Arial" w:hAnsi="Arial" w:cs="Arial"/>
              </w:rPr>
              <w:t>10</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F23DE3">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H. PRINCIPIO DE UNIVERSALIDADE</w:t>
            </w:r>
          </w:p>
        </w:tc>
      </w:tr>
      <w:tr w:rsidR="00F23DE3" w:rsidTr="007037B1">
        <w:tc>
          <w:tcPr>
            <w:tcW w:w="583" w:type="dxa"/>
          </w:tcPr>
          <w:p w:rsidR="00F23DE3" w:rsidRDefault="00F23DE3" w:rsidP="00F23DE3">
            <w:pPr>
              <w:rPr>
                <w:rFonts w:ascii="Arial" w:hAnsi="Arial" w:cs="Arial"/>
              </w:rPr>
            </w:pPr>
            <w:r>
              <w:rPr>
                <w:rFonts w:ascii="Arial" w:hAnsi="Arial" w:cs="Arial"/>
              </w:rPr>
              <w:t>1.</w:t>
            </w:r>
          </w:p>
        </w:tc>
        <w:tc>
          <w:tcPr>
            <w:tcW w:w="8075" w:type="dxa"/>
          </w:tcPr>
          <w:p w:rsidR="00F23DE3" w:rsidRDefault="00F23DE3" w:rsidP="0071270A">
            <w:pPr>
              <w:rPr>
                <w:rFonts w:ascii="Arial" w:hAnsi="Arial" w:cs="Arial"/>
              </w:rPr>
            </w:pPr>
            <w:r>
              <w:rPr>
                <w:rFonts w:ascii="Arial" w:hAnsi="Arial" w:cs="Arial"/>
              </w:rPr>
              <w:t xml:space="preserve">Promóvense medidas para universalizar o coñecemento da lingua </w:t>
            </w:r>
            <w:proofErr w:type="spellStart"/>
            <w:r>
              <w:rPr>
                <w:rFonts w:ascii="Arial" w:hAnsi="Arial" w:cs="Arial"/>
              </w:rPr>
              <w:t>minorizada</w:t>
            </w:r>
            <w:proofErr w:type="spellEnd"/>
            <w:r>
              <w:rPr>
                <w:rFonts w:ascii="Arial" w:hAnsi="Arial" w:cs="Arial"/>
              </w:rPr>
              <w:t xml:space="preserve">, especialmente no ámbito </w:t>
            </w:r>
            <w:r w:rsidR="0071270A">
              <w:rPr>
                <w:rFonts w:ascii="Arial" w:hAnsi="Arial" w:cs="Arial"/>
              </w:rPr>
              <w:t>educativo</w:t>
            </w:r>
            <w:r>
              <w:rPr>
                <w:rFonts w:ascii="Arial" w:hAnsi="Arial" w:cs="Arial"/>
              </w:rPr>
              <w:t>.</w:t>
            </w:r>
          </w:p>
        </w:tc>
        <w:tc>
          <w:tcPr>
            <w:tcW w:w="584" w:type="dxa"/>
          </w:tcPr>
          <w:p w:rsidR="00F23DE3" w:rsidRDefault="00F23DE3">
            <w:pPr>
              <w:rPr>
                <w:rFonts w:ascii="Arial" w:hAnsi="Arial" w:cs="Arial"/>
              </w:rPr>
            </w:pPr>
            <w:r>
              <w:rPr>
                <w:rFonts w:ascii="Arial" w:hAnsi="Arial" w:cs="Arial"/>
              </w:rPr>
              <w:t>11</w:t>
            </w:r>
          </w:p>
        </w:tc>
      </w:tr>
      <w:tr w:rsidR="000904C8" w:rsidTr="007037B1">
        <w:tc>
          <w:tcPr>
            <w:tcW w:w="9242" w:type="dxa"/>
            <w:gridSpan w:val="3"/>
          </w:tcPr>
          <w:p w:rsidR="000904C8" w:rsidRDefault="000904C8">
            <w:pPr>
              <w:rPr>
                <w:rFonts w:ascii="Arial" w:hAnsi="Arial" w:cs="Arial"/>
              </w:rPr>
            </w:pPr>
            <w:r>
              <w:rPr>
                <w:rFonts w:ascii="Arial" w:hAnsi="Arial" w:cs="Arial"/>
              </w:rPr>
              <w:t>I. PERSPECTIVA XERAL</w:t>
            </w:r>
          </w:p>
        </w:tc>
      </w:tr>
      <w:tr w:rsidR="00F23DE3" w:rsidTr="007037B1">
        <w:tc>
          <w:tcPr>
            <w:tcW w:w="583" w:type="dxa"/>
          </w:tcPr>
          <w:p w:rsidR="00F23DE3" w:rsidRDefault="00F23DE3" w:rsidP="00F23DE3">
            <w:pPr>
              <w:rPr>
                <w:rFonts w:ascii="Arial" w:hAnsi="Arial" w:cs="Arial"/>
              </w:rPr>
            </w:pPr>
            <w:r>
              <w:rPr>
                <w:rFonts w:ascii="Arial" w:hAnsi="Arial" w:cs="Arial"/>
              </w:rPr>
              <w:t>1.</w:t>
            </w:r>
          </w:p>
        </w:tc>
        <w:tc>
          <w:tcPr>
            <w:tcW w:w="8075" w:type="dxa"/>
          </w:tcPr>
          <w:p w:rsidR="00F23DE3" w:rsidRDefault="00F23DE3" w:rsidP="0071270A">
            <w:pPr>
              <w:rPr>
                <w:rFonts w:ascii="Arial" w:hAnsi="Arial" w:cs="Arial"/>
              </w:rPr>
            </w:pPr>
            <w:r>
              <w:rPr>
                <w:rFonts w:ascii="Arial" w:hAnsi="Arial" w:cs="Arial"/>
              </w:rPr>
              <w:t xml:space="preserve">Incorpórase unha perspectiva </w:t>
            </w:r>
            <w:r w:rsidR="0071270A">
              <w:rPr>
                <w:rFonts w:ascii="Arial" w:hAnsi="Arial" w:cs="Arial"/>
              </w:rPr>
              <w:t>transversal</w:t>
            </w:r>
            <w:r>
              <w:rPr>
                <w:rFonts w:ascii="Arial" w:hAnsi="Arial" w:cs="Arial"/>
              </w:rPr>
              <w:t xml:space="preserve"> ás accións da administración; defínense e concrétanse medidas e criterios xerais aplicábeis a todas as seccións, departamentos e partes da institución pública, de xeito que a lingua </w:t>
            </w:r>
            <w:proofErr w:type="spellStart"/>
            <w:r>
              <w:rPr>
                <w:rFonts w:ascii="Arial" w:hAnsi="Arial" w:cs="Arial"/>
              </w:rPr>
              <w:t>minorizada</w:t>
            </w:r>
            <w:proofErr w:type="spellEnd"/>
            <w:r>
              <w:rPr>
                <w:rFonts w:ascii="Arial" w:hAnsi="Arial" w:cs="Arial"/>
              </w:rPr>
              <w:t xml:space="preserve"> sexa a lingua de atención ao público e de </w:t>
            </w:r>
            <w:r w:rsidR="0071270A">
              <w:rPr>
                <w:rFonts w:ascii="Arial" w:hAnsi="Arial" w:cs="Arial"/>
              </w:rPr>
              <w:t xml:space="preserve">funcionamento </w:t>
            </w:r>
            <w:r>
              <w:rPr>
                <w:rFonts w:ascii="Arial" w:hAnsi="Arial" w:cs="Arial"/>
              </w:rPr>
              <w:t>interno.</w:t>
            </w:r>
          </w:p>
        </w:tc>
        <w:tc>
          <w:tcPr>
            <w:tcW w:w="584" w:type="dxa"/>
          </w:tcPr>
          <w:p w:rsidR="00F23DE3" w:rsidRDefault="00F23DE3">
            <w:pPr>
              <w:rPr>
                <w:rFonts w:ascii="Arial" w:hAnsi="Arial" w:cs="Arial"/>
              </w:rPr>
            </w:pPr>
            <w:r>
              <w:rPr>
                <w:rFonts w:ascii="Arial" w:hAnsi="Arial" w:cs="Arial"/>
              </w:rPr>
              <w:t>12</w:t>
            </w:r>
          </w:p>
        </w:tc>
      </w:tr>
      <w:tr w:rsidR="00F23DE3" w:rsidTr="007037B1">
        <w:tc>
          <w:tcPr>
            <w:tcW w:w="583" w:type="dxa"/>
          </w:tcPr>
          <w:p w:rsidR="00F23DE3" w:rsidRDefault="00F23DE3" w:rsidP="00F23DE3">
            <w:pPr>
              <w:rPr>
                <w:rFonts w:ascii="Arial" w:hAnsi="Arial" w:cs="Arial"/>
              </w:rPr>
            </w:pPr>
            <w:r>
              <w:rPr>
                <w:rFonts w:ascii="Arial" w:hAnsi="Arial" w:cs="Arial"/>
              </w:rPr>
              <w:t>2.</w:t>
            </w:r>
          </w:p>
        </w:tc>
        <w:tc>
          <w:tcPr>
            <w:tcW w:w="8075" w:type="dxa"/>
          </w:tcPr>
          <w:p w:rsidR="00F23DE3" w:rsidRDefault="00F23DE3" w:rsidP="00F23DE3">
            <w:pPr>
              <w:rPr>
                <w:rFonts w:ascii="Arial" w:hAnsi="Arial" w:cs="Arial"/>
              </w:rPr>
            </w:pPr>
            <w:r>
              <w:rPr>
                <w:rFonts w:ascii="Arial" w:hAnsi="Arial" w:cs="Arial"/>
              </w:rPr>
              <w:t>Para aplicar medidas para protexer os dereitos lingüísticos, o órgano administrativo asigna á política lingüística un lugar na dirección política dentro da administración de xeito que teña poder para exercer unha influencia directa e relevante nas outras seccións.</w:t>
            </w:r>
          </w:p>
        </w:tc>
        <w:tc>
          <w:tcPr>
            <w:tcW w:w="584" w:type="dxa"/>
          </w:tcPr>
          <w:p w:rsidR="00F23DE3" w:rsidRDefault="00F23DE3">
            <w:pPr>
              <w:rPr>
                <w:rFonts w:ascii="Arial" w:hAnsi="Arial" w:cs="Arial"/>
              </w:rPr>
            </w:pPr>
            <w:r>
              <w:rPr>
                <w:rFonts w:ascii="Arial" w:hAnsi="Arial" w:cs="Arial"/>
              </w:rPr>
              <w:t>13</w:t>
            </w:r>
          </w:p>
        </w:tc>
      </w:tr>
      <w:tr w:rsidR="00F23DE3" w:rsidTr="007037B1">
        <w:tc>
          <w:tcPr>
            <w:tcW w:w="583" w:type="dxa"/>
          </w:tcPr>
          <w:p w:rsidR="00F23DE3" w:rsidRDefault="00F23DE3" w:rsidP="00F23DE3">
            <w:pPr>
              <w:rPr>
                <w:rFonts w:ascii="Arial" w:hAnsi="Arial" w:cs="Arial"/>
              </w:rPr>
            </w:pPr>
          </w:p>
        </w:tc>
        <w:tc>
          <w:tcPr>
            <w:tcW w:w="8075" w:type="dxa"/>
          </w:tcPr>
          <w:p w:rsidR="00F23DE3" w:rsidRDefault="00F23DE3" w:rsidP="00F23DE3">
            <w:pPr>
              <w:rPr>
                <w:rFonts w:ascii="Arial" w:hAnsi="Arial" w:cs="Arial"/>
              </w:rPr>
            </w:pPr>
          </w:p>
        </w:tc>
        <w:tc>
          <w:tcPr>
            <w:tcW w:w="584" w:type="dxa"/>
          </w:tcPr>
          <w:p w:rsidR="00F23DE3" w:rsidRDefault="00F23DE3">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L. NÚCLEOS LINGÜÍSTICOS, ESPAZOS PARA A LINGUA</w:t>
            </w:r>
          </w:p>
        </w:tc>
      </w:tr>
      <w:tr w:rsidR="00F23DE3" w:rsidTr="007037B1">
        <w:tc>
          <w:tcPr>
            <w:tcW w:w="583" w:type="dxa"/>
          </w:tcPr>
          <w:p w:rsidR="00F23DE3" w:rsidRDefault="00F23DE3" w:rsidP="00F23DE3">
            <w:pPr>
              <w:rPr>
                <w:rFonts w:ascii="Arial" w:hAnsi="Arial" w:cs="Arial"/>
              </w:rPr>
            </w:pPr>
            <w:r>
              <w:rPr>
                <w:rFonts w:ascii="Arial" w:hAnsi="Arial" w:cs="Arial"/>
              </w:rPr>
              <w:t>1.</w:t>
            </w:r>
          </w:p>
        </w:tc>
        <w:tc>
          <w:tcPr>
            <w:tcW w:w="8075" w:type="dxa"/>
          </w:tcPr>
          <w:p w:rsidR="00F23DE3" w:rsidRDefault="00F23DE3" w:rsidP="006D73B8">
            <w:pPr>
              <w:rPr>
                <w:rFonts w:ascii="Arial" w:hAnsi="Arial" w:cs="Arial"/>
              </w:rPr>
            </w:pPr>
            <w:r>
              <w:rPr>
                <w:rFonts w:ascii="Arial" w:hAnsi="Arial" w:cs="Arial"/>
              </w:rPr>
              <w:t xml:space="preserve">Nas zonas nas que a lingua </w:t>
            </w:r>
            <w:proofErr w:type="spellStart"/>
            <w:r w:rsidR="006D73B8">
              <w:rPr>
                <w:rFonts w:ascii="Arial" w:hAnsi="Arial" w:cs="Arial"/>
              </w:rPr>
              <w:t>minorizada</w:t>
            </w:r>
            <w:proofErr w:type="spellEnd"/>
            <w:r w:rsidR="006D73B8">
              <w:rPr>
                <w:rFonts w:ascii="Arial" w:hAnsi="Arial" w:cs="Arial"/>
              </w:rPr>
              <w:t xml:space="preserve"> sexa a dominante, as administracións e institucións garanten especial recoñecemento e protección.</w:t>
            </w:r>
          </w:p>
        </w:tc>
        <w:tc>
          <w:tcPr>
            <w:tcW w:w="584" w:type="dxa"/>
          </w:tcPr>
          <w:p w:rsidR="00F23DE3" w:rsidRDefault="006D73B8">
            <w:pPr>
              <w:rPr>
                <w:rFonts w:ascii="Arial" w:hAnsi="Arial" w:cs="Arial"/>
              </w:rPr>
            </w:pPr>
            <w:r>
              <w:rPr>
                <w:rFonts w:ascii="Arial" w:hAnsi="Arial" w:cs="Arial"/>
              </w:rPr>
              <w:t>14</w:t>
            </w:r>
          </w:p>
        </w:tc>
      </w:tr>
      <w:tr w:rsidR="006D73B8" w:rsidTr="007037B1">
        <w:tc>
          <w:tcPr>
            <w:tcW w:w="583" w:type="dxa"/>
          </w:tcPr>
          <w:p w:rsidR="006D73B8" w:rsidRDefault="006D73B8" w:rsidP="00F23DE3">
            <w:pPr>
              <w:rPr>
                <w:rFonts w:ascii="Arial" w:hAnsi="Arial" w:cs="Arial"/>
              </w:rPr>
            </w:pPr>
          </w:p>
        </w:tc>
        <w:tc>
          <w:tcPr>
            <w:tcW w:w="8075" w:type="dxa"/>
          </w:tcPr>
          <w:p w:rsidR="006D73B8" w:rsidRDefault="006D73B8" w:rsidP="006D73B8">
            <w:pPr>
              <w:rPr>
                <w:rFonts w:ascii="Arial" w:hAnsi="Arial" w:cs="Arial"/>
              </w:rPr>
            </w:pPr>
          </w:p>
        </w:tc>
        <w:tc>
          <w:tcPr>
            <w:tcW w:w="584" w:type="dxa"/>
          </w:tcPr>
          <w:p w:rsidR="006D73B8" w:rsidRDefault="006D73B8">
            <w:pPr>
              <w:rPr>
                <w:rFonts w:ascii="Arial" w:hAnsi="Arial" w:cs="Arial"/>
              </w:rPr>
            </w:pPr>
          </w:p>
        </w:tc>
      </w:tr>
      <w:tr w:rsidR="000904C8" w:rsidTr="007037B1">
        <w:tc>
          <w:tcPr>
            <w:tcW w:w="9242" w:type="dxa"/>
            <w:gridSpan w:val="3"/>
          </w:tcPr>
          <w:p w:rsidR="000904C8" w:rsidRDefault="000904C8">
            <w:pPr>
              <w:rPr>
                <w:rFonts w:ascii="Arial" w:hAnsi="Arial" w:cs="Arial"/>
              </w:rPr>
            </w:pPr>
            <w:r>
              <w:rPr>
                <w:rFonts w:ascii="Arial" w:hAnsi="Arial" w:cs="Arial"/>
              </w:rPr>
              <w:t>M. MEMORIA HISTÓRICA</w:t>
            </w:r>
          </w:p>
        </w:tc>
      </w:tr>
      <w:tr w:rsidR="006D73B8" w:rsidTr="007037B1">
        <w:tc>
          <w:tcPr>
            <w:tcW w:w="583" w:type="dxa"/>
          </w:tcPr>
          <w:p w:rsidR="006D73B8" w:rsidRDefault="006D73B8" w:rsidP="00F23DE3">
            <w:pPr>
              <w:rPr>
                <w:rFonts w:ascii="Arial" w:hAnsi="Arial" w:cs="Arial"/>
              </w:rPr>
            </w:pPr>
            <w:r>
              <w:rPr>
                <w:rFonts w:ascii="Arial" w:hAnsi="Arial" w:cs="Arial"/>
              </w:rPr>
              <w:t>1.</w:t>
            </w:r>
          </w:p>
        </w:tc>
        <w:tc>
          <w:tcPr>
            <w:tcW w:w="8075" w:type="dxa"/>
          </w:tcPr>
          <w:p w:rsidR="006D73B8" w:rsidRDefault="006D73B8" w:rsidP="006D73B8">
            <w:pPr>
              <w:rPr>
                <w:rFonts w:ascii="Arial" w:hAnsi="Arial" w:cs="Arial"/>
              </w:rPr>
            </w:pPr>
            <w:r>
              <w:rPr>
                <w:rFonts w:ascii="Arial" w:hAnsi="Arial" w:cs="Arial"/>
              </w:rPr>
              <w:t>A administración pública proporciona recursos para promover a comprensión actual do contexto da perda lingüística.</w:t>
            </w:r>
          </w:p>
        </w:tc>
        <w:tc>
          <w:tcPr>
            <w:tcW w:w="584" w:type="dxa"/>
          </w:tcPr>
          <w:p w:rsidR="006D73B8" w:rsidRDefault="006D73B8">
            <w:pPr>
              <w:rPr>
                <w:rFonts w:ascii="Arial" w:hAnsi="Arial" w:cs="Arial"/>
              </w:rPr>
            </w:pPr>
            <w:r>
              <w:rPr>
                <w:rFonts w:ascii="Arial" w:hAnsi="Arial" w:cs="Arial"/>
              </w:rPr>
              <w:t>15</w:t>
            </w:r>
          </w:p>
        </w:tc>
      </w:tr>
    </w:tbl>
    <w:p w:rsidR="0071326E" w:rsidRDefault="0071326E">
      <w:pPr>
        <w:rPr>
          <w:rFonts w:ascii="Arial" w:hAnsi="Arial" w:cs="Arial"/>
        </w:rPr>
      </w:pPr>
    </w:p>
    <w:p w:rsidR="006D73B8" w:rsidRDefault="006D73B8">
      <w:pPr>
        <w:rPr>
          <w:rFonts w:ascii="Arial" w:hAnsi="Arial" w:cs="Arial"/>
        </w:rPr>
      </w:pPr>
      <w:r>
        <w:rPr>
          <w:rFonts w:ascii="Arial" w:hAnsi="Arial" w:cs="Arial"/>
        </w:rPr>
        <w:t>2. ADMINISTRACIÓN PÚBLICA E ORGANISMOS PÚBLICOS</w:t>
      </w:r>
    </w:p>
    <w:p w:rsidR="006D73B8" w:rsidRDefault="006D73B8">
      <w:pPr>
        <w:rPr>
          <w:rFonts w:ascii="Arial" w:hAnsi="Arial" w:cs="Arial"/>
        </w:rPr>
      </w:pPr>
      <w:r>
        <w:rPr>
          <w:rFonts w:ascii="Arial" w:hAnsi="Arial" w:cs="Arial"/>
        </w:rPr>
        <w:t>Medidas relacionadas cos artigos 15, 16, 17, 18, 19, 20, 21 e 22 da Declaración Universal dos Dereitos Lingüísticos</w:t>
      </w:r>
    </w:p>
    <w:tbl>
      <w:tblPr>
        <w:tblStyle w:val="Tablaconcuadrcula"/>
        <w:tblW w:w="9322" w:type="dxa"/>
        <w:tblLayout w:type="fixed"/>
        <w:tblLook w:val="04A0"/>
      </w:tblPr>
      <w:tblGrid>
        <w:gridCol w:w="608"/>
        <w:gridCol w:w="767"/>
        <w:gridCol w:w="950"/>
        <w:gridCol w:w="6287"/>
        <w:gridCol w:w="710"/>
      </w:tblGrid>
      <w:tr w:rsidR="000904C8" w:rsidTr="007037B1">
        <w:tc>
          <w:tcPr>
            <w:tcW w:w="9322" w:type="dxa"/>
            <w:gridSpan w:val="5"/>
          </w:tcPr>
          <w:p w:rsidR="000904C8" w:rsidRDefault="000904C8">
            <w:pPr>
              <w:rPr>
                <w:rFonts w:ascii="Arial" w:hAnsi="Arial" w:cs="Arial"/>
              </w:rPr>
            </w:pPr>
            <w:r>
              <w:rPr>
                <w:rFonts w:ascii="Arial" w:hAnsi="Arial" w:cs="Arial"/>
              </w:rPr>
              <w:t>A. ATENCIÓN NA LINGUA MINORIZADA</w:t>
            </w:r>
          </w:p>
        </w:tc>
      </w:tr>
      <w:tr w:rsidR="000904C8" w:rsidTr="007037B1">
        <w:tc>
          <w:tcPr>
            <w:tcW w:w="608" w:type="dxa"/>
          </w:tcPr>
          <w:p w:rsidR="000904C8" w:rsidRDefault="000904C8">
            <w:pPr>
              <w:rPr>
                <w:rFonts w:ascii="Arial" w:hAnsi="Arial" w:cs="Arial"/>
              </w:rPr>
            </w:pPr>
            <w:r>
              <w:rPr>
                <w:rFonts w:ascii="Arial" w:hAnsi="Arial" w:cs="Arial"/>
              </w:rPr>
              <w:t>1.</w:t>
            </w:r>
          </w:p>
        </w:tc>
        <w:tc>
          <w:tcPr>
            <w:tcW w:w="8714" w:type="dxa"/>
            <w:gridSpan w:val="4"/>
          </w:tcPr>
          <w:p w:rsidR="000904C8" w:rsidRDefault="00D16B95" w:rsidP="00D16B95">
            <w:pPr>
              <w:rPr>
                <w:rFonts w:ascii="Arial" w:hAnsi="Arial" w:cs="Arial"/>
              </w:rPr>
            </w:pPr>
            <w:r>
              <w:rPr>
                <w:rFonts w:ascii="Arial" w:hAnsi="Arial" w:cs="Arial"/>
              </w:rPr>
              <w:t>A</w:t>
            </w:r>
            <w:r w:rsidR="000904C8">
              <w:rPr>
                <w:rFonts w:ascii="Arial" w:hAnsi="Arial" w:cs="Arial"/>
              </w:rPr>
              <w:t xml:space="preserve"> </w:t>
            </w:r>
            <w:r>
              <w:rPr>
                <w:rFonts w:ascii="Arial" w:hAnsi="Arial" w:cs="Arial"/>
              </w:rPr>
              <w:t>LEXISLACIÓN</w:t>
            </w:r>
            <w:r w:rsidR="000904C8">
              <w:rPr>
                <w:rFonts w:ascii="Arial" w:hAnsi="Arial" w:cs="Arial"/>
              </w:rPr>
              <w:t xml:space="preserve"> </w:t>
            </w:r>
            <w:r>
              <w:rPr>
                <w:rFonts w:ascii="Arial" w:hAnsi="Arial" w:cs="Arial"/>
              </w:rPr>
              <w:t xml:space="preserve">GARANTE </w:t>
            </w:r>
            <w:r w:rsidR="000904C8">
              <w:rPr>
                <w:rFonts w:ascii="Arial" w:hAnsi="Arial" w:cs="Arial"/>
              </w:rPr>
              <w:t xml:space="preserve">O </w:t>
            </w:r>
            <w:r>
              <w:rPr>
                <w:rFonts w:ascii="Arial" w:hAnsi="Arial" w:cs="Arial"/>
              </w:rPr>
              <w:t>DEREITO DA CIDADANÍA A RECIBIR</w:t>
            </w:r>
            <w:r w:rsidR="000904C8">
              <w:rPr>
                <w:rFonts w:ascii="Arial" w:hAnsi="Arial" w:cs="Arial"/>
              </w:rPr>
              <w:t xml:space="preserve"> ATENCIÓN NA LINGUA MINORIZADA</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1.1</w:t>
            </w:r>
          </w:p>
        </w:tc>
        <w:tc>
          <w:tcPr>
            <w:tcW w:w="7237" w:type="dxa"/>
            <w:gridSpan w:val="2"/>
          </w:tcPr>
          <w:p w:rsidR="000904C8" w:rsidRDefault="000904C8">
            <w:pPr>
              <w:rPr>
                <w:rFonts w:ascii="Arial" w:hAnsi="Arial" w:cs="Arial"/>
              </w:rPr>
            </w:pPr>
            <w:r>
              <w:rPr>
                <w:rFonts w:ascii="Arial" w:hAnsi="Arial" w:cs="Arial"/>
              </w:rPr>
              <w:t xml:space="preserve">As normativas establecen que os procedementos administrativos orais e por escrito na lingua </w:t>
            </w:r>
            <w:proofErr w:type="spellStart"/>
            <w:r>
              <w:rPr>
                <w:rFonts w:ascii="Arial" w:hAnsi="Arial" w:cs="Arial"/>
              </w:rPr>
              <w:t>mino</w:t>
            </w:r>
            <w:r w:rsidR="00D16B95">
              <w:rPr>
                <w:rFonts w:ascii="Arial" w:hAnsi="Arial" w:cs="Arial"/>
              </w:rPr>
              <w:t>rizada</w:t>
            </w:r>
            <w:proofErr w:type="spellEnd"/>
            <w:r w:rsidR="00D16B95">
              <w:rPr>
                <w:rFonts w:ascii="Arial" w:hAnsi="Arial" w:cs="Arial"/>
              </w:rPr>
              <w:t xml:space="preserve"> terán validez legal plena</w:t>
            </w:r>
            <w:r>
              <w:rPr>
                <w:rFonts w:ascii="Arial" w:hAnsi="Arial" w:cs="Arial"/>
              </w:rPr>
              <w:t>.</w:t>
            </w:r>
          </w:p>
        </w:tc>
        <w:tc>
          <w:tcPr>
            <w:tcW w:w="710" w:type="dxa"/>
          </w:tcPr>
          <w:p w:rsidR="000904C8" w:rsidRDefault="000904C8">
            <w:pPr>
              <w:rPr>
                <w:rFonts w:ascii="Arial" w:hAnsi="Arial" w:cs="Arial"/>
              </w:rPr>
            </w:pPr>
            <w:r>
              <w:rPr>
                <w:rFonts w:ascii="Arial" w:hAnsi="Arial" w:cs="Arial"/>
              </w:rPr>
              <w:t>16</w:t>
            </w:r>
          </w:p>
        </w:tc>
      </w:tr>
      <w:tr w:rsidR="000904C8" w:rsidTr="007037B1">
        <w:tc>
          <w:tcPr>
            <w:tcW w:w="608" w:type="dxa"/>
          </w:tcPr>
          <w:p w:rsidR="000904C8" w:rsidRDefault="000904C8">
            <w:pPr>
              <w:rPr>
                <w:rFonts w:ascii="Arial" w:hAnsi="Arial" w:cs="Arial"/>
              </w:rPr>
            </w:pPr>
            <w:r>
              <w:rPr>
                <w:rFonts w:ascii="Arial" w:hAnsi="Arial" w:cs="Arial"/>
              </w:rPr>
              <w:t>2.</w:t>
            </w:r>
          </w:p>
        </w:tc>
        <w:tc>
          <w:tcPr>
            <w:tcW w:w="8714" w:type="dxa"/>
            <w:gridSpan w:val="4"/>
          </w:tcPr>
          <w:p w:rsidR="000904C8" w:rsidRDefault="00D16B95">
            <w:pPr>
              <w:rPr>
                <w:rFonts w:ascii="Arial" w:hAnsi="Arial" w:cs="Arial"/>
              </w:rPr>
            </w:pPr>
            <w:r>
              <w:rPr>
                <w:rFonts w:ascii="Arial" w:hAnsi="Arial" w:cs="Arial"/>
              </w:rPr>
              <w:t xml:space="preserve">GARANTÍA DE </w:t>
            </w:r>
            <w:r w:rsidR="000904C8">
              <w:rPr>
                <w:rFonts w:ascii="Arial" w:hAnsi="Arial" w:cs="Arial"/>
              </w:rPr>
              <w:t>QUE TODOS OS SERVIZOS AO PÚBLICO SE FORNECEN NA LINGUA MINORIZADA</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2.1.</w:t>
            </w:r>
          </w:p>
        </w:tc>
        <w:tc>
          <w:tcPr>
            <w:tcW w:w="7237" w:type="dxa"/>
            <w:gridSpan w:val="2"/>
          </w:tcPr>
          <w:p w:rsidR="000904C8" w:rsidRDefault="000904C8" w:rsidP="00D16B95">
            <w:pPr>
              <w:rPr>
                <w:rFonts w:ascii="Arial" w:hAnsi="Arial" w:cs="Arial"/>
              </w:rPr>
            </w:pPr>
            <w:r>
              <w:rPr>
                <w:rFonts w:ascii="Arial" w:hAnsi="Arial" w:cs="Arial"/>
              </w:rPr>
              <w:t xml:space="preserve">As administracións fornecen o servizo </w:t>
            </w:r>
            <w:r w:rsidR="00D16B95">
              <w:rPr>
                <w:rFonts w:ascii="Arial" w:hAnsi="Arial" w:cs="Arial"/>
              </w:rPr>
              <w:t xml:space="preserve">á cidadanía </w:t>
            </w:r>
            <w:r>
              <w:rPr>
                <w:rFonts w:ascii="Arial" w:hAnsi="Arial" w:cs="Arial"/>
              </w:rPr>
              <w:t xml:space="preserve">(oral e por escrito) nas linguas </w:t>
            </w:r>
            <w:proofErr w:type="spellStart"/>
            <w:r>
              <w:rPr>
                <w:rFonts w:ascii="Arial" w:hAnsi="Arial" w:cs="Arial"/>
              </w:rPr>
              <w:t>minorizadas</w:t>
            </w:r>
            <w:proofErr w:type="spellEnd"/>
            <w:r>
              <w:rPr>
                <w:rFonts w:ascii="Arial" w:hAnsi="Arial" w:cs="Arial"/>
              </w:rPr>
              <w:t>.</w:t>
            </w:r>
          </w:p>
        </w:tc>
        <w:tc>
          <w:tcPr>
            <w:tcW w:w="710" w:type="dxa"/>
          </w:tcPr>
          <w:p w:rsidR="000904C8" w:rsidRDefault="000904C8" w:rsidP="00D20CAB">
            <w:pPr>
              <w:rPr>
                <w:rFonts w:ascii="Arial" w:hAnsi="Arial" w:cs="Arial"/>
              </w:rPr>
            </w:pPr>
            <w:r>
              <w:rPr>
                <w:rFonts w:ascii="Arial" w:hAnsi="Arial" w:cs="Arial"/>
              </w:rPr>
              <w:t>17</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2.2.</w:t>
            </w:r>
          </w:p>
        </w:tc>
        <w:tc>
          <w:tcPr>
            <w:tcW w:w="7237" w:type="dxa"/>
            <w:gridSpan w:val="2"/>
          </w:tcPr>
          <w:p w:rsidR="000904C8" w:rsidRDefault="000904C8">
            <w:pPr>
              <w:rPr>
                <w:rFonts w:ascii="Arial" w:hAnsi="Arial" w:cs="Arial"/>
              </w:rPr>
            </w:pPr>
            <w:r>
              <w:rPr>
                <w:rFonts w:ascii="Arial" w:hAnsi="Arial" w:cs="Arial"/>
              </w:rPr>
              <w:t>As administracións garanten que o persoal de atención ao público ten competencias lingüísticas axeitadas.</w:t>
            </w:r>
          </w:p>
        </w:tc>
        <w:tc>
          <w:tcPr>
            <w:tcW w:w="710" w:type="dxa"/>
          </w:tcPr>
          <w:p w:rsidR="000904C8" w:rsidRDefault="000904C8" w:rsidP="00D20CAB">
            <w:pPr>
              <w:rPr>
                <w:rFonts w:ascii="Arial" w:hAnsi="Arial" w:cs="Arial"/>
              </w:rPr>
            </w:pPr>
            <w:r>
              <w:rPr>
                <w:rFonts w:ascii="Arial" w:hAnsi="Arial" w:cs="Arial"/>
              </w:rPr>
              <w:t>18</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2.3.</w:t>
            </w:r>
          </w:p>
        </w:tc>
        <w:tc>
          <w:tcPr>
            <w:tcW w:w="7237" w:type="dxa"/>
            <w:gridSpan w:val="2"/>
          </w:tcPr>
          <w:p w:rsidR="000904C8" w:rsidRDefault="00D16B95">
            <w:pPr>
              <w:rPr>
                <w:rFonts w:ascii="Arial" w:hAnsi="Arial" w:cs="Arial"/>
              </w:rPr>
            </w:pPr>
            <w:r>
              <w:rPr>
                <w:rFonts w:ascii="Arial" w:hAnsi="Arial" w:cs="Arial"/>
              </w:rPr>
              <w:t>As diferentes áreas administrativa</w:t>
            </w:r>
            <w:r w:rsidR="000904C8">
              <w:rPr>
                <w:rFonts w:ascii="Arial" w:hAnsi="Arial" w:cs="Arial"/>
              </w:rPr>
              <w:t>s aplican un plan xeral lingüístico para fornecer</w:t>
            </w:r>
            <w:r>
              <w:rPr>
                <w:rFonts w:ascii="Arial" w:hAnsi="Arial" w:cs="Arial"/>
              </w:rPr>
              <w:t>en</w:t>
            </w:r>
            <w:r w:rsidR="000904C8">
              <w:rPr>
                <w:rFonts w:ascii="Arial" w:hAnsi="Arial" w:cs="Arial"/>
              </w:rPr>
              <w:t xml:space="preserve"> os servizos na lingua </w:t>
            </w:r>
            <w:proofErr w:type="spellStart"/>
            <w:r w:rsidR="000904C8">
              <w:rPr>
                <w:rFonts w:ascii="Arial" w:hAnsi="Arial" w:cs="Arial"/>
              </w:rPr>
              <w:t>minorizada</w:t>
            </w:r>
            <w:proofErr w:type="spellEnd"/>
            <w:r w:rsidR="000904C8">
              <w:rPr>
                <w:rFonts w:ascii="Arial" w:hAnsi="Arial" w:cs="Arial"/>
              </w:rPr>
              <w:t>.</w:t>
            </w:r>
          </w:p>
        </w:tc>
        <w:tc>
          <w:tcPr>
            <w:tcW w:w="710" w:type="dxa"/>
          </w:tcPr>
          <w:p w:rsidR="000904C8" w:rsidRDefault="000904C8" w:rsidP="00D20CAB">
            <w:pPr>
              <w:rPr>
                <w:rFonts w:ascii="Arial" w:hAnsi="Arial" w:cs="Arial"/>
              </w:rPr>
            </w:pPr>
            <w:r>
              <w:rPr>
                <w:rFonts w:ascii="Arial" w:hAnsi="Arial" w:cs="Arial"/>
              </w:rPr>
              <w:t>19</w:t>
            </w:r>
          </w:p>
        </w:tc>
      </w:tr>
      <w:tr w:rsidR="000E7BBA" w:rsidTr="007037B1">
        <w:tc>
          <w:tcPr>
            <w:tcW w:w="608" w:type="dxa"/>
          </w:tcPr>
          <w:p w:rsidR="006D73B8" w:rsidRDefault="006D73B8">
            <w:pPr>
              <w:rPr>
                <w:rFonts w:ascii="Arial" w:hAnsi="Arial" w:cs="Arial"/>
              </w:rPr>
            </w:pPr>
          </w:p>
        </w:tc>
        <w:tc>
          <w:tcPr>
            <w:tcW w:w="767" w:type="dxa"/>
          </w:tcPr>
          <w:p w:rsidR="006D73B8" w:rsidRDefault="006D73B8">
            <w:pPr>
              <w:rPr>
                <w:rFonts w:ascii="Arial" w:hAnsi="Arial" w:cs="Arial"/>
              </w:rPr>
            </w:pPr>
          </w:p>
        </w:tc>
        <w:tc>
          <w:tcPr>
            <w:tcW w:w="950" w:type="dxa"/>
          </w:tcPr>
          <w:p w:rsidR="006D73B8" w:rsidRDefault="006D73B8" w:rsidP="00D20CAB">
            <w:pPr>
              <w:rPr>
                <w:rFonts w:ascii="Arial" w:hAnsi="Arial" w:cs="Arial"/>
              </w:rPr>
            </w:pPr>
            <w:r>
              <w:rPr>
                <w:rFonts w:ascii="Arial" w:hAnsi="Arial" w:cs="Arial"/>
              </w:rPr>
              <w:t>2.3.1.</w:t>
            </w:r>
          </w:p>
        </w:tc>
        <w:tc>
          <w:tcPr>
            <w:tcW w:w="6287" w:type="dxa"/>
          </w:tcPr>
          <w:p w:rsidR="006D73B8" w:rsidRDefault="006D73B8" w:rsidP="00D20CAB">
            <w:pPr>
              <w:rPr>
                <w:rFonts w:ascii="Arial" w:hAnsi="Arial" w:cs="Arial"/>
              </w:rPr>
            </w:pPr>
            <w:r>
              <w:rPr>
                <w:rFonts w:ascii="Arial" w:hAnsi="Arial" w:cs="Arial"/>
              </w:rPr>
              <w:t>As entidades administrativas (a nivel local, autonómico, estatal, etc) establecen un calendario para a aplicación do plan.</w:t>
            </w:r>
          </w:p>
        </w:tc>
        <w:tc>
          <w:tcPr>
            <w:tcW w:w="710" w:type="dxa"/>
          </w:tcPr>
          <w:p w:rsidR="006D73B8" w:rsidRDefault="006D73B8">
            <w:pPr>
              <w:rPr>
                <w:rFonts w:ascii="Arial" w:hAnsi="Arial" w:cs="Arial"/>
              </w:rPr>
            </w:pPr>
            <w:r>
              <w:rPr>
                <w:rFonts w:ascii="Arial" w:hAnsi="Arial" w:cs="Arial"/>
              </w:rPr>
              <w:t>20</w:t>
            </w:r>
          </w:p>
        </w:tc>
      </w:tr>
      <w:tr w:rsidR="000E7BBA" w:rsidTr="007037B1">
        <w:tc>
          <w:tcPr>
            <w:tcW w:w="608" w:type="dxa"/>
          </w:tcPr>
          <w:p w:rsidR="006D73B8" w:rsidRDefault="006D73B8">
            <w:pPr>
              <w:rPr>
                <w:rFonts w:ascii="Arial" w:hAnsi="Arial" w:cs="Arial"/>
              </w:rPr>
            </w:pPr>
          </w:p>
        </w:tc>
        <w:tc>
          <w:tcPr>
            <w:tcW w:w="767" w:type="dxa"/>
          </w:tcPr>
          <w:p w:rsidR="006D73B8" w:rsidRDefault="006D73B8">
            <w:pPr>
              <w:rPr>
                <w:rFonts w:ascii="Arial" w:hAnsi="Arial" w:cs="Arial"/>
              </w:rPr>
            </w:pPr>
          </w:p>
        </w:tc>
        <w:tc>
          <w:tcPr>
            <w:tcW w:w="950" w:type="dxa"/>
          </w:tcPr>
          <w:p w:rsidR="006D73B8" w:rsidRDefault="006D73B8" w:rsidP="00D20CAB">
            <w:pPr>
              <w:rPr>
                <w:rFonts w:ascii="Arial" w:hAnsi="Arial" w:cs="Arial"/>
              </w:rPr>
            </w:pPr>
            <w:r>
              <w:rPr>
                <w:rFonts w:ascii="Arial" w:hAnsi="Arial" w:cs="Arial"/>
              </w:rPr>
              <w:t>2.3.2.</w:t>
            </w:r>
          </w:p>
        </w:tc>
        <w:tc>
          <w:tcPr>
            <w:tcW w:w="6287" w:type="dxa"/>
          </w:tcPr>
          <w:p w:rsidR="006D73B8" w:rsidRDefault="006D73B8" w:rsidP="00D20CAB">
            <w:pPr>
              <w:rPr>
                <w:rFonts w:ascii="Arial" w:hAnsi="Arial" w:cs="Arial"/>
              </w:rPr>
            </w:pPr>
            <w:r>
              <w:rPr>
                <w:rFonts w:ascii="Arial" w:hAnsi="Arial" w:cs="Arial"/>
              </w:rPr>
              <w:t xml:space="preserve">Os plans inclúen obxectivos para as normas sobre a lingua </w:t>
            </w:r>
            <w:proofErr w:type="spellStart"/>
            <w:r>
              <w:rPr>
                <w:rFonts w:ascii="Arial" w:hAnsi="Arial" w:cs="Arial"/>
              </w:rPr>
              <w:t>minorizada</w:t>
            </w:r>
            <w:proofErr w:type="spellEnd"/>
            <w:r>
              <w:rPr>
                <w:rFonts w:ascii="Arial" w:hAnsi="Arial" w:cs="Arial"/>
              </w:rPr>
              <w:t xml:space="preserve"> e índices de progreso, e tamén </w:t>
            </w:r>
            <w:r w:rsidR="00D16B95">
              <w:rPr>
                <w:rFonts w:ascii="Arial" w:hAnsi="Arial" w:cs="Arial"/>
              </w:rPr>
              <w:t>unh</w:t>
            </w:r>
            <w:r>
              <w:rPr>
                <w:rFonts w:ascii="Arial" w:hAnsi="Arial" w:cs="Arial"/>
              </w:rPr>
              <w:t>a avaliación interna e externa da aplicación do plan.</w:t>
            </w:r>
          </w:p>
        </w:tc>
        <w:tc>
          <w:tcPr>
            <w:tcW w:w="710" w:type="dxa"/>
          </w:tcPr>
          <w:p w:rsidR="006D73B8" w:rsidRDefault="006D73B8">
            <w:pPr>
              <w:rPr>
                <w:rFonts w:ascii="Arial" w:hAnsi="Arial" w:cs="Arial"/>
              </w:rPr>
            </w:pPr>
            <w:r>
              <w:rPr>
                <w:rFonts w:ascii="Arial" w:hAnsi="Arial" w:cs="Arial"/>
              </w:rPr>
              <w:t>21</w:t>
            </w:r>
          </w:p>
        </w:tc>
      </w:tr>
      <w:tr w:rsidR="000E7BBA" w:rsidTr="007037B1">
        <w:tc>
          <w:tcPr>
            <w:tcW w:w="608" w:type="dxa"/>
          </w:tcPr>
          <w:p w:rsidR="006D73B8" w:rsidRDefault="006D73B8">
            <w:pPr>
              <w:rPr>
                <w:rFonts w:ascii="Arial" w:hAnsi="Arial" w:cs="Arial"/>
              </w:rPr>
            </w:pPr>
          </w:p>
        </w:tc>
        <w:tc>
          <w:tcPr>
            <w:tcW w:w="767" w:type="dxa"/>
          </w:tcPr>
          <w:p w:rsidR="006D73B8" w:rsidRDefault="006D73B8">
            <w:pPr>
              <w:rPr>
                <w:rFonts w:ascii="Arial" w:hAnsi="Arial" w:cs="Arial"/>
              </w:rPr>
            </w:pPr>
          </w:p>
        </w:tc>
        <w:tc>
          <w:tcPr>
            <w:tcW w:w="950" w:type="dxa"/>
          </w:tcPr>
          <w:p w:rsidR="006D73B8" w:rsidRDefault="006D73B8" w:rsidP="00D20CAB">
            <w:pPr>
              <w:rPr>
                <w:rFonts w:ascii="Arial" w:hAnsi="Arial" w:cs="Arial"/>
              </w:rPr>
            </w:pPr>
            <w:r>
              <w:rPr>
                <w:rFonts w:ascii="Arial" w:hAnsi="Arial" w:cs="Arial"/>
              </w:rPr>
              <w:t>2.3.3.</w:t>
            </w:r>
          </w:p>
        </w:tc>
        <w:tc>
          <w:tcPr>
            <w:tcW w:w="6287" w:type="dxa"/>
          </w:tcPr>
          <w:p w:rsidR="006D73B8" w:rsidRDefault="006D73B8" w:rsidP="00D16B95">
            <w:pPr>
              <w:rPr>
                <w:rFonts w:ascii="Arial" w:hAnsi="Arial" w:cs="Arial"/>
              </w:rPr>
            </w:pPr>
            <w:r>
              <w:rPr>
                <w:rFonts w:ascii="Arial" w:hAnsi="Arial" w:cs="Arial"/>
              </w:rPr>
              <w:t>O plan anali</w:t>
            </w:r>
            <w:r w:rsidR="00D16B95">
              <w:rPr>
                <w:rFonts w:ascii="Arial" w:hAnsi="Arial" w:cs="Arial"/>
              </w:rPr>
              <w:t>z</w:t>
            </w:r>
            <w:r>
              <w:rPr>
                <w:rFonts w:ascii="Arial" w:hAnsi="Arial" w:cs="Arial"/>
              </w:rPr>
              <w:t>a, define e identifica prioridades para as habilidades comunicativas e a competencia lingüística necesaria para os postos de persoal da administración.</w:t>
            </w:r>
          </w:p>
        </w:tc>
        <w:tc>
          <w:tcPr>
            <w:tcW w:w="710" w:type="dxa"/>
          </w:tcPr>
          <w:p w:rsidR="006D73B8" w:rsidRDefault="00D9017C">
            <w:pPr>
              <w:rPr>
                <w:rFonts w:ascii="Arial" w:hAnsi="Arial" w:cs="Arial"/>
              </w:rPr>
            </w:pPr>
            <w:r>
              <w:rPr>
                <w:rFonts w:ascii="Arial" w:hAnsi="Arial" w:cs="Arial"/>
              </w:rPr>
              <w:t>22</w:t>
            </w:r>
          </w:p>
        </w:tc>
      </w:tr>
      <w:tr w:rsidR="00D9017C" w:rsidTr="007037B1">
        <w:tc>
          <w:tcPr>
            <w:tcW w:w="608" w:type="dxa"/>
          </w:tcPr>
          <w:p w:rsidR="00D9017C" w:rsidRDefault="00D9017C">
            <w:pPr>
              <w:rPr>
                <w:rFonts w:ascii="Arial" w:hAnsi="Arial" w:cs="Arial"/>
              </w:rPr>
            </w:pPr>
          </w:p>
        </w:tc>
        <w:tc>
          <w:tcPr>
            <w:tcW w:w="767" w:type="dxa"/>
          </w:tcPr>
          <w:p w:rsidR="00D9017C" w:rsidRDefault="00D9017C">
            <w:pPr>
              <w:rPr>
                <w:rFonts w:ascii="Arial" w:hAnsi="Arial" w:cs="Arial"/>
              </w:rPr>
            </w:pPr>
          </w:p>
        </w:tc>
        <w:tc>
          <w:tcPr>
            <w:tcW w:w="950" w:type="dxa"/>
          </w:tcPr>
          <w:p w:rsidR="00D9017C" w:rsidRDefault="00D9017C" w:rsidP="00D20CAB">
            <w:pPr>
              <w:rPr>
                <w:rFonts w:ascii="Arial" w:hAnsi="Arial" w:cs="Arial"/>
              </w:rPr>
            </w:pPr>
            <w:r>
              <w:rPr>
                <w:rFonts w:ascii="Arial" w:hAnsi="Arial" w:cs="Arial"/>
              </w:rPr>
              <w:t>2.3.4.</w:t>
            </w:r>
          </w:p>
        </w:tc>
        <w:tc>
          <w:tcPr>
            <w:tcW w:w="6287" w:type="dxa"/>
          </w:tcPr>
          <w:p w:rsidR="00D9017C" w:rsidRDefault="00D9017C" w:rsidP="00D16B95">
            <w:pPr>
              <w:rPr>
                <w:rFonts w:ascii="Arial" w:hAnsi="Arial" w:cs="Arial"/>
              </w:rPr>
            </w:pPr>
            <w:r>
              <w:rPr>
                <w:rFonts w:ascii="Arial" w:hAnsi="Arial" w:cs="Arial"/>
              </w:rPr>
              <w:t>A Adm</w:t>
            </w:r>
            <w:r w:rsidR="00D16B95">
              <w:rPr>
                <w:rFonts w:ascii="Arial" w:hAnsi="Arial" w:cs="Arial"/>
              </w:rPr>
              <w:t>in</w:t>
            </w:r>
            <w:r>
              <w:rPr>
                <w:rFonts w:ascii="Arial" w:hAnsi="Arial" w:cs="Arial"/>
              </w:rPr>
              <w:t>i</w:t>
            </w:r>
            <w:r w:rsidR="00D16B95">
              <w:rPr>
                <w:rFonts w:ascii="Arial" w:hAnsi="Arial" w:cs="Arial"/>
              </w:rPr>
              <w:t>s</w:t>
            </w:r>
            <w:r>
              <w:rPr>
                <w:rFonts w:ascii="Arial" w:hAnsi="Arial" w:cs="Arial"/>
              </w:rPr>
              <w:t xml:space="preserve">tración garante </w:t>
            </w:r>
            <w:r w:rsidR="00D16B95">
              <w:rPr>
                <w:rFonts w:ascii="Arial" w:hAnsi="Arial" w:cs="Arial"/>
              </w:rPr>
              <w:t xml:space="preserve">un nivel axeitado de </w:t>
            </w:r>
            <w:r>
              <w:rPr>
                <w:rFonts w:ascii="Arial" w:hAnsi="Arial" w:cs="Arial"/>
              </w:rPr>
              <w:t>competencia lingüística para o persoal actual e na introdución de persoal novo.</w:t>
            </w:r>
          </w:p>
        </w:tc>
        <w:tc>
          <w:tcPr>
            <w:tcW w:w="710" w:type="dxa"/>
          </w:tcPr>
          <w:p w:rsidR="00D9017C" w:rsidRDefault="00D9017C">
            <w:pPr>
              <w:rPr>
                <w:rFonts w:ascii="Arial" w:hAnsi="Arial" w:cs="Arial"/>
              </w:rPr>
            </w:pPr>
            <w:r>
              <w:rPr>
                <w:rFonts w:ascii="Arial" w:hAnsi="Arial" w:cs="Arial"/>
              </w:rPr>
              <w:t>23</w:t>
            </w:r>
          </w:p>
        </w:tc>
      </w:tr>
      <w:tr w:rsidR="000904C8" w:rsidTr="007037B1">
        <w:tc>
          <w:tcPr>
            <w:tcW w:w="9322" w:type="dxa"/>
            <w:gridSpan w:val="5"/>
          </w:tcPr>
          <w:p w:rsidR="000904C8" w:rsidRDefault="000904C8">
            <w:pPr>
              <w:rPr>
                <w:rFonts w:ascii="Arial" w:hAnsi="Arial" w:cs="Arial"/>
              </w:rPr>
            </w:pPr>
            <w:r>
              <w:rPr>
                <w:rFonts w:ascii="Arial" w:hAnsi="Arial" w:cs="Arial"/>
              </w:rPr>
              <w:t>3. CONTRATOS EXTERNOS</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3.1.</w:t>
            </w:r>
          </w:p>
        </w:tc>
        <w:tc>
          <w:tcPr>
            <w:tcW w:w="7237" w:type="dxa"/>
            <w:gridSpan w:val="2"/>
          </w:tcPr>
          <w:p w:rsidR="000904C8" w:rsidRDefault="000904C8" w:rsidP="00D16B95">
            <w:pPr>
              <w:rPr>
                <w:rFonts w:ascii="Arial" w:hAnsi="Arial" w:cs="Arial"/>
              </w:rPr>
            </w:pPr>
            <w:r>
              <w:rPr>
                <w:rFonts w:ascii="Arial" w:hAnsi="Arial" w:cs="Arial"/>
              </w:rPr>
              <w:t xml:space="preserve">Cando as administracións </w:t>
            </w:r>
            <w:proofErr w:type="spellStart"/>
            <w:r>
              <w:rPr>
                <w:rFonts w:ascii="Arial" w:hAnsi="Arial" w:cs="Arial"/>
              </w:rPr>
              <w:t>externalizan</w:t>
            </w:r>
            <w:proofErr w:type="spellEnd"/>
            <w:r>
              <w:rPr>
                <w:rFonts w:ascii="Arial" w:hAnsi="Arial" w:cs="Arial"/>
              </w:rPr>
              <w:t xml:space="preserve"> os seus servizos, garanten que as cláusulas </w:t>
            </w:r>
            <w:r w:rsidR="00D16B95">
              <w:rPr>
                <w:rFonts w:ascii="Arial" w:hAnsi="Arial" w:cs="Arial"/>
              </w:rPr>
              <w:t xml:space="preserve">relacionadas coa normalización </w:t>
            </w:r>
            <w:r>
              <w:rPr>
                <w:rFonts w:ascii="Arial" w:hAnsi="Arial" w:cs="Arial"/>
              </w:rPr>
              <w:t xml:space="preserve">lingüística tamén se aplican de acordo </w:t>
            </w:r>
            <w:r w:rsidR="00D16B95">
              <w:rPr>
                <w:rFonts w:ascii="Arial" w:hAnsi="Arial" w:cs="Arial"/>
              </w:rPr>
              <w:t xml:space="preserve">co artigo </w:t>
            </w:r>
            <w:r>
              <w:rPr>
                <w:rFonts w:ascii="Arial" w:hAnsi="Arial" w:cs="Arial"/>
              </w:rPr>
              <w:t>2.3.</w:t>
            </w:r>
          </w:p>
        </w:tc>
        <w:tc>
          <w:tcPr>
            <w:tcW w:w="710" w:type="dxa"/>
          </w:tcPr>
          <w:p w:rsidR="000904C8" w:rsidRDefault="000904C8">
            <w:pPr>
              <w:rPr>
                <w:rFonts w:ascii="Arial" w:hAnsi="Arial" w:cs="Arial"/>
              </w:rPr>
            </w:pPr>
            <w:r>
              <w:rPr>
                <w:rFonts w:ascii="Arial" w:hAnsi="Arial" w:cs="Arial"/>
              </w:rPr>
              <w:t>24</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 xml:space="preserve">3.2. </w:t>
            </w:r>
          </w:p>
        </w:tc>
        <w:tc>
          <w:tcPr>
            <w:tcW w:w="7237" w:type="dxa"/>
            <w:gridSpan w:val="2"/>
          </w:tcPr>
          <w:p w:rsidR="000904C8" w:rsidRDefault="000904C8" w:rsidP="006D73B8">
            <w:pPr>
              <w:rPr>
                <w:rFonts w:ascii="Arial" w:hAnsi="Arial" w:cs="Arial"/>
              </w:rPr>
            </w:pPr>
            <w:r>
              <w:rPr>
                <w:rFonts w:ascii="Arial" w:hAnsi="Arial" w:cs="Arial"/>
              </w:rPr>
              <w:t>Se non se cumpre o punto 2.3, a administración rescinde o contrato</w:t>
            </w:r>
            <w:r w:rsidR="00D16B95">
              <w:rPr>
                <w:rFonts w:ascii="Arial" w:hAnsi="Arial" w:cs="Arial"/>
              </w:rPr>
              <w:t>.</w:t>
            </w:r>
          </w:p>
        </w:tc>
        <w:tc>
          <w:tcPr>
            <w:tcW w:w="710" w:type="dxa"/>
          </w:tcPr>
          <w:p w:rsidR="000904C8" w:rsidRDefault="000904C8">
            <w:pPr>
              <w:rPr>
                <w:rFonts w:ascii="Arial" w:hAnsi="Arial" w:cs="Arial"/>
              </w:rPr>
            </w:pPr>
            <w:r>
              <w:rPr>
                <w:rFonts w:ascii="Arial" w:hAnsi="Arial" w:cs="Arial"/>
              </w:rPr>
              <w:t>25</w:t>
            </w:r>
          </w:p>
        </w:tc>
      </w:tr>
      <w:tr w:rsidR="000904C8" w:rsidTr="007037B1">
        <w:tc>
          <w:tcPr>
            <w:tcW w:w="608" w:type="dxa"/>
          </w:tcPr>
          <w:p w:rsidR="000904C8" w:rsidRDefault="000904C8">
            <w:pPr>
              <w:rPr>
                <w:rFonts w:ascii="Arial" w:hAnsi="Arial" w:cs="Arial"/>
              </w:rPr>
            </w:pPr>
            <w:r>
              <w:rPr>
                <w:rFonts w:ascii="Arial" w:hAnsi="Arial" w:cs="Arial"/>
              </w:rPr>
              <w:t xml:space="preserve">4. </w:t>
            </w:r>
          </w:p>
        </w:tc>
        <w:tc>
          <w:tcPr>
            <w:tcW w:w="8714" w:type="dxa"/>
            <w:gridSpan w:val="4"/>
          </w:tcPr>
          <w:p w:rsidR="000904C8" w:rsidRDefault="000904C8">
            <w:pPr>
              <w:rPr>
                <w:rFonts w:ascii="Arial" w:hAnsi="Arial" w:cs="Arial"/>
              </w:rPr>
            </w:pPr>
            <w:r>
              <w:rPr>
                <w:rFonts w:ascii="Arial" w:hAnsi="Arial" w:cs="Arial"/>
              </w:rPr>
              <w:t>SECTORES DE ALTA PRIORIDAD</w:t>
            </w:r>
            <w:r w:rsidR="00D16B95">
              <w:rPr>
                <w:rFonts w:ascii="Arial" w:hAnsi="Arial" w:cs="Arial"/>
              </w:rPr>
              <w:t>E</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4.1.</w:t>
            </w:r>
          </w:p>
        </w:tc>
        <w:tc>
          <w:tcPr>
            <w:tcW w:w="7237" w:type="dxa"/>
            <w:gridSpan w:val="2"/>
          </w:tcPr>
          <w:p w:rsidR="000904C8" w:rsidRDefault="000904C8" w:rsidP="006D73B8">
            <w:pPr>
              <w:rPr>
                <w:rFonts w:ascii="Arial" w:hAnsi="Arial" w:cs="Arial"/>
              </w:rPr>
            </w:pPr>
            <w:r>
              <w:rPr>
                <w:rFonts w:ascii="Arial" w:hAnsi="Arial" w:cs="Arial"/>
              </w:rPr>
              <w:t>SERVIZOS DE SAÚDE: As administracións recoñecen a dimensión dos dereitos lingüísticos da prestación dos servizos sanitarios. Para recoñecer que:</w:t>
            </w:r>
          </w:p>
        </w:tc>
        <w:tc>
          <w:tcPr>
            <w:tcW w:w="710" w:type="dxa"/>
          </w:tcPr>
          <w:p w:rsidR="000904C8" w:rsidRDefault="000904C8">
            <w:pPr>
              <w:rPr>
                <w:rFonts w:ascii="Arial" w:hAnsi="Arial" w:cs="Arial"/>
              </w:rPr>
            </w:pPr>
            <w:r>
              <w:rPr>
                <w:rFonts w:ascii="Arial" w:hAnsi="Arial" w:cs="Arial"/>
              </w:rPr>
              <w:t>24</w:t>
            </w:r>
          </w:p>
        </w:tc>
      </w:tr>
      <w:tr w:rsidR="00D9017C" w:rsidTr="007037B1">
        <w:tc>
          <w:tcPr>
            <w:tcW w:w="608" w:type="dxa"/>
          </w:tcPr>
          <w:p w:rsidR="00D9017C" w:rsidRDefault="00D9017C">
            <w:pPr>
              <w:rPr>
                <w:rFonts w:ascii="Arial" w:hAnsi="Arial" w:cs="Arial"/>
              </w:rPr>
            </w:pPr>
          </w:p>
        </w:tc>
        <w:tc>
          <w:tcPr>
            <w:tcW w:w="767" w:type="dxa"/>
          </w:tcPr>
          <w:p w:rsidR="00D9017C" w:rsidRDefault="00D9017C">
            <w:pPr>
              <w:rPr>
                <w:rFonts w:ascii="Arial" w:hAnsi="Arial" w:cs="Arial"/>
              </w:rPr>
            </w:pPr>
          </w:p>
        </w:tc>
        <w:tc>
          <w:tcPr>
            <w:tcW w:w="950" w:type="dxa"/>
          </w:tcPr>
          <w:p w:rsidR="00D9017C" w:rsidRDefault="00D9017C" w:rsidP="00D9017C">
            <w:pPr>
              <w:rPr>
                <w:rFonts w:ascii="Arial" w:hAnsi="Arial" w:cs="Arial"/>
              </w:rPr>
            </w:pPr>
            <w:r>
              <w:rPr>
                <w:rFonts w:ascii="Arial" w:hAnsi="Arial" w:cs="Arial"/>
              </w:rPr>
              <w:t>4.1.1.</w:t>
            </w:r>
          </w:p>
        </w:tc>
        <w:tc>
          <w:tcPr>
            <w:tcW w:w="6287" w:type="dxa"/>
          </w:tcPr>
          <w:p w:rsidR="00D9017C" w:rsidRDefault="00D9017C" w:rsidP="00D16B95">
            <w:pPr>
              <w:rPr>
                <w:rFonts w:ascii="Arial" w:hAnsi="Arial" w:cs="Arial"/>
              </w:rPr>
            </w:pPr>
            <w:r>
              <w:rPr>
                <w:rFonts w:ascii="Arial" w:hAnsi="Arial" w:cs="Arial"/>
              </w:rPr>
              <w:t>Os</w:t>
            </w:r>
            <w:r w:rsidR="00D16B95">
              <w:rPr>
                <w:rFonts w:ascii="Arial" w:hAnsi="Arial" w:cs="Arial"/>
              </w:rPr>
              <w:t>/As</w:t>
            </w:r>
            <w:r>
              <w:rPr>
                <w:rFonts w:ascii="Arial" w:hAnsi="Arial" w:cs="Arial"/>
              </w:rPr>
              <w:t xml:space="preserve"> </w:t>
            </w:r>
            <w:r w:rsidR="00D16B95">
              <w:rPr>
                <w:rFonts w:ascii="Arial" w:hAnsi="Arial" w:cs="Arial"/>
              </w:rPr>
              <w:t xml:space="preserve">residentes </w:t>
            </w:r>
            <w:r>
              <w:rPr>
                <w:rFonts w:ascii="Arial" w:hAnsi="Arial" w:cs="Arial"/>
              </w:rPr>
              <w:t>teñen que ter competencias lingüísticas axeitadas</w:t>
            </w:r>
            <w:r w:rsidR="00D16B95">
              <w:rPr>
                <w:rFonts w:ascii="Arial" w:hAnsi="Arial" w:cs="Arial"/>
              </w:rPr>
              <w:t>.</w:t>
            </w:r>
          </w:p>
        </w:tc>
        <w:tc>
          <w:tcPr>
            <w:tcW w:w="710" w:type="dxa"/>
          </w:tcPr>
          <w:p w:rsidR="00D9017C" w:rsidRDefault="00D9017C">
            <w:pPr>
              <w:rPr>
                <w:rFonts w:ascii="Arial" w:hAnsi="Arial" w:cs="Arial"/>
              </w:rPr>
            </w:pPr>
            <w:r>
              <w:rPr>
                <w:rFonts w:ascii="Arial" w:hAnsi="Arial" w:cs="Arial"/>
              </w:rPr>
              <w:t>27</w:t>
            </w:r>
          </w:p>
        </w:tc>
      </w:tr>
      <w:tr w:rsidR="00D9017C" w:rsidTr="007037B1">
        <w:tc>
          <w:tcPr>
            <w:tcW w:w="608" w:type="dxa"/>
          </w:tcPr>
          <w:p w:rsidR="00D9017C" w:rsidRDefault="00D9017C">
            <w:pPr>
              <w:rPr>
                <w:rFonts w:ascii="Arial" w:hAnsi="Arial" w:cs="Arial"/>
              </w:rPr>
            </w:pPr>
          </w:p>
        </w:tc>
        <w:tc>
          <w:tcPr>
            <w:tcW w:w="767" w:type="dxa"/>
          </w:tcPr>
          <w:p w:rsidR="00D9017C" w:rsidRDefault="00D9017C">
            <w:pPr>
              <w:rPr>
                <w:rFonts w:ascii="Arial" w:hAnsi="Arial" w:cs="Arial"/>
              </w:rPr>
            </w:pPr>
          </w:p>
        </w:tc>
        <w:tc>
          <w:tcPr>
            <w:tcW w:w="950" w:type="dxa"/>
          </w:tcPr>
          <w:p w:rsidR="00D9017C" w:rsidRDefault="00D9017C" w:rsidP="00D9017C">
            <w:pPr>
              <w:rPr>
                <w:rFonts w:ascii="Arial" w:hAnsi="Arial" w:cs="Arial"/>
              </w:rPr>
            </w:pPr>
            <w:r>
              <w:rPr>
                <w:rFonts w:ascii="Arial" w:hAnsi="Arial" w:cs="Arial"/>
              </w:rPr>
              <w:t>4.1.2</w:t>
            </w:r>
          </w:p>
        </w:tc>
        <w:tc>
          <w:tcPr>
            <w:tcW w:w="6287" w:type="dxa"/>
          </w:tcPr>
          <w:p w:rsidR="00D9017C" w:rsidRDefault="000E7BBA" w:rsidP="000E7BBA">
            <w:pPr>
              <w:rPr>
                <w:rFonts w:ascii="Arial" w:hAnsi="Arial" w:cs="Arial"/>
              </w:rPr>
            </w:pPr>
            <w:r>
              <w:rPr>
                <w:rFonts w:ascii="Arial" w:hAnsi="Arial" w:cs="Arial"/>
              </w:rPr>
              <w:t xml:space="preserve">Ao levaren a cabo a planificación establecida en 2.3., as administracións dan a esta área un tratamento específico debido ás súas características especiais e realízase algún </w:t>
            </w:r>
            <w:r>
              <w:rPr>
                <w:rFonts w:ascii="Arial" w:hAnsi="Arial" w:cs="Arial"/>
              </w:rPr>
              <w:lastRenderedPageBreak/>
              <w:t>plan especial para supervisar o plan.</w:t>
            </w:r>
          </w:p>
        </w:tc>
        <w:tc>
          <w:tcPr>
            <w:tcW w:w="710" w:type="dxa"/>
          </w:tcPr>
          <w:p w:rsidR="00D9017C" w:rsidRDefault="000E7BBA">
            <w:pPr>
              <w:rPr>
                <w:rFonts w:ascii="Arial" w:hAnsi="Arial" w:cs="Arial"/>
              </w:rPr>
            </w:pPr>
            <w:r>
              <w:rPr>
                <w:rFonts w:ascii="Arial" w:hAnsi="Arial" w:cs="Arial"/>
              </w:rPr>
              <w:lastRenderedPageBreak/>
              <w:t>28</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9017C">
            <w:pPr>
              <w:rPr>
                <w:rFonts w:ascii="Arial" w:hAnsi="Arial" w:cs="Arial"/>
              </w:rPr>
            </w:pPr>
            <w:r>
              <w:rPr>
                <w:rFonts w:ascii="Arial" w:hAnsi="Arial" w:cs="Arial"/>
              </w:rPr>
              <w:t>4.1.3.</w:t>
            </w:r>
          </w:p>
        </w:tc>
        <w:tc>
          <w:tcPr>
            <w:tcW w:w="6287" w:type="dxa"/>
          </w:tcPr>
          <w:p w:rsidR="000E7BBA" w:rsidRDefault="000E7BBA" w:rsidP="00D16B95">
            <w:pPr>
              <w:rPr>
                <w:rFonts w:ascii="Arial" w:hAnsi="Arial" w:cs="Arial"/>
              </w:rPr>
            </w:pPr>
            <w:r>
              <w:rPr>
                <w:rFonts w:ascii="Arial" w:hAnsi="Arial" w:cs="Arial"/>
              </w:rPr>
              <w:t xml:space="preserve">O plan dá prioridade </w:t>
            </w:r>
            <w:r w:rsidR="00D16B95">
              <w:rPr>
                <w:rFonts w:ascii="Arial" w:hAnsi="Arial" w:cs="Arial"/>
              </w:rPr>
              <w:t>á esixencia d</w:t>
            </w:r>
            <w:r>
              <w:rPr>
                <w:rFonts w:ascii="Arial" w:hAnsi="Arial" w:cs="Arial"/>
              </w:rPr>
              <w:t xml:space="preserve">as competencias lingüísticas axeitadas no caso de médicos/as de familia, pediatras, psicólogos e psiquiatras, e outro persoal chave en contacto directo </w:t>
            </w:r>
            <w:r w:rsidR="00D16B95">
              <w:rPr>
                <w:rFonts w:ascii="Arial" w:hAnsi="Arial" w:cs="Arial"/>
              </w:rPr>
              <w:t>coa cidadanía</w:t>
            </w:r>
          </w:p>
        </w:tc>
        <w:tc>
          <w:tcPr>
            <w:tcW w:w="710" w:type="dxa"/>
          </w:tcPr>
          <w:p w:rsidR="000E7BBA" w:rsidRDefault="000E7BBA">
            <w:pPr>
              <w:rPr>
                <w:rFonts w:ascii="Arial" w:hAnsi="Arial" w:cs="Arial"/>
              </w:rPr>
            </w:pPr>
            <w:r>
              <w:rPr>
                <w:rFonts w:ascii="Arial" w:hAnsi="Arial" w:cs="Arial"/>
              </w:rPr>
              <w:t>29</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9017C">
            <w:pPr>
              <w:rPr>
                <w:rFonts w:ascii="Arial" w:hAnsi="Arial" w:cs="Arial"/>
              </w:rPr>
            </w:pPr>
            <w:r>
              <w:rPr>
                <w:rFonts w:ascii="Arial" w:hAnsi="Arial" w:cs="Arial"/>
              </w:rPr>
              <w:t>4.1.4</w:t>
            </w:r>
          </w:p>
        </w:tc>
        <w:tc>
          <w:tcPr>
            <w:tcW w:w="6287" w:type="dxa"/>
          </w:tcPr>
          <w:p w:rsidR="000E7BBA" w:rsidRDefault="000E7BBA" w:rsidP="000E7BBA">
            <w:pPr>
              <w:rPr>
                <w:rFonts w:ascii="Arial" w:hAnsi="Arial" w:cs="Arial"/>
              </w:rPr>
            </w:pPr>
            <w:r>
              <w:rPr>
                <w:rFonts w:ascii="Arial" w:hAnsi="Arial" w:cs="Arial"/>
              </w:rPr>
              <w:t>Outros aspectos do plan concordan cos establecidos en A.2.3.</w:t>
            </w:r>
          </w:p>
        </w:tc>
        <w:tc>
          <w:tcPr>
            <w:tcW w:w="710" w:type="dxa"/>
          </w:tcPr>
          <w:p w:rsidR="000E7BBA" w:rsidRDefault="000E7BBA">
            <w:pPr>
              <w:rPr>
                <w:rFonts w:ascii="Arial" w:hAnsi="Arial" w:cs="Arial"/>
              </w:rPr>
            </w:pPr>
            <w:r>
              <w:rPr>
                <w:rFonts w:ascii="Arial" w:hAnsi="Arial" w:cs="Arial"/>
              </w:rPr>
              <w:t>30</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4.2.</w:t>
            </w:r>
          </w:p>
        </w:tc>
        <w:tc>
          <w:tcPr>
            <w:tcW w:w="7237" w:type="dxa"/>
            <w:gridSpan w:val="2"/>
          </w:tcPr>
          <w:p w:rsidR="000904C8" w:rsidRDefault="000904C8" w:rsidP="000E7BBA">
            <w:pPr>
              <w:rPr>
                <w:rFonts w:ascii="Arial" w:hAnsi="Arial" w:cs="Arial"/>
              </w:rPr>
            </w:pPr>
            <w:r>
              <w:rPr>
                <w:rFonts w:ascii="Arial" w:hAnsi="Arial" w:cs="Arial"/>
              </w:rPr>
              <w:t xml:space="preserve">ADMINISTRACIÓN DE XUSTIZA: As administracións recoñecen a dimensión dos dereitos lingüísticos na prestación de servizos legais, e en recoñecemento dos dereitos dos grupos </w:t>
            </w:r>
            <w:proofErr w:type="spellStart"/>
            <w:r>
              <w:rPr>
                <w:rFonts w:ascii="Arial" w:hAnsi="Arial" w:cs="Arial"/>
              </w:rPr>
              <w:t>minorizados</w:t>
            </w:r>
            <w:proofErr w:type="spellEnd"/>
            <w:r>
              <w:rPr>
                <w:rFonts w:ascii="Arial" w:hAnsi="Arial" w:cs="Arial"/>
              </w:rPr>
              <w:t xml:space="preserve"> establecidos, as administración</w:t>
            </w:r>
            <w:r w:rsidR="00D16B95">
              <w:rPr>
                <w:rFonts w:ascii="Arial" w:hAnsi="Arial" w:cs="Arial"/>
              </w:rPr>
              <w:t>s</w:t>
            </w:r>
            <w:r>
              <w:rPr>
                <w:rFonts w:ascii="Arial" w:hAnsi="Arial" w:cs="Arial"/>
              </w:rPr>
              <w:t xml:space="preserve"> garante os dereitos dos cidadáns a levaren a cabo os procedementos legais na lingua </w:t>
            </w:r>
            <w:proofErr w:type="spellStart"/>
            <w:r>
              <w:rPr>
                <w:rFonts w:ascii="Arial" w:hAnsi="Arial" w:cs="Arial"/>
              </w:rPr>
              <w:t>minorizada</w:t>
            </w:r>
            <w:proofErr w:type="spellEnd"/>
            <w:r>
              <w:rPr>
                <w:rFonts w:ascii="Arial" w:hAnsi="Arial" w:cs="Arial"/>
              </w:rPr>
              <w:t>.</w:t>
            </w:r>
          </w:p>
        </w:tc>
        <w:tc>
          <w:tcPr>
            <w:tcW w:w="710" w:type="dxa"/>
          </w:tcPr>
          <w:p w:rsidR="000904C8" w:rsidRDefault="000904C8">
            <w:pPr>
              <w:rPr>
                <w:rFonts w:ascii="Arial" w:hAnsi="Arial" w:cs="Arial"/>
              </w:rPr>
            </w:pPr>
            <w:r>
              <w:rPr>
                <w:rFonts w:ascii="Arial" w:hAnsi="Arial" w:cs="Arial"/>
              </w:rPr>
              <w:t>31</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20CAB">
            <w:pPr>
              <w:rPr>
                <w:rFonts w:ascii="Arial" w:hAnsi="Arial" w:cs="Arial"/>
              </w:rPr>
            </w:pPr>
            <w:r>
              <w:rPr>
                <w:rFonts w:ascii="Arial" w:hAnsi="Arial" w:cs="Arial"/>
              </w:rPr>
              <w:t>4.2.1.</w:t>
            </w:r>
          </w:p>
        </w:tc>
        <w:tc>
          <w:tcPr>
            <w:tcW w:w="6287" w:type="dxa"/>
          </w:tcPr>
          <w:p w:rsidR="000E7BBA" w:rsidRDefault="000E7BBA" w:rsidP="00D20CAB">
            <w:pPr>
              <w:rPr>
                <w:rFonts w:ascii="Arial" w:hAnsi="Arial" w:cs="Arial"/>
              </w:rPr>
            </w:pPr>
            <w:r>
              <w:rPr>
                <w:rFonts w:ascii="Arial" w:hAnsi="Arial" w:cs="Arial"/>
              </w:rPr>
              <w:t>De acordo co principio da igualdade do tratamento, permítese aos cidadáns e cidadás da comunidade lingüística que leven a cabo calquera procedemento oral ou escrito directamente, sen acudir a intérpretes.</w:t>
            </w:r>
          </w:p>
        </w:tc>
        <w:tc>
          <w:tcPr>
            <w:tcW w:w="710" w:type="dxa"/>
          </w:tcPr>
          <w:p w:rsidR="000E7BBA" w:rsidRDefault="000E7BBA">
            <w:pPr>
              <w:rPr>
                <w:rFonts w:ascii="Arial" w:hAnsi="Arial" w:cs="Arial"/>
              </w:rPr>
            </w:pPr>
            <w:r>
              <w:rPr>
                <w:rFonts w:ascii="Arial" w:hAnsi="Arial" w:cs="Arial"/>
              </w:rPr>
              <w:t>32</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20CAB">
            <w:pPr>
              <w:rPr>
                <w:rFonts w:ascii="Arial" w:hAnsi="Arial" w:cs="Arial"/>
              </w:rPr>
            </w:pPr>
            <w:r>
              <w:rPr>
                <w:rFonts w:ascii="Arial" w:hAnsi="Arial" w:cs="Arial"/>
              </w:rPr>
              <w:t xml:space="preserve">4.2.2. </w:t>
            </w:r>
          </w:p>
        </w:tc>
        <w:tc>
          <w:tcPr>
            <w:tcW w:w="6287" w:type="dxa"/>
          </w:tcPr>
          <w:p w:rsidR="000E7BBA" w:rsidRDefault="000E7BBA" w:rsidP="000E7BBA">
            <w:pPr>
              <w:rPr>
                <w:rFonts w:ascii="Arial" w:hAnsi="Arial" w:cs="Arial"/>
              </w:rPr>
            </w:pPr>
            <w:r>
              <w:rPr>
                <w:rFonts w:ascii="Arial" w:hAnsi="Arial" w:cs="Arial"/>
              </w:rPr>
              <w:t>Ao levaren a cabo a planificación establecida en 2.3, as administración</w:t>
            </w:r>
            <w:r w:rsidR="00D16B95">
              <w:rPr>
                <w:rFonts w:ascii="Arial" w:hAnsi="Arial" w:cs="Arial"/>
              </w:rPr>
              <w:t>s</w:t>
            </w:r>
            <w:r>
              <w:rPr>
                <w:rFonts w:ascii="Arial" w:hAnsi="Arial" w:cs="Arial"/>
              </w:rPr>
              <w:t xml:space="preserve"> dan a este ámbito un tratamento específico polas súas especiais características e establécese algún sistema para supervisar o plan.</w:t>
            </w:r>
          </w:p>
        </w:tc>
        <w:tc>
          <w:tcPr>
            <w:tcW w:w="710" w:type="dxa"/>
          </w:tcPr>
          <w:p w:rsidR="000E7BBA" w:rsidRDefault="000E7BBA">
            <w:pPr>
              <w:rPr>
                <w:rFonts w:ascii="Arial" w:hAnsi="Arial" w:cs="Arial"/>
              </w:rPr>
            </w:pPr>
            <w:r>
              <w:rPr>
                <w:rFonts w:ascii="Arial" w:hAnsi="Arial" w:cs="Arial"/>
              </w:rPr>
              <w:t>33</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20CAB">
            <w:pPr>
              <w:rPr>
                <w:rFonts w:ascii="Arial" w:hAnsi="Arial" w:cs="Arial"/>
              </w:rPr>
            </w:pPr>
            <w:r>
              <w:rPr>
                <w:rFonts w:ascii="Arial" w:hAnsi="Arial" w:cs="Arial"/>
              </w:rPr>
              <w:t>4.2.3.</w:t>
            </w:r>
          </w:p>
        </w:tc>
        <w:tc>
          <w:tcPr>
            <w:tcW w:w="6287" w:type="dxa"/>
          </w:tcPr>
          <w:p w:rsidR="000E7BBA" w:rsidRDefault="000E7BBA" w:rsidP="00D16B95">
            <w:pPr>
              <w:rPr>
                <w:rFonts w:ascii="Arial" w:hAnsi="Arial" w:cs="Arial"/>
              </w:rPr>
            </w:pPr>
            <w:r>
              <w:rPr>
                <w:rFonts w:ascii="Arial" w:hAnsi="Arial" w:cs="Arial"/>
              </w:rPr>
              <w:t xml:space="preserve">A administración de xustiza aplica </w:t>
            </w:r>
            <w:r w:rsidR="00D16B95">
              <w:rPr>
                <w:rFonts w:ascii="Arial" w:hAnsi="Arial" w:cs="Arial"/>
              </w:rPr>
              <w:t xml:space="preserve">as </w:t>
            </w:r>
            <w:r>
              <w:rPr>
                <w:rFonts w:ascii="Arial" w:hAnsi="Arial" w:cs="Arial"/>
              </w:rPr>
              <w:t xml:space="preserve">medidas </w:t>
            </w:r>
            <w:r w:rsidR="00D16B95">
              <w:rPr>
                <w:rFonts w:ascii="Arial" w:hAnsi="Arial" w:cs="Arial"/>
              </w:rPr>
              <w:t xml:space="preserve">pertinentes </w:t>
            </w:r>
            <w:r>
              <w:rPr>
                <w:rFonts w:ascii="Arial" w:hAnsi="Arial" w:cs="Arial"/>
              </w:rPr>
              <w:t>para a adquisición axeitada da competencia lingüística entre xuíces/as, fiscais, administradores e outros profesionais chave.</w:t>
            </w:r>
          </w:p>
        </w:tc>
        <w:tc>
          <w:tcPr>
            <w:tcW w:w="710" w:type="dxa"/>
          </w:tcPr>
          <w:p w:rsidR="000E7BBA" w:rsidRDefault="000E7BBA">
            <w:pPr>
              <w:rPr>
                <w:rFonts w:ascii="Arial" w:hAnsi="Arial" w:cs="Arial"/>
              </w:rPr>
            </w:pPr>
            <w:r>
              <w:rPr>
                <w:rFonts w:ascii="Arial" w:hAnsi="Arial" w:cs="Arial"/>
              </w:rPr>
              <w:t>34</w:t>
            </w:r>
          </w:p>
        </w:tc>
      </w:tr>
      <w:tr w:rsidR="000E7BBA" w:rsidTr="007037B1">
        <w:tc>
          <w:tcPr>
            <w:tcW w:w="608" w:type="dxa"/>
          </w:tcPr>
          <w:p w:rsidR="000E7BBA" w:rsidRDefault="000E7BBA">
            <w:pPr>
              <w:rPr>
                <w:rFonts w:ascii="Arial" w:hAnsi="Arial" w:cs="Arial"/>
              </w:rPr>
            </w:pPr>
          </w:p>
        </w:tc>
        <w:tc>
          <w:tcPr>
            <w:tcW w:w="767" w:type="dxa"/>
          </w:tcPr>
          <w:p w:rsidR="000E7BBA" w:rsidRDefault="000E7BBA">
            <w:pPr>
              <w:rPr>
                <w:rFonts w:ascii="Arial" w:hAnsi="Arial" w:cs="Arial"/>
              </w:rPr>
            </w:pPr>
          </w:p>
        </w:tc>
        <w:tc>
          <w:tcPr>
            <w:tcW w:w="950" w:type="dxa"/>
          </w:tcPr>
          <w:p w:rsidR="000E7BBA" w:rsidRDefault="000E7BBA" w:rsidP="00D20CAB">
            <w:pPr>
              <w:rPr>
                <w:rFonts w:ascii="Arial" w:hAnsi="Arial" w:cs="Arial"/>
              </w:rPr>
            </w:pPr>
            <w:r>
              <w:rPr>
                <w:rFonts w:ascii="Arial" w:hAnsi="Arial" w:cs="Arial"/>
              </w:rPr>
              <w:t>4.2.4.</w:t>
            </w:r>
          </w:p>
        </w:tc>
        <w:tc>
          <w:tcPr>
            <w:tcW w:w="6287" w:type="dxa"/>
          </w:tcPr>
          <w:p w:rsidR="000E7BBA" w:rsidRDefault="000E7BBA" w:rsidP="00D20CAB">
            <w:pPr>
              <w:rPr>
                <w:rFonts w:ascii="Arial" w:hAnsi="Arial" w:cs="Arial"/>
              </w:rPr>
            </w:pPr>
            <w:r>
              <w:rPr>
                <w:rFonts w:ascii="Arial" w:hAnsi="Arial" w:cs="Arial"/>
              </w:rPr>
              <w:t xml:space="preserve">A administración de xustiza fornece os textos legais, </w:t>
            </w:r>
            <w:r w:rsidR="00D20CAB">
              <w:rPr>
                <w:rFonts w:ascii="Arial" w:hAnsi="Arial" w:cs="Arial"/>
              </w:rPr>
              <w:t xml:space="preserve">normas e outros materiais semellantes na lingua </w:t>
            </w:r>
            <w:proofErr w:type="spellStart"/>
            <w:r w:rsidR="00D20CAB">
              <w:rPr>
                <w:rFonts w:ascii="Arial" w:hAnsi="Arial" w:cs="Arial"/>
              </w:rPr>
              <w:t>minorizada</w:t>
            </w:r>
            <w:proofErr w:type="spellEnd"/>
            <w:r w:rsidR="00D20CAB">
              <w:rPr>
                <w:rFonts w:ascii="Arial" w:hAnsi="Arial" w:cs="Arial"/>
              </w:rPr>
              <w:t>.</w:t>
            </w:r>
          </w:p>
        </w:tc>
        <w:tc>
          <w:tcPr>
            <w:tcW w:w="710" w:type="dxa"/>
          </w:tcPr>
          <w:p w:rsidR="000E7BBA" w:rsidRDefault="00D20CAB">
            <w:pPr>
              <w:rPr>
                <w:rFonts w:ascii="Arial" w:hAnsi="Arial" w:cs="Arial"/>
              </w:rPr>
            </w:pPr>
            <w:r>
              <w:rPr>
                <w:rFonts w:ascii="Arial" w:hAnsi="Arial" w:cs="Arial"/>
              </w:rPr>
              <w:t>35</w:t>
            </w:r>
          </w:p>
        </w:tc>
      </w:tr>
      <w:tr w:rsidR="00D20CAB" w:rsidTr="007037B1">
        <w:tc>
          <w:tcPr>
            <w:tcW w:w="608" w:type="dxa"/>
          </w:tcPr>
          <w:p w:rsidR="00D20CAB" w:rsidRDefault="00D20CAB">
            <w:pPr>
              <w:rPr>
                <w:rFonts w:ascii="Arial" w:hAnsi="Arial" w:cs="Arial"/>
              </w:rPr>
            </w:pPr>
          </w:p>
        </w:tc>
        <w:tc>
          <w:tcPr>
            <w:tcW w:w="767" w:type="dxa"/>
          </w:tcPr>
          <w:p w:rsidR="00D20CAB" w:rsidRDefault="00D20CAB">
            <w:pPr>
              <w:rPr>
                <w:rFonts w:ascii="Arial" w:hAnsi="Arial" w:cs="Arial"/>
              </w:rPr>
            </w:pPr>
          </w:p>
        </w:tc>
        <w:tc>
          <w:tcPr>
            <w:tcW w:w="950" w:type="dxa"/>
          </w:tcPr>
          <w:p w:rsidR="00D20CAB" w:rsidRDefault="00D20CAB" w:rsidP="00D20CAB">
            <w:pPr>
              <w:rPr>
                <w:rFonts w:ascii="Arial" w:hAnsi="Arial" w:cs="Arial"/>
              </w:rPr>
            </w:pPr>
            <w:r>
              <w:rPr>
                <w:rFonts w:ascii="Arial" w:hAnsi="Arial" w:cs="Arial"/>
              </w:rPr>
              <w:t>4.2.5.</w:t>
            </w:r>
          </w:p>
        </w:tc>
        <w:tc>
          <w:tcPr>
            <w:tcW w:w="6287" w:type="dxa"/>
          </w:tcPr>
          <w:p w:rsidR="00D20CAB" w:rsidRDefault="00D20CAB" w:rsidP="00D20CAB">
            <w:pPr>
              <w:rPr>
                <w:rFonts w:ascii="Arial" w:hAnsi="Arial" w:cs="Arial"/>
              </w:rPr>
            </w:pPr>
            <w:r>
              <w:rPr>
                <w:rFonts w:ascii="Arial" w:hAnsi="Arial" w:cs="Arial"/>
              </w:rPr>
              <w:t>Outros aspectos do plan concordan cos establecidos en 2.3.</w:t>
            </w:r>
          </w:p>
        </w:tc>
        <w:tc>
          <w:tcPr>
            <w:tcW w:w="710" w:type="dxa"/>
          </w:tcPr>
          <w:p w:rsidR="00D20CAB" w:rsidRDefault="00D20CAB">
            <w:pPr>
              <w:rPr>
                <w:rFonts w:ascii="Arial" w:hAnsi="Arial" w:cs="Arial"/>
              </w:rPr>
            </w:pPr>
            <w:r>
              <w:rPr>
                <w:rFonts w:ascii="Arial" w:hAnsi="Arial" w:cs="Arial"/>
              </w:rPr>
              <w:t>36</w:t>
            </w:r>
          </w:p>
        </w:tc>
      </w:tr>
      <w:tr w:rsidR="00D20CAB" w:rsidTr="007037B1">
        <w:tc>
          <w:tcPr>
            <w:tcW w:w="608" w:type="dxa"/>
          </w:tcPr>
          <w:p w:rsidR="00D20CAB" w:rsidRDefault="00D20CAB">
            <w:pPr>
              <w:rPr>
                <w:rFonts w:ascii="Arial" w:hAnsi="Arial" w:cs="Arial"/>
              </w:rPr>
            </w:pPr>
          </w:p>
        </w:tc>
        <w:tc>
          <w:tcPr>
            <w:tcW w:w="767" w:type="dxa"/>
          </w:tcPr>
          <w:p w:rsidR="00D20CAB" w:rsidRDefault="00D20CAB">
            <w:pPr>
              <w:rPr>
                <w:rFonts w:ascii="Arial" w:hAnsi="Arial" w:cs="Arial"/>
              </w:rPr>
            </w:pPr>
          </w:p>
        </w:tc>
        <w:tc>
          <w:tcPr>
            <w:tcW w:w="950" w:type="dxa"/>
          </w:tcPr>
          <w:p w:rsidR="00D20CAB" w:rsidRDefault="00D20CAB" w:rsidP="00D20CAB">
            <w:pPr>
              <w:rPr>
                <w:rFonts w:ascii="Arial" w:hAnsi="Arial" w:cs="Arial"/>
              </w:rPr>
            </w:pPr>
            <w:r>
              <w:rPr>
                <w:rFonts w:ascii="Arial" w:hAnsi="Arial" w:cs="Arial"/>
              </w:rPr>
              <w:t>4.2.6.</w:t>
            </w:r>
          </w:p>
        </w:tc>
        <w:tc>
          <w:tcPr>
            <w:tcW w:w="6287" w:type="dxa"/>
          </w:tcPr>
          <w:p w:rsidR="00D20CAB" w:rsidRDefault="00D20CAB" w:rsidP="00D16B95">
            <w:pPr>
              <w:rPr>
                <w:rFonts w:ascii="Arial" w:hAnsi="Arial" w:cs="Arial"/>
              </w:rPr>
            </w:pPr>
            <w:r>
              <w:rPr>
                <w:rFonts w:ascii="Arial" w:hAnsi="Arial" w:cs="Arial"/>
              </w:rPr>
              <w:t>A administración pública/</w:t>
            </w:r>
            <w:r w:rsidR="00D16B95">
              <w:rPr>
                <w:rFonts w:ascii="Arial" w:hAnsi="Arial" w:cs="Arial"/>
              </w:rPr>
              <w:t xml:space="preserve">de Xustiza </w:t>
            </w:r>
            <w:r>
              <w:rPr>
                <w:rFonts w:ascii="Arial" w:hAnsi="Arial" w:cs="Arial"/>
              </w:rPr>
              <w:t>facilita rexistros oficiais.</w:t>
            </w:r>
          </w:p>
        </w:tc>
        <w:tc>
          <w:tcPr>
            <w:tcW w:w="710" w:type="dxa"/>
          </w:tcPr>
          <w:p w:rsidR="00D20CAB" w:rsidRDefault="00D20CAB">
            <w:pPr>
              <w:rPr>
                <w:rFonts w:ascii="Arial" w:hAnsi="Arial" w:cs="Arial"/>
              </w:rPr>
            </w:pPr>
            <w:r>
              <w:rPr>
                <w:rFonts w:ascii="Arial" w:hAnsi="Arial" w:cs="Arial"/>
              </w:rPr>
              <w:t>37</w:t>
            </w:r>
          </w:p>
        </w:tc>
      </w:tr>
      <w:tr w:rsidR="000904C8" w:rsidTr="007037B1">
        <w:tc>
          <w:tcPr>
            <w:tcW w:w="608" w:type="dxa"/>
          </w:tcPr>
          <w:p w:rsidR="000904C8" w:rsidRDefault="000904C8">
            <w:pPr>
              <w:rPr>
                <w:rFonts w:ascii="Arial" w:hAnsi="Arial" w:cs="Arial"/>
              </w:rPr>
            </w:pPr>
          </w:p>
        </w:tc>
        <w:tc>
          <w:tcPr>
            <w:tcW w:w="767" w:type="dxa"/>
          </w:tcPr>
          <w:p w:rsidR="000904C8" w:rsidRDefault="000904C8">
            <w:pPr>
              <w:rPr>
                <w:rFonts w:ascii="Arial" w:hAnsi="Arial" w:cs="Arial"/>
              </w:rPr>
            </w:pPr>
            <w:r>
              <w:rPr>
                <w:rFonts w:ascii="Arial" w:hAnsi="Arial" w:cs="Arial"/>
              </w:rPr>
              <w:t>4.3.</w:t>
            </w:r>
          </w:p>
        </w:tc>
        <w:tc>
          <w:tcPr>
            <w:tcW w:w="7947" w:type="dxa"/>
            <w:gridSpan w:val="3"/>
          </w:tcPr>
          <w:p w:rsidR="000904C8" w:rsidRDefault="00D16B95">
            <w:pPr>
              <w:rPr>
                <w:rFonts w:ascii="Arial" w:hAnsi="Arial" w:cs="Arial"/>
              </w:rPr>
            </w:pPr>
            <w:r>
              <w:rPr>
                <w:rFonts w:ascii="Arial" w:hAnsi="Arial" w:cs="Arial"/>
              </w:rPr>
              <w:t>FORZAS DE SEGURIDADE</w:t>
            </w:r>
          </w:p>
        </w:tc>
      </w:tr>
      <w:tr w:rsidR="00D20CAB" w:rsidTr="007037B1">
        <w:tc>
          <w:tcPr>
            <w:tcW w:w="608" w:type="dxa"/>
          </w:tcPr>
          <w:p w:rsidR="00D20CAB" w:rsidRDefault="00D20CAB">
            <w:pPr>
              <w:rPr>
                <w:rFonts w:ascii="Arial" w:hAnsi="Arial" w:cs="Arial"/>
              </w:rPr>
            </w:pPr>
          </w:p>
        </w:tc>
        <w:tc>
          <w:tcPr>
            <w:tcW w:w="767" w:type="dxa"/>
          </w:tcPr>
          <w:p w:rsidR="00D20CAB" w:rsidRDefault="00D20CAB">
            <w:pPr>
              <w:rPr>
                <w:rFonts w:ascii="Arial" w:hAnsi="Arial" w:cs="Arial"/>
              </w:rPr>
            </w:pPr>
          </w:p>
        </w:tc>
        <w:tc>
          <w:tcPr>
            <w:tcW w:w="950" w:type="dxa"/>
          </w:tcPr>
          <w:p w:rsidR="00D20CAB" w:rsidRDefault="00D20CAB" w:rsidP="00D20CAB">
            <w:pPr>
              <w:rPr>
                <w:rFonts w:ascii="Arial" w:hAnsi="Arial" w:cs="Arial"/>
              </w:rPr>
            </w:pPr>
            <w:r>
              <w:rPr>
                <w:rFonts w:ascii="Arial" w:hAnsi="Arial" w:cs="Arial"/>
              </w:rPr>
              <w:t>4.3.1.</w:t>
            </w:r>
          </w:p>
        </w:tc>
        <w:tc>
          <w:tcPr>
            <w:tcW w:w="6287" w:type="dxa"/>
          </w:tcPr>
          <w:p w:rsidR="00D20CAB" w:rsidRDefault="00D20CAB" w:rsidP="00D16B95">
            <w:pPr>
              <w:rPr>
                <w:rFonts w:ascii="Arial" w:hAnsi="Arial" w:cs="Arial"/>
              </w:rPr>
            </w:pPr>
            <w:r>
              <w:rPr>
                <w:rFonts w:ascii="Arial" w:hAnsi="Arial" w:cs="Arial"/>
              </w:rPr>
              <w:t xml:space="preserve">A administración </w:t>
            </w:r>
            <w:r w:rsidR="00D16B95">
              <w:rPr>
                <w:rFonts w:ascii="Arial" w:hAnsi="Arial" w:cs="Arial"/>
              </w:rPr>
              <w:t xml:space="preserve">adopta medidas </w:t>
            </w:r>
            <w:r>
              <w:rPr>
                <w:rFonts w:ascii="Arial" w:hAnsi="Arial" w:cs="Arial"/>
              </w:rPr>
              <w:t>para a implicación do persoal na aplicación da lei.</w:t>
            </w:r>
          </w:p>
        </w:tc>
        <w:tc>
          <w:tcPr>
            <w:tcW w:w="710" w:type="dxa"/>
          </w:tcPr>
          <w:p w:rsidR="00D20CAB" w:rsidRDefault="00D20CAB">
            <w:pPr>
              <w:rPr>
                <w:rFonts w:ascii="Arial" w:hAnsi="Arial" w:cs="Arial"/>
              </w:rPr>
            </w:pPr>
            <w:r>
              <w:rPr>
                <w:rFonts w:ascii="Arial" w:hAnsi="Arial" w:cs="Arial"/>
              </w:rPr>
              <w:t>38</w:t>
            </w:r>
          </w:p>
        </w:tc>
      </w:tr>
      <w:tr w:rsidR="00D20CAB" w:rsidTr="007037B1">
        <w:tc>
          <w:tcPr>
            <w:tcW w:w="608" w:type="dxa"/>
          </w:tcPr>
          <w:p w:rsidR="00D20CAB" w:rsidRDefault="00D20CAB">
            <w:pPr>
              <w:rPr>
                <w:rFonts w:ascii="Arial" w:hAnsi="Arial" w:cs="Arial"/>
              </w:rPr>
            </w:pPr>
          </w:p>
        </w:tc>
        <w:tc>
          <w:tcPr>
            <w:tcW w:w="767" w:type="dxa"/>
          </w:tcPr>
          <w:p w:rsidR="00D20CAB" w:rsidRDefault="00D20CAB">
            <w:pPr>
              <w:rPr>
                <w:rFonts w:ascii="Arial" w:hAnsi="Arial" w:cs="Arial"/>
              </w:rPr>
            </w:pPr>
          </w:p>
        </w:tc>
        <w:tc>
          <w:tcPr>
            <w:tcW w:w="950" w:type="dxa"/>
          </w:tcPr>
          <w:p w:rsidR="00D20CAB" w:rsidRDefault="00D20CAB" w:rsidP="00D20CAB">
            <w:pPr>
              <w:rPr>
                <w:rFonts w:ascii="Arial" w:hAnsi="Arial" w:cs="Arial"/>
              </w:rPr>
            </w:pPr>
            <w:r>
              <w:rPr>
                <w:rFonts w:ascii="Arial" w:hAnsi="Arial" w:cs="Arial"/>
              </w:rPr>
              <w:t xml:space="preserve">4.3.2. </w:t>
            </w:r>
          </w:p>
        </w:tc>
        <w:tc>
          <w:tcPr>
            <w:tcW w:w="6287" w:type="dxa"/>
          </w:tcPr>
          <w:p w:rsidR="00D20CAB" w:rsidRDefault="00D20CAB" w:rsidP="00D20CAB">
            <w:pPr>
              <w:rPr>
                <w:rFonts w:ascii="Arial" w:hAnsi="Arial" w:cs="Arial"/>
              </w:rPr>
            </w:pPr>
            <w:r>
              <w:rPr>
                <w:rFonts w:ascii="Arial" w:hAnsi="Arial" w:cs="Arial"/>
              </w:rPr>
              <w:t>Hai pautas legais cando a administración contrata empresas externas para levar a cabo traballos de vixilancia ou seguranza.</w:t>
            </w:r>
          </w:p>
        </w:tc>
        <w:tc>
          <w:tcPr>
            <w:tcW w:w="710" w:type="dxa"/>
          </w:tcPr>
          <w:p w:rsidR="00D20CAB" w:rsidRDefault="00D20CAB">
            <w:pPr>
              <w:rPr>
                <w:rFonts w:ascii="Arial" w:hAnsi="Arial" w:cs="Arial"/>
              </w:rPr>
            </w:pPr>
            <w:r>
              <w:rPr>
                <w:rFonts w:ascii="Arial" w:hAnsi="Arial" w:cs="Arial"/>
              </w:rPr>
              <w:t>39</w:t>
            </w:r>
          </w:p>
        </w:tc>
      </w:tr>
      <w:tr w:rsidR="00D20CAB" w:rsidTr="007037B1">
        <w:tc>
          <w:tcPr>
            <w:tcW w:w="608" w:type="dxa"/>
          </w:tcPr>
          <w:p w:rsidR="00D20CAB" w:rsidRDefault="00D20CAB">
            <w:pPr>
              <w:rPr>
                <w:rFonts w:ascii="Arial" w:hAnsi="Arial" w:cs="Arial"/>
              </w:rPr>
            </w:pPr>
          </w:p>
        </w:tc>
        <w:tc>
          <w:tcPr>
            <w:tcW w:w="767" w:type="dxa"/>
          </w:tcPr>
          <w:p w:rsidR="00D20CAB" w:rsidRDefault="00D20CAB">
            <w:pPr>
              <w:rPr>
                <w:rFonts w:ascii="Arial" w:hAnsi="Arial" w:cs="Arial"/>
              </w:rPr>
            </w:pPr>
          </w:p>
        </w:tc>
        <w:tc>
          <w:tcPr>
            <w:tcW w:w="950" w:type="dxa"/>
          </w:tcPr>
          <w:p w:rsidR="00D20CAB" w:rsidRDefault="00D20CAB" w:rsidP="00D20CAB">
            <w:pPr>
              <w:rPr>
                <w:rFonts w:ascii="Arial" w:hAnsi="Arial" w:cs="Arial"/>
              </w:rPr>
            </w:pPr>
          </w:p>
        </w:tc>
        <w:tc>
          <w:tcPr>
            <w:tcW w:w="6287" w:type="dxa"/>
          </w:tcPr>
          <w:p w:rsidR="00D20CAB" w:rsidRDefault="00D20CAB" w:rsidP="00D20CAB">
            <w:pPr>
              <w:rPr>
                <w:rFonts w:ascii="Arial" w:hAnsi="Arial" w:cs="Arial"/>
              </w:rPr>
            </w:pPr>
          </w:p>
        </w:tc>
        <w:tc>
          <w:tcPr>
            <w:tcW w:w="710" w:type="dxa"/>
          </w:tcPr>
          <w:p w:rsidR="00D20CAB" w:rsidRDefault="00D20CAB">
            <w:pPr>
              <w:rPr>
                <w:rFonts w:ascii="Arial" w:hAnsi="Arial" w:cs="Arial"/>
              </w:rPr>
            </w:pPr>
          </w:p>
        </w:tc>
      </w:tr>
      <w:tr w:rsidR="000904C8" w:rsidTr="007037B1">
        <w:tc>
          <w:tcPr>
            <w:tcW w:w="608" w:type="dxa"/>
          </w:tcPr>
          <w:p w:rsidR="000904C8" w:rsidRDefault="000904C8" w:rsidP="00D20CAB">
            <w:pPr>
              <w:rPr>
                <w:rFonts w:ascii="Arial" w:hAnsi="Arial" w:cs="Arial"/>
              </w:rPr>
            </w:pPr>
            <w:r>
              <w:rPr>
                <w:rFonts w:ascii="Arial" w:hAnsi="Arial" w:cs="Arial"/>
              </w:rPr>
              <w:t xml:space="preserve">B. </w:t>
            </w:r>
          </w:p>
        </w:tc>
        <w:tc>
          <w:tcPr>
            <w:tcW w:w="8714" w:type="dxa"/>
            <w:gridSpan w:val="4"/>
          </w:tcPr>
          <w:p w:rsidR="000904C8" w:rsidRDefault="000904C8">
            <w:pPr>
              <w:rPr>
                <w:rFonts w:ascii="Arial" w:hAnsi="Arial" w:cs="Arial"/>
              </w:rPr>
            </w:pPr>
            <w:r>
              <w:rPr>
                <w:rFonts w:ascii="Arial" w:hAnsi="Arial" w:cs="Arial"/>
              </w:rPr>
              <w:t>COMUNICACIÓN</w:t>
            </w:r>
          </w:p>
        </w:tc>
      </w:tr>
      <w:tr w:rsidR="00D20CAB" w:rsidTr="007037B1">
        <w:tc>
          <w:tcPr>
            <w:tcW w:w="608" w:type="dxa"/>
          </w:tcPr>
          <w:p w:rsidR="00D20CAB" w:rsidRDefault="00D20CAB" w:rsidP="00D20CAB">
            <w:pPr>
              <w:rPr>
                <w:rFonts w:ascii="Arial" w:hAnsi="Arial" w:cs="Arial"/>
              </w:rPr>
            </w:pPr>
            <w:r>
              <w:rPr>
                <w:rFonts w:ascii="Arial" w:hAnsi="Arial" w:cs="Arial"/>
              </w:rPr>
              <w:t>1.</w:t>
            </w:r>
          </w:p>
        </w:tc>
        <w:tc>
          <w:tcPr>
            <w:tcW w:w="8004" w:type="dxa"/>
            <w:gridSpan w:val="3"/>
          </w:tcPr>
          <w:p w:rsidR="00D20CAB" w:rsidRDefault="00D20CAB" w:rsidP="00D16B95">
            <w:pPr>
              <w:rPr>
                <w:rFonts w:ascii="Arial" w:hAnsi="Arial" w:cs="Arial"/>
              </w:rPr>
            </w:pPr>
            <w:r>
              <w:rPr>
                <w:rFonts w:ascii="Arial" w:hAnsi="Arial" w:cs="Arial"/>
              </w:rPr>
              <w:t xml:space="preserve">As administracións </w:t>
            </w:r>
            <w:r w:rsidR="00D16B95">
              <w:rPr>
                <w:rFonts w:ascii="Arial" w:hAnsi="Arial" w:cs="Arial"/>
              </w:rPr>
              <w:t xml:space="preserve">adoptan medidas vinculantes </w:t>
            </w:r>
            <w:r>
              <w:rPr>
                <w:rFonts w:ascii="Arial" w:hAnsi="Arial" w:cs="Arial"/>
              </w:rPr>
              <w:t>sobre a comunicación interna e externa, incorporando os seguintes conceptos</w:t>
            </w:r>
            <w:r w:rsidR="00D16B95">
              <w:rPr>
                <w:rFonts w:ascii="Arial" w:hAnsi="Arial" w:cs="Arial"/>
              </w:rPr>
              <w:t>:</w:t>
            </w:r>
          </w:p>
        </w:tc>
        <w:tc>
          <w:tcPr>
            <w:tcW w:w="710" w:type="dxa"/>
          </w:tcPr>
          <w:p w:rsidR="00D20CAB" w:rsidRDefault="00D20CAB">
            <w:pPr>
              <w:rPr>
                <w:rFonts w:ascii="Arial" w:hAnsi="Arial" w:cs="Arial"/>
              </w:rPr>
            </w:pPr>
            <w:r>
              <w:rPr>
                <w:rFonts w:ascii="Arial" w:hAnsi="Arial" w:cs="Arial"/>
              </w:rPr>
              <w:t>40</w:t>
            </w:r>
          </w:p>
        </w:tc>
      </w:tr>
      <w:tr w:rsidR="00D20CAB" w:rsidTr="007037B1">
        <w:tc>
          <w:tcPr>
            <w:tcW w:w="608" w:type="dxa"/>
          </w:tcPr>
          <w:p w:rsidR="00D20CAB" w:rsidRDefault="00D20CAB" w:rsidP="00D20CAB">
            <w:pPr>
              <w:rPr>
                <w:rFonts w:ascii="Arial" w:hAnsi="Arial" w:cs="Arial"/>
              </w:rPr>
            </w:pPr>
          </w:p>
        </w:tc>
        <w:tc>
          <w:tcPr>
            <w:tcW w:w="767" w:type="dxa"/>
          </w:tcPr>
          <w:p w:rsidR="00D20CAB" w:rsidRDefault="00D20CAB" w:rsidP="00D20CAB">
            <w:pPr>
              <w:rPr>
                <w:rFonts w:ascii="Arial" w:hAnsi="Arial" w:cs="Arial"/>
              </w:rPr>
            </w:pPr>
            <w:r>
              <w:rPr>
                <w:rFonts w:ascii="Arial" w:hAnsi="Arial" w:cs="Arial"/>
              </w:rPr>
              <w:t>1.1.</w:t>
            </w:r>
          </w:p>
        </w:tc>
        <w:tc>
          <w:tcPr>
            <w:tcW w:w="7237" w:type="dxa"/>
            <w:gridSpan w:val="2"/>
          </w:tcPr>
          <w:p w:rsidR="00D20CAB" w:rsidRDefault="00D20CAB" w:rsidP="00D16B95">
            <w:pPr>
              <w:rPr>
                <w:rFonts w:ascii="Arial" w:hAnsi="Arial" w:cs="Arial"/>
              </w:rPr>
            </w:pPr>
            <w:r>
              <w:rPr>
                <w:rFonts w:ascii="Arial" w:hAnsi="Arial" w:cs="Arial"/>
              </w:rPr>
              <w:t xml:space="preserve">A administración </w:t>
            </w:r>
            <w:r w:rsidR="00D16B95">
              <w:rPr>
                <w:rFonts w:ascii="Arial" w:hAnsi="Arial" w:cs="Arial"/>
              </w:rPr>
              <w:t xml:space="preserve">utiliza </w:t>
            </w:r>
            <w:r>
              <w:rPr>
                <w:rFonts w:ascii="Arial" w:hAnsi="Arial" w:cs="Arial"/>
              </w:rPr>
              <w:t xml:space="preserve">a lingua </w:t>
            </w:r>
            <w:proofErr w:type="spellStart"/>
            <w:r>
              <w:rPr>
                <w:rFonts w:ascii="Arial" w:hAnsi="Arial" w:cs="Arial"/>
              </w:rPr>
              <w:t>minorizada</w:t>
            </w:r>
            <w:proofErr w:type="spellEnd"/>
            <w:r>
              <w:rPr>
                <w:rFonts w:ascii="Arial" w:hAnsi="Arial" w:cs="Arial"/>
              </w:rPr>
              <w:t xml:space="preserve"> en relación coa súa imaxe corporativa e sinalización.</w:t>
            </w:r>
          </w:p>
        </w:tc>
        <w:tc>
          <w:tcPr>
            <w:tcW w:w="710" w:type="dxa"/>
          </w:tcPr>
          <w:p w:rsidR="00D20CAB" w:rsidRDefault="00D20CAB">
            <w:pPr>
              <w:rPr>
                <w:rFonts w:ascii="Arial" w:hAnsi="Arial" w:cs="Arial"/>
              </w:rPr>
            </w:pPr>
            <w:r>
              <w:rPr>
                <w:rFonts w:ascii="Arial" w:hAnsi="Arial" w:cs="Arial"/>
              </w:rPr>
              <w:t>41</w:t>
            </w:r>
          </w:p>
        </w:tc>
      </w:tr>
      <w:tr w:rsidR="00D20CAB" w:rsidTr="007037B1">
        <w:tc>
          <w:tcPr>
            <w:tcW w:w="608" w:type="dxa"/>
          </w:tcPr>
          <w:p w:rsidR="00D20CAB" w:rsidRDefault="00D20CAB" w:rsidP="00D20CAB">
            <w:pPr>
              <w:rPr>
                <w:rFonts w:ascii="Arial" w:hAnsi="Arial" w:cs="Arial"/>
              </w:rPr>
            </w:pPr>
          </w:p>
        </w:tc>
        <w:tc>
          <w:tcPr>
            <w:tcW w:w="767" w:type="dxa"/>
          </w:tcPr>
          <w:p w:rsidR="00D20CAB" w:rsidRDefault="00D20CAB" w:rsidP="00D20CAB">
            <w:pPr>
              <w:rPr>
                <w:rFonts w:ascii="Arial" w:hAnsi="Arial" w:cs="Arial"/>
              </w:rPr>
            </w:pPr>
            <w:r>
              <w:rPr>
                <w:rFonts w:ascii="Arial" w:hAnsi="Arial" w:cs="Arial"/>
              </w:rPr>
              <w:t>1.2.</w:t>
            </w:r>
          </w:p>
        </w:tc>
        <w:tc>
          <w:tcPr>
            <w:tcW w:w="7237" w:type="dxa"/>
            <w:gridSpan w:val="2"/>
          </w:tcPr>
          <w:p w:rsidR="00D20CAB" w:rsidRDefault="00D16B95" w:rsidP="00D16B95">
            <w:pPr>
              <w:rPr>
                <w:rFonts w:ascii="Arial" w:hAnsi="Arial" w:cs="Arial"/>
              </w:rPr>
            </w:pPr>
            <w:r>
              <w:rPr>
                <w:rFonts w:ascii="Arial" w:hAnsi="Arial" w:cs="Arial"/>
              </w:rPr>
              <w:t>A administración</w:t>
            </w:r>
            <w:r w:rsidR="00D20CAB">
              <w:rPr>
                <w:rFonts w:ascii="Arial" w:hAnsi="Arial" w:cs="Arial"/>
              </w:rPr>
              <w:t xml:space="preserve"> </w:t>
            </w:r>
            <w:r>
              <w:rPr>
                <w:rFonts w:ascii="Arial" w:hAnsi="Arial" w:cs="Arial"/>
              </w:rPr>
              <w:t xml:space="preserve">utiliza </w:t>
            </w:r>
            <w:r w:rsidR="00D20CAB">
              <w:rPr>
                <w:rFonts w:ascii="Arial" w:hAnsi="Arial" w:cs="Arial"/>
              </w:rPr>
              <w:t xml:space="preserve">a lingua </w:t>
            </w:r>
            <w:proofErr w:type="spellStart"/>
            <w:r w:rsidR="00D20CAB">
              <w:rPr>
                <w:rFonts w:ascii="Arial" w:hAnsi="Arial" w:cs="Arial"/>
              </w:rPr>
              <w:t>minorizada</w:t>
            </w:r>
            <w:proofErr w:type="spellEnd"/>
            <w:r w:rsidR="00D20CAB">
              <w:rPr>
                <w:rFonts w:ascii="Arial" w:hAnsi="Arial" w:cs="Arial"/>
              </w:rPr>
              <w:t xml:space="preserve"> na comunicación externa e interna.</w:t>
            </w:r>
          </w:p>
        </w:tc>
        <w:tc>
          <w:tcPr>
            <w:tcW w:w="710" w:type="dxa"/>
          </w:tcPr>
          <w:p w:rsidR="00D20CAB" w:rsidRDefault="00D20CAB">
            <w:pPr>
              <w:rPr>
                <w:rFonts w:ascii="Arial" w:hAnsi="Arial" w:cs="Arial"/>
              </w:rPr>
            </w:pPr>
            <w:r>
              <w:rPr>
                <w:rFonts w:ascii="Arial" w:hAnsi="Arial" w:cs="Arial"/>
              </w:rPr>
              <w:t>42</w:t>
            </w:r>
          </w:p>
        </w:tc>
      </w:tr>
      <w:tr w:rsidR="000904C8" w:rsidTr="007037B1">
        <w:tc>
          <w:tcPr>
            <w:tcW w:w="608" w:type="dxa"/>
          </w:tcPr>
          <w:p w:rsidR="000904C8" w:rsidRDefault="000904C8" w:rsidP="00D20CAB">
            <w:pPr>
              <w:rPr>
                <w:rFonts w:ascii="Arial" w:hAnsi="Arial" w:cs="Arial"/>
              </w:rPr>
            </w:pPr>
          </w:p>
        </w:tc>
        <w:tc>
          <w:tcPr>
            <w:tcW w:w="767" w:type="dxa"/>
          </w:tcPr>
          <w:p w:rsidR="000904C8" w:rsidRDefault="000904C8" w:rsidP="00D20CAB">
            <w:pPr>
              <w:rPr>
                <w:rFonts w:ascii="Arial" w:hAnsi="Arial" w:cs="Arial"/>
              </w:rPr>
            </w:pPr>
            <w:r>
              <w:rPr>
                <w:rFonts w:ascii="Arial" w:hAnsi="Arial" w:cs="Arial"/>
              </w:rPr>
              <w:t>1.3.</w:t>
            </w:r>
          </w:p>
        </w:tc>
        <w:tc>
          <w:tcPr>
            <w:tcW w:w="7237" w:type="dxa"/>
            <w:gridSpan w:val="2"/>
          </w:tcPr>
          <w:p w:rsidR="000904C8" w:rsidRDefault="00D16B95" w:rsidP="00D16B95">
            <w:pPr>
              <w:rPr>
                <w:rFonts w:ascii="Arial" w:hAnsi="Arial" w:cs="Arial"/>
              </w:rPr>
            </w:pPr>
            <w:r>
              <w:rPr>
                <w:rFonts w:ascii="Arial" w:hAnsi="Arial" w:cs="Arial"/>
              </w:rPr>
              <w:t>A normativa indica</w:t>
            </w:r>
            <w:r w:rsidR="000904C8">
              <w:rPr>
                <w:rFonts w:ascii="Arial" w:hAnsi="Arial" w:cs="Arial"/>
              </w:rPr>
              <w:t xml:space="preserve"> que calquera documento ou publicación oficial será totalmente válido legalmente aínda que estea só na lingua </w:t>
            </w:r>
            <w:proofErr w:type="spellStart"/>
            <w:r w:rsidR="000904C8">
              <w:rPr>
                <w:rFonts w:ascii="Arial" w:hAnsi="Arial" w:cs="Arial"/>
              </w:rPr>
              <w:t>minorizada</w:t>
            </w:r>
            <w:proofErr w:type="spellEnd"/>
            <w:r w:rsidR="000904C8">
              <w:rPr>
                <w:rFonts w:ascii="Arial" w:hAnsi="Arial" w:cs="Arial"/>
              </w:rPr>
              <w:t>.</w:t>
            </w:r>
          </w:p>
        </w:tc>
        <w:tc>
          <w:tcPr>
            <w:tcW w:w="710" w:type="dxa"/>
          </w:tcPr>
          <w:p w:rsidR="000904C8" w:rsidRDefault="000904C8">
            <w:pPr>
              <w:rPr>
                <w:rFonts w:ascii="Arial" w:hAnsi="Arial" w:cs="Arial"/>
              </w:rPr>
            </w:pPr>
            <w:r>
              <w:rPr>
                <w:rFonts w:ascii="Arial" w:hAnsi="Arial" w:cs="Arial"/>
              </w:rPr>
              <w:t>43</w:t>
            </w:r>
          </w:p>
        </w:tc>
      </w:tr>
      <w:tr w:rsidR="000904C8" w:rsidTr="007037B1">
        <w:tc>
          <w:tcPr>
            <w:tcW w:w="608" w:type="dxa"/>
          </w:tcPr>
          <w:p w:rsidR="000904C8" w:rsidRDefault="000904C8" w:rsidP="00D20CAB">
            <w:pPr>
              <w:rPr>
                <w:rFonts w:ascii="Arial" w:hAnsi="Arial" w:cs="Arial"/>
              </w:rPr>
            </w:pPr>
          </w:p>
        </w:tc>
        <w:tc>
          <w:tcPr>
            <w:tcW w:w="767" w:type="dxa"/>
          </w:tcPr>
          <w:p w:rsidR="000904C8" w:rsidRDefault="000904C8" w:rsidP="00D20CAB">
            <w:pPr>
              <w:rPr>
                <w:rFonts w:ascii="Arial" w:hAnsi="Arial" w:cs="Arial"/>
              </w:rPr>
            </w:pPr>
            <w:r>
              <w:rPr>
                <w:rFonts w:ascii="Arial" w:hAnsi="Arial" w:cs="Arial"/>
              </w:rPr>
              <w:t>1.4.</w:t>
            </w:r>
          </w:p>
        </w:tc>
        <w:tc>
          <w:tcPr>
            <w:tcW w:w="7237" w:type="dxa"/>
            <w:gridSpan w:val="2"/>
          </w:tcPr>
          <w:p w:rsidR="000904C8" w:rsidRDefault="000904C8" w:rsidP="00D16B95">
            <w:pPr>
              <w:rPr>
                <w:rFonts w:ascii="Arial" w:hAnsi="Arial" w:cs="Arial"/>
              </w:rPr>
            </w:pPr>
            <w:r>
              <w:rPr>
                <w:rFonts w:ascii="Arial" w:hAnsi="Arial" w:cs="Arial"/>
              </w:rPr>
              <w:t xml:space="preserve">A Administración </w:t>
            </w:r>
            <w:r w:rsidR="00D16B95">
              <w:rPr>
                <w:rFonts w:ascii="Arial" w:hAnsi="Arial" w:cs="Arial"/>
              </w:rPr>
              <w:t xml:space="preserve">garante </w:t>
            </w:r>
            <w:r>
              <w:rPr>
                <w:rFonts w:ascii="Arial" w:hAnsi="Arial" w:cs="Arial"/>
              </w:rPr>
              <w:t xml:space="preserve">o uso da lingua </w:t>
            </w:r>
            <w:proofErr w:type="spellStart"/>
            <w:r>
              <w:rPr>
                <w:rFonts w:ascii="Arial" w:hAnsi="Arial" w:cs="Arial"/>
              </w:rPr>
              <w:t>minorizada</w:t>
            </w:r>
            <w:proofErr w:type="spellEnd"/>
            <w:r>
              <w:rPr>
                <w:rFonts w:ascii="Arial" w:hAnsi="Arial" w:cs="Arial"/>
              </w:rPr>
              <w:t xml:space="preserve"> en actos públicos, como reunións, presentacións </w:t>
            </w:r>
            <w:proofErr w:type="spellStart"/>
            <w:r>
              <w:rPr>
                <w:rFonts w:ascii="Arial" w:hAnsi="Arial" w:cs="Arial"/>
              </w:rPr>
              <w:t>públicas…</w:t>
            </w:r>
            <w:proofErr w:type="spellEnd"/>
          </w:p>
        </w:tc>
        <w:tc>
          <w:tcPr>
            <w:tcW w:w="710" w:type="dxa"/>
          </w:tcPr>
          <w:p w:rsidR="000904C8" w:rsidRDefault="000904C8">
            <w:pPr>
              <w:rPr>
                <w:rFonts w:ascii="Arial" w:hAnsi="Arial" w:cs="Arial"/>
              </w:rPr>
            </w:pPr>
            <w:r>
              <w:rPr>
                <w:rFonts w:ascii="Arial" w:hAnsi="Arial" w:cs="Arial"/>
              </w:rPr>
              <w:t>44</w:t>
            </w:r>
          </w:p>
        </w:tc>
      </w:tr>
      <w:tr w:rsidR="00D20CAB" w:rsidTr="007037B1">
        <w:tc>
          <w:tcPr>
            <w:tcW w:w="608" w:type="dxa"/>
          </w:tcPr>
          <w:p w:rsidR="00D20CAB" w:rsidRDefault="00D20CAB" w:rsidP="00D20CAB">
            <w:pPr>
              <w:rPr>
                <w:rFonts w:ascii="Arial" w:hAnsi="Arial" w:cs="Arial"/>
              </w:rPr>
            </w:pPr>
          </w:p>
        </w:tc>
        <w:tc>
          <w:tcPr>
            <w:tcW w:w="767" w:type="dxa"/>
          </w:tcPr>
          <w:p w:rsidR="00D20CAB" w:rsidRDefault="00D20CAB" w:rsidP="00D20CAB">
            <w:pPr>
              <w:rPr>
                <w:rFonts w:ascii="Arial" w:hAnsi="Arial" w:cs="Arial"/>
              </w:rPr>
            </w:pPr>
          </w:p>
        </w:tc>
        <w:tc>
          <w:tcPr>
            <w:tcW w:w="950" w:type="dxa"/>
          </w:tcPr>
          <w:p w:rsidR="00D20CAB" w:rsidRDefault="00D20CAB" w:rsidP="00D20CAB">
            <w:pPr>
              <w:rPr>
                <w:rFonts w:ascii="Arial" w:hAnsi="Arial" w:cs="Arial"/>
              </w:rPr>
            </w:pPr>
          </w:p>
        </w:tc>
        <w:tc>
          <w:tcPr>
            <w:tcW w:w="6287" w:type="dxa"/>
          </w:tcPr>
          <w:p w:rsidR="00D20CAB" w:rsidRDefault="00D20CAB" w:rsidP="00D20CAB">
            <w:pPr>
              <w:rPr>
                <w:rFonts w:ascii="Arial" w:hAnsi="Arial" w:cs="Arial"/>
              </w:rPr>
            </w:pPr>
          </w:p>
        </w:tc>
        <w:tc>
          <w:tcPr>
            <w:tcW w:w="710" w:type="dxa"/>
          </w:tcPr>
          <w:p w:rsidR="00D20CAB" w:rsidRDefault="00D20CAB">
            <w:pPr>
              <w:rPr>
                <w:rFonts w:ascii="Arial" w:hAnsi="Arial" w:cs="Arial"/>
              </w:rPr>
            </w:pPr>
          </w:p>
        </w:tc>
      </w:tr>
      <w:tr w:rsidR="000904C8" w:rsidTr="007037B1">
        <w:tc>
          <w:tcPr>
            <w:tcW w:w="9322" w:type="dxa"/>
            <w:gridSpan w:val="5"/>
          </w:tcPr>
          <w:p w:rsidR="000904C8" w:rsidRDefault="000904C8">
            <w:pPr>
              <w:rPr>
                <w:rFonts w:ascii="Arial" w:hAnsi="Arial" w:cs="Arial"/>
              </w:rPr>
            </w:pPr>
            <w:r>
              <w:rPr>
                <w:rFonts w:ascii="Arial" w:hAnsi="Arial" w:cs="Arial"/>
              </w:rPr>
              <w:t>C. A LINGUA MINORIZADA NO LUGAR DE TRABALLO</w:t>
            </w:r>
          </w:p>
        </w:tc>
      </w:tr>
      <w:tr w:rsidR="000904C8" w:rsidTr="007037B1">
        <w:tc>
          <w:tcPr>
            <w:tcW w:w="608" w:type="dxa"/>
          </w:tcPr>
          <w:p w:rsidR="000904C8" w:rsidRDefault="000904C8" w:rsidP="00D20CAB">
            <w:pPr>
              <w:rPr>
                <w:rFonts w:ascii="Arial" w:hAnsi="Arial" w:cs="Arial"/>
              </w:rPr>
            </w:pPr>
            <w:r>
              <w:rPr>
                <w:rFonts w:ascii="Arial" w:hAnsi="Arial" w:cs="Arial"/>
              </w:rPr>
              <w:t>1.</w:t>
            </w:r>
          </w:p>
        </w:tc>
        <w:tc>
          <w:tcPr>
            <w:tcW w:w="8004" w:type="dxa"/>
            <w:gridSpan w:val="3"/>
          </w:tcPr>
          <w:p w:rsidR="000904C8" w:rsidRDefault="000904C8" w:rsidP="00D16B95">
            <w:pPr>
              <w:rPr>
                <w:rFonts w:ascii="Arial" w:hAnsi="Arial" w:cs="Arial"/>
              </w:rPr>
            </w:pPr>
            <w:r>
              <w:rPr>
                <w:rFonts w:ascii="Arial" w:hAnsi="Arial" w:cs="Arial"/>
              </w:rPr>
              <w:t xml:space="preserve">A Administración </w:t>
            </w:r>
            <w:r w:rsidR="00D16B95">
              <w:rPr>
                <w:rFonts w:ascii="Arial" w:hAnsi="Arial" w:cs="Arial"/>
              </w:rPr>
              <w:t xml:space="preserve">garante </w:t>
            </w:r>
            <w:r>
              <w:rPr>
                <w:rFonts w:ascii="Arial" w:hAnsi="Arial" w:cs="Arial"/>
              </w:rPr>
              <w:t xml:space="preserve">o uso da lingua </w:t>
            </w:r>
            <w:proofErr w:type="spellStart"/>
            <w:r>
              <w:rPr>
                <w:rFonts w:ascii="Arial" w:hAnsi="Arial" w:cs="Arial"/>
              </w:rPr>
              <w:t>minorizada</w:t>
            </w:r>
            <w:proofErr w:type="spellEnd"/>
            <w:r>
              <w:rPr>
                <w:rFonts w:ascii="Arial" w:hAnsi="Arial" w:cs="Arial"/>
              </w:rPr>
              <w:t xml:space="preserve"> no lugar de traballo, e rexeita a prohibición da lingua </w:t>
            </w:r>
            <w:proofErr w:type="spellStart"/>
            <w:r>
              <w:rPr>
                <w:rFonts w:ascii="Arial" w:hAnsi="Arial" w:cs="Arial"/>
              </w:rPr>
              <w:t>minorizada</w:t>
            </w:r>
            <w:proofErr w:type="spellEnd"/>
            <w:r>
              <w:rPr>
                <w:rFonts w:ascii="Arial" w:hAnsi="Arial" w:cs="Arial"/>
              </w:rPr>
              <w:t xml:space="preserve"> no contexto laboral.</w:t>
            </w:r>
          </w:p>
        </w:tc>
        <w:tc>
          <w:tcPr>
            <w:tcW w:w="710" w:type="dxa"/>
          </w:tcPr>
          <w:p w:rsidR="000904C8" w:rsidRDefault="000904C8">
            <w:pPr>
              <w:rPr>
                <w:rFonts w:ascii="Arial" w:hAnsi="Arial" w:cs="Arial"/>
              </w:rPr>
            </w:pPr>
            <w:r>
              <w:rPr>
                <w:rFonts w:ascii="Arial" w:hAnsi="Arial" w:cs="Arial"/>
              </w:rPr>
              <w:t>45</w:t>
            </w:r>
          </w:p>
        </w:tc>
      </w:tr>
      <w:tr w:rsidR="000904C8" w:rsidTr="007037B1">
        <w:tc>
          <w:tcPr>
            <w:tcW w:w="608" w:type="dxa"/>
          </w:tcPr>
          <w:p w:rsidR="000904C8" w:rsidRDefault="000904C8" w:rsidP="00D20CAB">
            <w:pPr>
              <w:rPr>
                <w:rFonts w:ascii="Arial" w:hAnsi="Arial" w:cs="Arial"/>
              </w:rPr>
            </w:pPr>
            <w:r>
              <w:rPr>
                <w:rFonts w:ascii="Arial" w:hAnsi="Arial" w:cs="Arial"/>
              </w:rPr>
              <w:t>2.</w:t>
            </w:r>
          </w:p>
        </w:tc>
        <w:tc>
          <w:tcPr>
            <w:tcW w:w="8004" w:type="dxa"/>
            <w:gridSpan w:val="3"/>
          </w:tcPr>
          <w:p w:rsidR="000904C8" w:rsidRDefault="000904C8" w:rsidP="00D16B95">
            <w:pPr>
              <w:rPr>
                <w:rFonts w:ascii="Arial" w:hAnsi="Arial" w:cs="Arial"/>
              </w:rPr>
            </w:pPr>
            <w:r>
              <w:rPr>
                <w:rFonts w:ascii="Arial" w:hAnsi="Arial" w:cs="Arial"/>
              </w:rPr>
              <w:t xml:space="preserve">A Administración </w:t>
            </w:r>
            <w:r w:rsidR="00D16B95">
              <w:rPr>
                <w:rFonts w:ascii="Arial" w:hAnsi="Arial" w:cs="Arial"/>
              </w:rPr>
              <w:t xml:space="preserve">garante que as </w:t>
            </w:r>
            <w:r>
              <w:rPr>
                <w:rFonts w:ascii="Arial" w:hAnsi="Arial" w:cs="Arial"/>
              </w:rPr>
              <w:t xml:space="preserve">prácticas laborais e </w:t>
            </w:r>
            <w:r w:rsidR="00D16B95">
              <w:rPr>
                <w:rFonts w:ascii="Arial" w:hAnsi="Arial" w:cs="Arial"/>
              </w:rPr>
              <w:t>a comunicación oficial</w:t>
            </w:r>
            <w:r>
              <w:rPr>
                <w:rFonts w:ascii="Arial" w:hAnsi="Arial" w:cs="Arial"/>
              </w:rPr>
              <w:t xml:space="preserve"> entre o persoal </w:t>
            </w:r>
            <w:r w:rsidR="00D16B95">
              <w:rPr>
                <w:rFonts w:ascii="Arial" w:hAnsi="Arial" w:cs="Arial"/>
              </w:rPr>
              <w:t xml:space="preserve">teña lugar </w:t>
            </w:r>
            <w:r>
              <w:rPr>
                <w:rFonts w:ascii="Arial" w:hAnsi="Arial" w:cs="Arial"/>
              </w:rPr>
              <w:t xml:space="preserve">na lingua </w:t>
            </w:r>
            <w:proofErr w:type="spellStart"/>
            <w:r>
              <w:rPr>
                <w:rFonts w:ascii="Arial" w:hAnsi="Arial" w:cs="Arial"/>
              </w:rPr>
              <w:t>minorizada</w:t>
            </w:r>
            <w:proofErr w:type="spellEnd"/>
            <w:r>
              <w:rPr>
                <w:rFonts w:ascii="Arial" w:hAnsi="Arial" w:cs="Arial"/>
              </w:rPr>
              <w:t>.</w:t>
            </w:r>
          </w:p>
        </w:tc>
        <w:tc>
          <w:tcPr>
            <w:tcW w:w="710" w:type="dxa"/>
          </w:tcPr>
          <w:p w:rsidR="000904C8" w:rsidRDefault="000904C8">
            <w:pPr>
              <w:rPr>
                <w:rFonts w:ascii="Arial" w:hAnsi="Arial" w:cs="Arial"/>
              </w:rPr>
            </w:pPr>
            <w:r>
              <w:rPr>
                <w:rFonts w:ascii="Arial" w:hAnsi="Arial" w:cs="Arial"/>
              </w:rPr>
              <w:t>46</w:t>
            </w:r>
          </w:p>
        </w:tc>
      </w:tr>
      <w:tr w:rsidR="000904C8" w:rsidTr="007037B1">
        <w:tc>
          <w:tcPr>
            <w:tcW w:w="608" w:type="dxa"/>
          </w:tcPr>
          <w:p w:rsidR="000904C8" w:rsidRDefault="000904C8" w:rsidP="00D20CAB">
            <w:pPr>
              <w:rPr>
                <w:rFonts w:ascii="Arial" w:hAnsi="Arial" w:cs="Arial"/>
              </w:rPr>
            </w:pPr>
            <w:r>
              <w:rPr>
                <w:rFonts w:ascii="Arial" w:hAnsi="Arial" w:cs="Arial"/>
              </w:rPr>
              <w:t>3.</w:t>
            </w:r>
          </w:p>
        </w:tc>
        <w:tc>
          <w:tcPr>
            <w:tcW w:w="8004" w:type="dxa"/>
            <w:gridSpan w:val="3"/>
          </w:tcPr>
          <w:p w:rsidR="000904C8" w:rsidRDefault="000904C8" w:rsidP="00D20CAB">
            <w:pPr>
              <w:rPr>
                <w:rFonts w:ascii="Arial" w:hAnsi="Arial" w:cs="Arial"/>
              </w:rPr>
            </w:pPr>
            <w:r>
              <w:rPr>
                <w:rFonts w:ascii="Arial" w:hAnsi="Arial" w:cs="Arial"/>
              </w:rPr>
              <w:t xml:space="preserve">A Administración facilita a creación de documentación administrativa na lingua </w:t>
            </w:r>
            <w:proofErr w:type="spellStart"/>
            <w:r>
              <w:rPr>
                <w:rFonts w:ascii="Arial" w:hAnsi="Arial" w:cs="Arial"/>
              </w:rPr>
              <w:t>minorizada</w:t>
            </w:r>
            <w:proofErr w:type="spellEnd"/>
            <w:r>
              <w:rPr>
                <w:rFonts w:ascii="Arial" w:hAnsi="Arial" w:cs="Arial"/>
              </w:rPr>
              <w:t>.</w:t>
            </w:r>
          </w:p>
        </w:tc>
        <w:tc>
          <w:tcPr>
            <w:tcW w:w="710" w:type="dxa"/>
          </w:tcPr>
          <w:p w:rsidR="000904C8" w:rsidRDefault="000904C8">
            <w:pPr>
              <w:rPr>
                <w:rFonts w:ascii="Arial" w:hAnsi="Arial" w:cs="Arial"/>
              </w:rPr>
            </w:pPr>
            <w:r>
              <w:rPr>
                <w:rFonts w:ascii="Arial" w:hAnsi="Arial" w:cs="Arial"/>
              </w:rPr>
              <w:t>47</w:t>
            </w:r>
          </w:p>
        </w:tc>
      </w:tr>
      <w:tr w:rsidR="000904C8" w:rsidTr="007037B1">
        <w:tc>
          <w:tcPr>
            <w:tcW w:w="608" w:type="dxa"/>
          </w:tcPr>
          <w:p w:rsidR="000904C8" w:rsidRDefault="000904C8" w:rsidP="00D20CAB">
            <w:pPr>
              <w:rPr>
                <w:rFonts w:ascii="Arial" w:hAnsi="Arial" w:cs="Arial"/>
              </w:rPr>
            </w:pPr>
            <w:r>
              <w:rPr>
                <w:rFonts w:ascii="Arial" w:hAnsi="Arial" w:cs="Arial"/>
              </w:rPr>
              <w:lastRenderedPageBreak/>
              <w:t>4.</w:t>
            </w:r>
          </w:p>
        </w:tc>
        <w:tc>
          <w:tcPr>
            <w:tcW w:w="8004" w:type="dxa"/>
            <w:gridSpan w:val="3"/>
          </w:tcPr>
          <w:p w:rsidR="000904C8" w:rsidRDefault="00C25338" w:rsidP="00D20CAB">
            <w:pPr>
              <w:rPr>
                <w:rFonts w:ascii="Arial" w:hAnsi="Arial" w:cs="Arial"/>
              </w:rPr>
            </w:pPr>
            <w:r>
              <w:rPr>
                <w:rFonts w:ascii="Arial" w:hAnsi="Arial" w:cs="Arial"/>
              </w:rPr>
              <w:t xml:space="preserve">Nos </w:t>
            </w:r>
            <w:r w:rsidR="000904C8">
              <w:rPr>
                <w:rFonts w:ascii="Arial" w:hAnsi="Arial" w:cs="Arial"/>
              </w:rPr>
              <w:t>procesos de contratación</w:t>
            </w:r>
            <w:r>
              <w:rPr>
                <w:rFonts w:ascii="Arial" w:hAnsi="Arial" w:cs="Arial"/>
              </w:rPr>
              <w:t>, garántese a posibilidade de facer os exames</w:t>
            </w:r>
            <w:r w:rsidR="000904C8">
              <w:rPr>
                <w:rFonts w:ascii="Arial" w:hAnsi="Arial" w:cs="Arial"/>
              </w:rPr>
              <w:t xml:space="preserve"> na lingua </w:t>
            </w:r>
            <w:proofErr w:type="spellStart"/>
            <w:r w:rsidR="000904C8">
              <w:rPr>
                <w:rFonts w:ascii="Arial" w:hAnsi="Arial" w:cs="Arial"/>
              </w:rPr>
              <w:t>minorizada</w:t>
            </w:r>
            <w:proofErr w:type="spellEnd"/>
            <w:r w:rsidR="000904C8">
              <w:rPr>
                <w:rFonts w:ascii="Arial" w:hAnsi="Arial" w:cs="Arial"/>
              </w:rPr>
              <w:t>.</w:t>
            </w:r>
          </w:p>
        </w:tc>
        <w:tc>
          <w:tcPr>
            <w:tcW w:w="710" w:type="dxa"/>
          </w:tcPr>
          <w:p w:rsidR="000904C8" w:rsidRDefault="000904C8">
            <w:pPr>
              <w:rPr>
                <w:rFonts w:ascii="Arial" w:hAnsi="Arial" w:cs="Arial"/>
              </w:rPr>
            </w:pPr>
            <w:r>
              <w:rPr>
                <w:rFonts w:ascii="Arial" w:hAnsi="Arial" w:cs="Arial"/>
              </w:rPr>
              <w:t>48</w:t>
            </w:r>
          </w:p>
        </w:tc>
      </w:tr>
      <w:tr w:rsidR="000904C8" w:rsidTr="007037B1">
        <w:tc>
          <w:tcPr>
            <w:tcW w:w="608" w:type="dxa"/>
          </w:tcPr>
          <w:p w:rsidR="000904C8" w:rsidRDefault="000904C8" w:rsidP="00D20CAB">
            <w:pPr>
              <w:rPr>
                <w:rFonts w:ascii="Arial" w:hAnsi="Arial" w:cs="Arial"/>
              </w:rPr>
            </w:pPr>
            <w:r>
              <w:rPr>
                <w:rFonts w:ascii="Arial" w:hAnsi="Arial" w:cs="Arial"/>
              </w:rPr>
              <w:t>5.</w:t>
            </w:r>
          </w:p>
        </w:tc>
        <w:tc>
          <w:tcPr>
            <w:tcW w:w="8004" w:type="dxa"/>
            <w:gridSpan w:val="3"/>
          </w:tcPr>
          <w:p w:rsidR="000904C8" w:rsidRDefault="000904C8" w:rsidP="00C25338">
            <w:pPr>
              <w:rPr>
                <w:rFonts w:ascii="Arial" w:hAnsi="Arial" w:cs="Arial"/>
              </w:rPr>
            </w:pPr>
            <w:r>
              <w:rPr>
                <w:rFonts w:ascii="Arial" w:hAnsi="Arial" w:cs="Arial"/>
              </w:rPr>
              <w:t xml:space="preserve">A Administración </w:t>
            </w:r>
            <w:r w:rsidR="00C25338">
              <w:rPr>
                <w:rFonts w:ascii="Arial" w:hAnsi="Arial" w:cs="Arial"/>
              </w:rPr>
              <w:t xml:space="preserve">fomenta </w:t>
            </w:r>
            <w:r>
              <w:rPr>
                <w:rFonts w:ascii="Arial" w:hAnsi="Arial" w:cs="Arial"/>
              </w:rPr>
              <w:t xml:space="preserve">e premia as actitudes positivas cara a lingua </w:t>
            </w:r>
            <w:proofErr w:type="spellStart"/>
            <w:r>
              <w:rPr>
                <w:rFonts w:ascii="Arial" w:hAnsi="Arial" w:cs="Arial"/>
              </w:rPr>
              <w:t>minorizada</w:t>
            </w:r>
            <w:proofErr w:type="spellEnd"/>
            <w:r>
              <w:rPr>
                <w:rFonts w:ascii="Arial" w:hAnsi="Arial" w:cs="Arial"/>
              </w:rPr>
              <w:t xml:space="preserve"> no contexto laboral.</w:t>
            </w:r>
          </w:p>
        </w:tc>
        <w:tc>
          <w:tcPr>
            <w:tcW w:w="710" w:type="dxa"/>
          </w:tcPr>
          <w:p w:rsidR="000904C8" w:rsidRDefault="000904C8">
            <w:pPr>
              <w:rPr>
                <w:rFonts w:ascii="Arial" w:hAnsi="Arial" w:cs="Arial"/>
              </w:rPr>
            </w:pPr>
            <w:r>
              <w:rPr>
                <w:rFonts w:ascii="Arial" w:hAnsi="Arial" w:cs="Arial"/>
              </w:rPr>
              <w:t>49</w:t>
            </w:r>
          </w:p>
        </w:tc>
      </w:tr>
    </w:tbl>
    <w:p w:rsidR="00C25338" w:rsidRDefault="00C25338">
      <w:pPr>
        <w:rPr>
          <w:rFonts w:ascii="Arial" w:hAnsi="Arial" w:cs="Arial"/>
        </w:rPr>
      </w:pPr>
    </w:p>
    <w:p w:rsidR="006D73B8" w:rsidRDefault="00D20CAB">
      <w:pPr>
        <w:rPr>
          <w:rFonts w:ascii="Arial" w:hAnsi="Arial" w:cs="Arial"/>
        </w:rPr>
      </w:pPr>
      <w:r>
        <w:rPr>
          <w:rFonts w:ascii="Arial" w:hAnsi="Arial" w:cs="Arial"/>
        </w:rPr>
        <w:t>3. EDUCACIÓN</w:t>
      </w:r>
    </w:p>
    <w:p w:rsidR="00D20CAB" w:rsidRDefault="00D20CAB">
      <w:pPr>
        <w:rPr>
          <w:rFonts w:ascii="Arial" w:hAnsi="Arial" w:cs="Arial"/>
        </w:rPr>
      </w:pPr>
      <w:r>
        <w:rPr>
          <w:rFonts w:ascii="Arial" w:hAnsi="Arial" w:cs="Arial"/>
        </w:rPr>
        <w:t>Medidas relacionadas cos artigos 23, 24, 25, 26, 27, 28, 29 e 30 da Declaración Universal dos Dereitos Lingüísticos</w:t>
      </w:r>
    </w:p>
    <w:tbl>
      <w:tblPr>
        <w:tblStyle w:val="Tablaconcuadrcula"/>
        <w:tblW w:w="9311" w:type="dxa"/>
        <w:tblLook w:val="04A0"/>
      </w:tblPr>
      <w:tblGrid>
        <w:gridCol w:w="583"/>
        <w:gridCol w:w="828"/>
        <w:gridCol w:w="1958"/>
        <w:gridCol w:w="104"/>
        <w:gridCol w:w="5032"/>
        <w:gridCol w:w="806"/>
      </w:tblGrid>
      <w:tr w:rsidR="000904C8" w:rsidTr="007037B1">
        <w:tc>
          <w:tcPr>
            <w:tcW w:w="9311" w:type="dxa"/>
            <w:gridSpan w:val="6"/>
          </w:tcPr>
          <w:p w:rsidR="000904C8" w:rsidRDefault="000904C8">
            <w:pPr>
              <w:rPr>
                <w:rFonts w:ascii="Arial" w:hAnsi="Arial" w:cs="Arial"/>
              </w:rPr>
            </w:pPr>
            <w:r>
              <w:rPr>
                <w:rFonts w:ascii="Arial" w:hAnsi="Arial" w:cs="Arial"/>
              </w:rPr>
              <w:t>A. EDUCACIÓN OFICIAL</w:t>
            </w:r>
          </w:p>
        </w:tc>
      </w:tr>
      <w:tr w:rsidR="000904C8" w:rsidTr="007037B1">
        <w:tc>
          <w:tcPr>
            <w:tcW w:w="9311" w:type="dxa"/>
            <w:gridSpan w:val="6"/>
          </w:tcPr>
          <w:p w:rsidR="000904C8" w:rsidRDefault="000904C8">
            <w:pPr>
              <w:rPr>
                <w:rFonts w:ascii="Arial" w:hAnsi="Arial" w:cs="Arial"/>
              </w:rPr>
            </w:pPr>
            <w:r>
              <w:rPr>
                <w:rFonts w:ascii="Arial" w:hAnsi="Arial" w:cs="Arial"/>
              </w:rPr>
              <w:t>1. EDUCACIÓN INFANTIL</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1.1.</w:t>
            </w:r>
          </w:p>
        </w:tc>
        <w:tc>
          <w:tcPr>
            <w:tcW w:w="7094" w:type="dxa"/>
            <w:gridSpan w:val="3"/>
          </w:tcPr>
          <w:p w:rsidR="000904C8" w:rsidRDefault="000904C8" w:rsidP="00C25338">
            <w:pPr>
              <w:rPr>
                <w:rFonts w:ascii="Arial" w:hAnsi="Arial" w:cs="Arial"/>
              </w:rPr>
            </w:pPr>
            <w:r>
              <w:rPr>
                <w:rFonts w:ascii="Arial" w:hAnsi="Arial" w:cs="Arial"/>
              </w:rPr>
              <w:t xml:space="preserve">En todos os centros que reciben fondos públicos directa ou indirectamente, os nenos e nenas reciben </w:t>
            </w:r>
            <w:r w:rsidR="00C25338">
              <w:rPr>
                <w:rFonts w:ascii="Arial" w:hAnsi="Arial" w:cs="Arial"/>
              </w:rPr>
              <w:t xml:space="preserve">a </w:t>
            </w:r>
            <w:r>
              <w:rPr>
                <w:rFonts w:ascii="Arial" w:hAnsi="Arial" w:cs="Arial"/>
              </w:rPr>
              <w:t xml:space="preserve">educación </w:t>
            </w:r>
            <w:r w:rsidR="00C25338">
              <w:rPr>
                <w:rFonts w:ascii="Arial" w:hAnsi="Arial" w:cs="Arial"/>
              </w:rPr>
              <w:t>na</w:t>
            </w:r>
            <w:r>
              <w:rPr>
                <w:rFonts w:ascii="Arial" w:hAnsi="Arial" w:cs="Arial"/>
              </w:rPr>
              <w:t xml:space="preserve">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pPr>
              <w:rPr>
                <w:rFonts w:ascii="Arial" w:hAnsi="Arial" w:cs="Arial"/>
              </w:rPr>
            </w:pPr>
            <w:r>
              <w:rPr>
                <w:rFonts w:ascii="Arial" w:hAnsi="Arial" w:cs="Arial"/>
              </w:rPr>
              <w:t>50</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1.2.</w:t>
            </w:r>
          </w:p>
        </w:tc>
        <w:tc>
          <w:tcPr>
            <w:tcW w:w="7094" w:type="dxa"/>
            <w:gridSpan w:val="3"/>
          </w:tcPr>
          <w:p w:rsidR="000904C8" w:rsidRDefault="000904C8">
            <w:pPr>
              <w:rPr>
                <w:rFonts w:ascii="Arial" w:hAnsi="Arial" w:cs="Arial"/>
              </w:rPr>
            </w:pPr>
            <w:r>
              <w:rPr>
                <w:rFonts w:ascii="Arial" w:hAnsi="Arial" w:cs="Arial"/>
              </w:rPr>
              <w:t xml:space="preserve">Como primeiro paso, a educación na lingua </w:t>
            </w:r>
            <w:proofErr w:type="spellStart"/>
            <w:r>
              <w:rPr>
                <w:rFonts w:ascii="Arial" w:hAnsi="Arial" w:cs="Arial"/>
              </w:rPr>
              <w:t>minorizada</w:t>
            </w:r>
            <w:proofErr w:type="spellEnd"/>
            <w:r>
              <w:rPr>
                <w:rFonts w:ascii="Arial" w:hAnsi="Arial" w:cs="Arial"/>
              </w:rPr>
              <w:t xml:space="preserve"> está dispoñíbel para todas as familias que o soliciten</w:t>
            </w:r>
          </w:p>
        </w:tc>
        <w:tc>
          <w:tcPr>
            <w:tcW w:w="806" w:type="dxa"/>
          </w:tcPr>
          <w:p w:rsidR="000904C8" w:rsidRDefault="000904C8" w:rsidP="00A678F8">
            <w:pPr>
              <w:rPr>
                <w:rFonts w:ascii="Arial" w:hAnsi="Arial" w:cs="Arial"/>
              </w:rPr>
            </w:pPr>
            <w:r>
              <w:rPr>
                <w:rFonts w:ascii="Arial" w:hAnsi="Arial" w:cs="Arial"/>
              </w:rPr>
              <w:t>51</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1.3.</w:t>
            </w:r>
          </w:p>
        </w:tc>
        <w:tc>
          <w:tcPr>
            <w:tcW w:w="7094" w:type="dxa"/>
            <w:gridSpan w:val="3"/>
          </w:tcPr>
          <w:p w:rsidR="000904C8" w:rsidRDefault="000904C8">
            <w:pPr>
              <w:rPr>
                <w:rFonts w:ascii="Arial" w:hAnsi="Arial" w:cs="Arial"/>
              </w:rPr>
            </w:pPr>
            <w:r>
              <w:rPr>
                <w:rFonts w:ascii="Arial" w:hAnsi="Arial" w:cs="Arial"/>
              </w:rPr>
              <w:t xml:space="preserve">Todas as actividades </w:t>
            </w:r>
            <w:proofErr w:type="spellStart"/>
            <w:r>
              <w:rPr>
                <w:rFonts w:ascii="Arial" w:hAnsi="Arial" w:cs="Arial"/>
              </w:rPr>
              <w:t>extracurriculares</w:t>
            </w:r>
            <w:proofErr w:type="spellEnd"/>
            <w:r>
              <w:rPr>
                <w:rFonts w:ascii="Arial" w:hAnsi="Arial" w:cs="Arial"/>
              </w:rPr>
              <w:t xml:space="preserve"> están dispoñíbeis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52</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1.4.</w:t>
            </w:r>
          </w:p>
        </w:tc>
        <w:tc>
          <w:tcPr>
            <w:tcW w:w="7094" w:type="dxa"/>
            <w:gridSpan w:val="3"/>
          </w:tcPr>
          <w:p w:rsidR="000904C8" w:rsidRDefault="000904C8">
            <w:pPr>
              <w:rPr>
                <w:rFonts w:ascii="Arial" w:hAnsi="Arial" w:cs="Arial"/>
              </w:rPr>
            </w:pPr>
            <w:r>
              <w:rPr>
                <w:rFonts w:ascii="Arial" w:hAnsi="Arial" w:cs="Arial"/>
              </w:rPr>
              <w:t xml:space="preserve">O persoal das escolas é competente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53</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1.5.</w:t>
            </w:r>
          </w:p>
        </w:tc>
        <w:tc>
          <w:tcPr>
            <w:tcW w:w="7094" w:type="dxa"/>
            <w:gridSpan w:val="3"/>
          </w:tcPr>
          <w:p w:rsidR="000904C8" w:rsidRDefault="000904C8" w:rsidP="00C25338">
            <w:pPr>
              <w:rPr>
                <w:rFonts w:ascii="Arial" w:hAnsi="Arial" w:cs="Arial"/>
              </w:rPr>
            </w:pPr>
            <w:r>
              <w:rPr>
                <w:rFonts w:ascii="Arial" w:hAnsi="Arial" w:cs="Arial"/>
              </w:rPr>
              <w:t xml:space="preserve">Destínanse recursos adicionais ás clases </w:t>
            </w:r>
            <w:r w:rsidR="00C25338">
              <w:rPr>
                <w:rFonts w:ascii="Arial" w:hAnsi="Arial" w:cs="Arial"/>
              </w:rPr>
              <w:t xml:space="preserve">impartidas </w:t>
            </w:r>
            <w:r>
              <w:rPr>
                <w:rFonts w:ascii="Arial" w:hAnsi="Arial" w:cs="Arial"/>
              </w:rPr>
              <w:t xml:space="preserve">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54</w:t>
            </w:r>
          </w:p>
        </w:tc>
      </w:tr>
      <w:tr w:rsidR="000904C8" w:rsidTr="007037B1">
        <w:tc>
          <w:tcPr>
            <w:tcW w:w="583" w:type="dxa"/>
          </w:tcPr>
          <w:p w:rsidR="000904C8" w:rsidRDefault="000904C8">
            <w:pPr>
              <w:rPr>
                <w:rFonts w:ascii="Arial" w:hAnsi="Arial" w:cs="Arial"/>
              </w:rPr>
            </w:pPr>
          </w:p>
        </w:tc>
        <w:tc>
          <w:tcPr>
            <w:tcW w:w="828" w:type="dxa"/>
          </w:tcPr>
          <w:p w:rsidR="000904C8" w:rsidRDefault="000904C8">
            <w:pPr>
              <w:rPr>
                <w:rFonts w:ascii="Arial" w:hAnsi="Arial" w:cs="Arial"/>
              </w:rPr>
            </w:pPr>
            <w:r>
              <w:rPr>
                <w:rFonts w:ascii="Arial" w:hAnsi="Arial" w:cs="Arial"/>
              </w:rPr>
              <w:t>1.6.</w:t>
            </w:r>
          </w:p>
        </w:tc>
        <w:tc>
          <w:tcPr>
            <w:tcW w:w="7094" w:type="dxa"/>
            <w:gridSpan w:val="3"/>
          </w:tcPr>
          <w:p w:rsidR="000904C8" w:rsidRDefault="000904C8">
            <w:pPr>
              <w:rPr>
                <w:rFonts w:ascii="Arial" w:hAnsi="Arial" w:cs="Arial"/>
              </w:rPr>
            </w:pPr>
            <w:r>
              <w:rPr>
                <w:rFonts w:ascii="Arial" w:hAnsi="Arial" w:cs="Arial"/>
              </w:rPr>
              <w:t>En relación coa comunicación, aplícase o artigo A.2.1 da sección da Administración Pública</w:t>
            </w:r>
          </w:p>
        </w:tc>
        <w:tc>
          <w:tcPr>
            <w:tcW w:w="806" w:type="dxa"/>
          </w:tcPr>
          <w:p w:rsidR="000904C8" w:rsidRDefault="000904C8" w:rsidP="00A678F8">
            <w:pPr>
              <w:rPr>
                <w:rFonts w:ascii="Arial" w:hAnsi="Arial" w:cs="Arial"/>
              </w:rPr>
            </w:pPr>
            <w:r>
              <w:rPr>
                <w:rFonts w:ascii="Arial" w:hAnsi="Arial" w:cs="Arial"/>
              </w:rPr>
              <w:t>55</w:t>
            </w:r>
          </w:p>
        </w:tc>
      </w:tr>
      <w:tr w:rsidR="000904C8" w:rsidTr="007037B1">
        <w:tc>
          <w:tcPr>
            <w:tcW w:w="9311" w:type="dxa"/>
            <w:gridSpan w:val="6"/>
          </w:tcPr>
          <w:p w:rsidR="000904C8" w:rsidRDefault="000904C8">
            <w:pPr>
              <w:rPr>
                <w:rFonts w:ascii="Arial" w:hAnsi="Arial" w:cs="Arial"/>
              </w:rPr>
            </w:pPr>
            <w:r>
              <w:rPr>
                <w:rFonts w:ascii="Arial" w:hAnsi="Arial" w:cs="Arial"/>
              </w:rPr>
              <w:t>2. ENSINO OBRIGATORIO: educación primaria e secundaria</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2.1.</w:t>
            </w:r>
          </w:p>
        </w:tc>
        <w:tc>
          <w:tcPr>
            <w:tcW w:w="7094" w:type="dxa"/>
            <w:gridSpan w:val="3"/>
          </w:tcPr>
          <w:p w:rsidR="000904C8" w:rsidRDefault="000904C8">
            <w:pPr>
              <w:rPr>
                <w:rFonts w:ascii="Arial" w:hAnsi="Arial" w:cs="Arial"/>
              </w:rPr>
            </w:pPr>
            <w:r>
              <w:rPr>
                <w:rFonts w:ascii="Arial" w:hAnsi="Arial" w:cs="Arial"/>
              </w:rPr>
              <w:t>Existe un sistema de inmersión xeral e de mantemento da lingua.</w:t>
            </w:r>
          </w:p>
        </w:tc>
        <w:tc>
          <w:tcPr>
            <w:tcW w:w="806" w:type="dxa"/>
          </w:tcPr>
          <w:p w:rsidR="000904C8" w:rsidRDefault="000904C8" w:rsidP="00A678F8">
            <w:pPr>
              <w:rPr>
                <w:rFonts w:ascii="Arial" w:hAnsi="Arial" w:cs="Arial"/>
              </w:rPr>
            </w:pPr>
            <w:r>
              <w:rPr>
                <w:rFonts w:ascii="Arial" w:hAnsi="Arial" w:cs="Arial"/>
              </w:rPr>
              <w:t>56</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 xml:space="preserve">2.2. </w:t>
            </w:r>
          </w:p>
        </w:tc>
        <w:tc>
          <w:tcPr>
            <w:tcW w:w="7094" w:type="dxa"/>
            <w:gridSpan w:val="3"/>
          </w:tcPr>
          <w:p w:rsidR="000904C8" w:rsidRDefault="000904C8">
            <w:pPr>
              <w:rPr>
                <w:rFonts w:ascii="Arial" w:hAnsi="Arial" w:cs="Arial"/>
              </w:rPr>
            </w:pPr>
            <w:r>
              <w:rPr>
                <w:rFonts w:ascii="Arial" w:hAnsi="Arial" w:cs="Arial"/>
              </w:rPr>
              <w:t xml:space="preserve">Como primeiro paso, a educación na lingua </w:t>
            </w:r>
            <w:proofErr w:type="spellStart"/>
            <w:r>
              <w:rPr>
                <w:rFonts w:ascii="Arial" w:hAnsi="Arial" w:cs="Arial"/>
              </w:rPr>
              <w:t>minorizada</w:t>
            </w:r>
            <w:proofErr w:type="spellEnd"/>
            <w:r>
              <w:rPr>
                <w:rFonts w:ascii="Arial" w:hAnsi="Arial" w:cs="Arial"/>
              </w:rPr>
              <w:t xml:space="preserve"> está dispoñíbel para todas as familias que a solicitaren.</w:t>
            </w:r>
          </w:p>
        </w:tc>
        <w:tc>
          <w:tcPr>
            <w:tcW w:w="806" w:type="dxa"/>
          </w:tcPr>
          <w:p w:rsidR="000904C8" w:rsidRDefault="000904C8" w:rsidP="00A678F8">
            <w:pPr>
              <w:rPr>
                <w:rFonts w:ascii="Arial" w:hAnsi="Arial" w:cs="Arial"/>
              </w:rPr>
            </w:pPr>
            <w:r>
              <w:rPr>
                <w:rFonts w:ascii="Arial" w:hAnsi="Arial" w:cs="Arial"/>
              </w:rPr>
              <w:t>57</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2.3.</w:t>
            </w:r>
          </w:p>
        </w:tc>
        <w:tc>
          <w:tcPr>
            <w:tcW w:w="7094" w:type="dxa"/>
            <w:gridSpan w:val="3"/>
          </w:tcPr>
          <w:p w:rsidR="000904C8" w:rsidRDefault="000904C8">
            <w:pPr>
              <w:rPr>
                <w:rFonts w:ascii="Arial" w:hAnsi="Arial" w:cs="Arial"/>
              </w:rPr>
            </w:pPr>
            <w:r>
              <w:rPr>
                <w:rFonts w:ascii="Arial" w:hAnsi="Arial" w:cs="Arial"/>
              </w:rPr>
              <w:t>A formación por me</w:t>
            </w:r>
            <w:r w:rsidR="00C25338">
              <w:rPr>
                <w:rFonts w:ascii="Arial" w:hAnsi="Arial" w:cs="Arial"/>
              </w:rPr>
              <w:t xml:space="preserve">dio da lingua </w:t>
            </w:r>
            <w:proofErr w:type="spellStart"/>
            <w:r w:rsidR="00C25338">
              <w:rPr>
                <w:rFonts w:ascii="Arial" w:hAnsi="Arial" w:cs="Arial"/>
              </w:rPr>
              <w:t>minorizada</w:t>
            </w:r>
            <w:proofErr w:type="spellEnd"/>
            <w:r w:rsidR="00C25338">
              <w:rPr>
                <w:rFonts w:ascii="Arial" w:hAnsi="Arial" w:cs="Arial"/>
              </w:rPr>
              <w:t>, incluí</w:t>
            </w:r>
            <w:r>
              <w:rPr>
                <w:rFonts w:ascii="Arial" w:hAnsi="Arial" w:cs="Arial"/>
              </w:rPr>
              <w:t>das as competencias orais e a alfabetización, están dispoñíbeis.</w:t>
            </w:r>
          </w:p>
        </w:tc>
        <w:tc>
          <w:tcPr>
            <w:tcW w:w="806" w:type="dxa"/>
          </w:tcPr>
          <w:p w:rsidR="000904C8" w:rsidRDefault="000904C8" w:rsidP="00A678F8">
            <w:pPr>
              <w:rPr>
                <w:rFonts w:ascii="Arial" w:hAnsi="Arial" w:cs="Arial"/>
              </w:rPr>
            </w:pPr>
            <w:r>
              <w:rPr>
                <w:rFonts w:ascii="Arial" w:hAnsi="Arial" w:cs="Arial"/>
              </w:rPr>
              <w:t>58</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2.4.</w:t>
            </w:r>
          </w:p>
        </w:tc>
        <w:tc>
          <w:tcPr>
            <w:tcW w:w="7094" w:type="dxa"/>
            <w:gridSpan w:val="3"/>
          </w:tcPr>
          <w:p w:rsidR="000904C8" w:rsidRDefault="000904C8">
            <w:pPr>
              <w:rPr>
                <w:rFonts w:ascii="Arial" w:hAnsi="Arial" w:cs="Arial"/>
              </w:rPr>
            </w:pPr>
            <w:r>
              <w:rPr>
                <w:rFonts w:ascii="Arial" w:hAnsi="Arial" w:cs="Arial"/>
              </w:rPr>
              <w:t xml:space="preserve">Todas as actividades relacionadas coa escola (xa sexan dentro ou fóra da escola, </w:t>
            </w:r>
            <w:proofErr w:type="spellStart"/>
            <w:r>
              <w:rPr>
                <w:rFonts w:ascii="Arial" w:hAnsi="Arial" w:cs="Arial"/>
              </w:rPr>
              <w:t>extracurriculares</w:t>
            </w:r>
            <w:proofErr w:type="spellEnd"/>
            <w:r>
              <w:rPr>
                <w:rFonts w:ascii="Arial" w:hAnsi="Arial" w:cs="Arial"/>
              </w:rPr>
              <w:t xml:space="preserve">, etc), están dispoñíbeis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59</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2.5.</w:t>
            </w:r>
          </w:p>
        </w:tc>
        <w:tc>
          <w:tcPr>
            <w:tcW w:w="7094" w:type="dxa"/>
            <w:gridSpan w:val="3"/>
          </w:tcPr>
          <w:p w:rsidR="000904C8" w:rsidRDefault="000904C8">
            <w:pPr>
              <w:rPr>
                <w:rFonts w:ascii="Arial" w:hAnsi="Arial" w:cs="Arial"/>
              </w:rPr>
            </w:pPr>
            <w:r>
              <w:rPr>
                <w:rFonts w:ascii="Arial" w:hAnsi="Arial" w:cs="Arial"/>
              </w:rPr>
              <w:t xml:space="preserve">Promóvese de xeito activo a información sobre as vantaxes de adquirir competencias nas linguas </w:t>
            </w:r>
            <w:proofErr w:type="spellStart"/>
            <w:r>
              <w:rPr>
                <w:rFonts w:ascii="Arial" w:hAnsi="Arial" w:cs="Arial"/>
              </w:rPr>
              <w:t>minorizadas</w:t>
            </w:r>
            <w:proofErr w:type="spellEnd"/>
            <w:r>
              <w:rPr>
                <w:rFonts w:ascii="Arial" w:hAnsi="Arial" w:cs="Arial"/>
              </w:rPr>
              <w:t xml:space="preserve"> entre os inmigrantes.</w:t>
            </w:r>
          </w:p>
        </w:tc>
        <w:tc>
          <w:tcPr>
            <w:tcW w:w="806" w:type="dxa"/>
          </w:tcPr>
          <w:p w:rsidR="000904C8" w:rsidRDefault="000904C8" w:rsidP="00A678F8">
            <w:pPr>
              <w:rPr>
                <w:rFonts w:ascii="Arial" w:hAnsi="Arial" w:cs="Arial"/>
              </w:rPr>
            </w:pPr>
            <w:r>
              <w:rPr>
                <w:rFonts w:ascii="Arial" w:hAnsi="Arial" w:cs="Arial"/>
              </w:rPr>
              <w:t>60</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2.6.</w:t>
            </w:r>
          </w:p>
        </w:tc>
        <w:tc>
          <w:tcPr>
            <w:tcW w:w="7094" w:type="dxa"/>
            <w:gridSpan w:val="3"/>
          </w:tcPr>
          <w:p w:rsidR="000904C8" w:rsidRDefault="000904C8">
            <w:pPr>
              <w:rPr>
                <w:rFonts w:ascii="Arial" w:hAnsi="Arial" w:cs="Arial"/>
              </w:rPr>
            </w:pPr>
            <w:r>
              <w:rPr>
                <w:rFonts w:ascii="Arial" w:hAnsi="Arial" w:cs="Arial"/>
              </w:rPr>
              <w:t>Destínanse recursos adicionais.</w:t>
            </w:r>
          </w:p>
        </w:tc>
        <w:tc>
          <w:tcPr>
            <w:tcW w:w="806" w:type="dxa"/>
          </w:tcPr>
          <w:p w:rsidR="000904C8" w:rsidRDefault="000904C8" w:rsidP="00A678F8">
            <w:pPr>
              <w:rPr>
                <w:rFonts w:ascii="Arial" w:hAnsi="Arial" w:cs="Arial"/>
              </w:rPr>
            </w:pPr>
            <w:r>
              <w:rPr>
                <w:rFonts w:ascii="Arial" w:hAnsi="Arial" w:cs="Arial"/>
              </w:rPr>
              <w:t>61</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2.7.</w:t>
            </w:r>
          </w:p>
        </w:tc>
        <w:tc>
          <w:tcPr>
            <w:tcW w:w="7094" w:type="dxa"/>
            <w:gridSpan w:val="3"/>
          </w:tcPr>
          <w:p w:rsidR="000904C8" w:rsidRDefault="00C25338">
            <w:pPr>
              <w:rPr>
                <w:rFonts w:ascii="Arial" w:hAnsi="Arial" w:cs="Arial"/>
              </w:rPr>
            </w:pPr>
            <w:r>
              <w:rPr>
                <w:rFonts w:ascii="Arial" w:hAnsi="Arial" w:cs="Arial"/>
              </w:rPr>
              <w:t xml:space="preserve">Os centros de ensino </w:t>
            </w:r>
            <w:r w:rsidR="000904C8">
              <w:rPr>
                <w:rFonts w:ascii="Arial" w:hAnsi="Arial" w:cs="Arial"/>
              </w:rPr>
              <w:t>deseñaron e aplican os seus proxectos lingüísticos, que inclúen un diagnóstico inicial, obxectivos e idades e que definen a traxectoria de todas as linguas curriculares dentro e fóra da aula.</w:t>
            </w:r>
          </w:p>
        </w:tc>
        <w:tc>
          <w:tcPr>
            <w:tcW w:w="806" w:type="dxa"/>
          </w:tcPr>
          <w:p w:rsidR="000904C8" w:rsidRDefault="000904C8" w:rsidP="00A678F8">
            <w:pPr>
              <w:rPr>
                <w:rFonts w:ascii="Arial" w:hAnsi="Arial" w:cs="Arial"/>
              </w:rPr>
            </w:pPr>
            <w:r>
              <w:rPr>
                <w:rFonts w:ascii="Arial" w:hAnsi="Arial" w:cs="Arial"/>
              </w:rPr>
              <w:t>62</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2.8.</w:t>
            </w:r>
          </w:p>
        </w:tc>
        <w:tc>
          <w:tcPr>
            <w:tcW w:w="7094" w:type="dxa"/>
            <w:gridSpan w:val="3"/>
          </w:tcPr>
          <w:p w:rsidR="000904C8" w:rsidRDefault="000904C8">
            <w:pPr>
              <w:rPr>
                <w:rFonts w:ascii="Arial" w:hAnsi="Arial" w:cs="Arial"/>
              </w:rPr>
            </w:pPr>
            <w:r>
              <w:rPr>
                <w:rFonts w:ascii="Arial" w:hAnsi="Arial" w:cs="Arial"/>
              </w:rPr>
              <w:t>Hai recursos humanos e materiais dispoñíbeis para ensinar todas as materias na LM, no nivel de educación secundaria.</w:t>
            </w:r>
          </w:p>
        </w:tc>
        <w:tc>
          <w:tcPr>
            <w:tcW w:w="806" w:type="dxa"/>
          </w:tcPr>
          <w:p w:rsidR="000904C8" w:rsidRDefault="000904C8" w:rsidP="00A678F8">
            <w:pPr>
              <w:rPr>
                <w:rFonts w:ascii="Arial" w:hAnsi="Arial" w:cs="Arial"/>
              </w:rPr>
            </w:pPr>
            <w:r>
              <w:rPr>
                <w:rFonts w:ascii="Arial" w:hAnsi="Arial" w:cs="Arial"/>
              </w:rPr>
              <w:t>63</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2.9.</w:t>
            </w:r>
          </w:p>
        </w:tc>
        <w:tc>
          <w:tcPr>
            <w:tcW w:w="7094" w:type="dxa"/>
            <w:gridSpan w:val="3"/>
          </w:tcPr>
          <w:p w:rsidR="000904C8" w:rsidRDefault="000904C8">
            <w:pPr>
              <w:rPr>
                <w:rFonts w:ascii="Arial" w:hAnsi="Arial" w:cs="Arial"/>
              </w:rPr>
            </w:pPr>
            <w:r>
              <w:rPr>
                <w:rFonts w:ascii="Arial" w:hAnsi="Arial" w:cs="Arial"/>
              </w:rPr>
              <w:t xml:space="preserve">Todo o persoal relevante implicado adquiriu competencias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64</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2.10.</w:t>
            </w:r>
          </w:p>
        </w:tc>
        <w:tc>
          <w:tcPr>
            <w:tcW w:w="7094" w:type="dxa"/>
            <w:gridSpan w:val="3"/>
          </w:tcPr>
          <w:p w:rsidR="000904C8" w:rsidRDefault="000904C8" w:rsidP="00C25338">
            <w:pPr>
              <w:rPr>
                <w:rFonts w:ascii="Arial" w:hAnsi="Arial" w:cs="Arial"/>
              </w:rPr>
            </w:pPr>
            <w:r>
              <w:rPr>
                <w:rFonts w:ascii="Arial" w:hAnsi="Arial" w:cs="Arial"/>
              </w:rPr>
              <w:t xml:space="preserve">En relación coa comunicación, aplícase </w:t>
            </w:r>
            <w:r w:rsidR="00C25338">
              <w:rPr>
                <w:rFonts w:ascii="Arial" w:hAnsi="Arial" w:cs="Arial"/>
              </w:rPr>
              <w:t xml:space="preserve">ao sistema educativo </w:t>
            </w:r>
            <w:r>
              <w:rPr>
                <w:rFonts w:ascii="Arial" w:hAnsi="Arial" w:cs="Arial"/>
              </w:rPr>
              <w:t xml:space="preserve">o artigo 2.1. </w:t>
            </w:r>
            <w:r w:rsidR="00C25338">
              <w:rPr>
                <w:rFonts w:ascii="Arial" w:hAnsi="Arial" w:cs="Arial"/>
              </w:rPr>
              <w:t xml:space="preserve">sobre a </w:t>
            </w:r>
            <w:r>
              <w:rPr>
                <w:rFonts w:ascii="Arial" w:hAnsi="Arial" w:cs="Arial"/>
              </w:rPr>
              <w:t>sección da Administración Pública.</w:t>
            </w:r>
          </w:p>
        </w:tc>
        <w:tc>
          <w:tcPr>
            <w:tcW w:w="806" w:type="dxa"/>
          </w:tcPr>
          <w:p w:rsidR="000904C8" w:rsidRDefault="000904C8" w:rsidP="00A678F8">
            <w:pPr>
              <w:rPr>
                <w:rFonts w:ascii="Arial" w:hAnsi="Arial" w:cs="Arial"/>
              </w:rPr>
            </w:pPr>
            <w:r>
              <w:rPr>
                <w:rFonts w:ascii="Arial" w:hAnsi="Arial" w:cs="Arial"/>
              </w:rPr>
              <w:t>65</w:t>
            </w:r>
          </w:p>
        </w:tc>
      </w:tr>
      <w:tr w:rsidR="000904C8" w:rsidTr="007037B1">
        <w:tc>
          <w:tcPr>
            <w:tcW w:w="583" w:type="dxa"/>
          </w:tcPr>
          <w:p w:rsidR="000904C8" w:rsidRDefault="000904C8" w:rsidP="005A37F7">
            <w:pPr>
              <w:rPr>
                <w:rFonts w:ascii="Arial" w:hAnsi="Arial" w:cs="Arial"/>
              </w:rPr>
            </w:pPr>
            <w:r>
              <w:rPr>
                <w:rFonts w:ascii="Arial" w:hAnsi="Arial" w:cs="Arial"/>
              </w:rPr>
              <w:t>3.</w:t>
            </w:r>
          </w:p>
        </w:tc>
        <w:tc>
          <w:tcPr>
            <w:tcW w:w="8728" w:type="dxa"/>
            <w:gridSpan w:val="5"/>
          </w:tcPr>
          <w:p w:rsidR="000904C8" w:rsidRDefault="000904C8">
            <w:pPr>
              <w:rPr>
                <w:rFonts w:ascii="Arial" w:hAnsi="Arial" w:cs="Arial"/>
              </w:rPr>
            </w:pPr>
            <w:r>
              <w:rPr>
                <w:rFonts w:ascii="Arial" w:hAnsi="Arial" w:cs="Arial"/>
              </w:rPr>
              <w:t>EDUCACIÓN E FORMACIÓN PROFESIONAL</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3.1.</w:t>
            </w:r>
          </w:p>
        </w:tc>
        <w:tc>
          <w:tcPr>
            <w:tcW w:w="7094" w:type="dxa"/>
            <w:gridSpan w:val="3"/>
          </w:tcPr>
          <w:p w:rsidR="000904C8" w:rsidRDefault="000904C8">
            <w:pPr>
              <w:rPr>
                <w:rFonts w:ascii="Arial" w:hAnsi="Arial" w:cs="Arial"/>
              </w:rPr>
            </w:pPr>
            <w:r>
              <w:rPr>
                <w:rFonts w:ascii="Arial" w:hAnsi="Arial" w:cs="Arial"/>
              </w:rPr>
              <w:t xml:space="preserve">A educación e formación profesional na lingua </w:t>
            </w:r>
            <w:proofErr w:type="spellStart"/>
            <w:r>
              <w:rPr>
                <w:rFonts w:ascii="Arial" w:hAnsi="Arial" w:cs="Arial"/>
              </w:rPr>
              <w:t>minorizada</w:t>
            </w:r>
            <w:proofErr w:type="spellEnd"/>
            <w:r>
              <w:rPr>
                <w:rFonts w:ascii="Arial" w:hAnsi="Arial" w:cs="Arial"/>
              </w:rPr>
              <w:t xml:space="preserve"> están dispoñíbeis para todos os e as estudantes que o soliciten.</w:t>
            </w:r>
          </w:p>
        </w:tc>
        <w:tc>
          <w:tcPr>
            <w:tcW w:w="806" w:type="dxa"/>
          </w:tcPr>
          <w:p w:rsidR="000904C8" w:rsidRDefault="000904C8" w:rsidP="00A678F8">
            <w:pPr>
              <w:rPr>
                <w:rFonts w:ascii="Arial" w:hAnsi="Arial" w:cs="Arial"/>
              </w:rPr>
            </w:pPr>
            <w:r>
              <w:rPr>
                <w:rFonts w:ascii="Arial" w:hAnsi="Arial" w:cs="Arial"/>
              </w:rPr>
              <w:t>66</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3.2</w:t>
            </w:r>
          </w:p>
        </w:tc>
        <w:tc>
          <w:tcPr>
            <w:tcW w:w="7094" w:type="dxa"/>
            <w:gridSpan w:val="3"/>
          </w:tcPr>
          <w:p w:rsidR="000904C8" w:rsidRDefault="000904C8">
            <w:pPr>
              <w:rPr>
                <w:rFonts w:ascii="Arial" w:hAnsi="Arial" w:cs="Arial"/>
              </w:rPr>
            </w:pPr>
            <w:r>
              <w:rPr>
                <w:rFonts w:ascii="Arial" w:hAnsi="Arial" w:cs="Arial"/>
              </w:rPr>
              <w:t>Prácticas laborais</w:t>
            </w:r>
            <w:r w:rsidR="00C25338">
              <w:rPr>
                <w:rFonts w:ascii="Arial" w:hAnsi="Arial" w:cs="Arial"/>
              </w:rPr>
              <w:t xml:space="preserve"> e de formación</w:t>
            </w:r>
            <w:r>
              <w:rPr>
                <w:rFonts w:ascii="Arial" w:hAnsi="Arial" w:cs="Arial"/>
              </w:rPr>
              <w:t xml:space="preserve"> dispoñíbeis na lingua </w:t>
            </w:r>
            <w:proofErr w:type="spellStart"/>
            <w:r>
              <w:rPr>
                <w:rFonts w:ascii="Arial" w:hAnsi="Arial" w:cs="Arial"/>
              </w:rPr>
              <w:t>minorizada</w:t>
            </w:r>
            <w:proofErr w:type="spellEnd"/>
          </w:p>
        </w:tc>
        <w:tc>
          <w:tcPr>
            <w:tcW w:w="806" w:type="dxa"/>
          </w:tcPr>
          <w:p w:rsidR="000904C8" w:rsidRDefault="000904C8" w:rsidP="00A678F8">
            <w:pPr>
              <w:rPr>
                <w:rFonts w:ascii="Arial" w:hAnsi="Arial" w:cs="Arial"/>
              </w:rPr>
            </w:pPr>
            <w:r>
              <w:rPr>
                <w:rFonts w:ascii="Arial" w:hAnsi="Arial" w:cs="Arial"/>
              </w:rPr>
              <w:t>67</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pPr>
              <w:rPr>
                <w:rFonts w:ascii="Arial" w:hAnsi="Arial" w:cs="Arial"/>
              </w:rPr>
            </w:pPr>
            <w:r>
              <w:rPr>
                <w:rFonts w:ascii="Arial" w:hAnsi="Arial" w:cs="Arial"/>
              </w:rPr>
              <w:t>3.3.</w:t>
            </w:r>
          </w:p>
        </w:tc>
        <w:tc>
          <w:tcPr>
            <w:tcW w:w="7094" w:type="dxa"/>
            <w:gridSpan w:val="3"/>
          </w:tcPr>
          <w:p w:rsidR="000904C8" w:rsidRDefault="000904C8">
            <w:pPr>
              <w:rPr>
                <w:rFonts w:ascii="Arial" w:hAnsi="Arial" w:cs="Arial"/>
              </w:rPr>
            </w:pPr>
            <w:r>
              <w:rPr>
                <w:rFonts w:ascii="Arial" w:hAnsi="Arial" w:cs="Arial"/>
              </w:rPr>
              <w:t xml:space="preserve">Novas áreas profesionais dispoñíbeis na lingua </w:t>
            </w:r>
            <w:proofErr w:type="spellStart"/>
            <w:r>
              <w:rPr>
                <w:rFonts w:ascii="Arial" w:hAnsi="Arial" w:cs="Arial"/>
              </w:rPr>
              <w:t>minorizadas</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68</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 xml:space="preserve">3.4. </w:t>
            </w:r>
          </w:p>
        </w:tc>
        <w:tc>
          <w:tcPr>
            <w:tcW w:w="7094" w:type="dxa"/>
            <w:gridSpan w:val="3"/>
          </w:tcPr>
          <w:p w:rsidR="000904C8" w:rsidRDefault="000904C8" w:rsidP="00C25338">
            <w:pPr>
              <w:rPr>
                <w:rFonts w:ascii="Arial" w:hAnsi="Arial" w:cs="Arial"/>
              </w:rPr>
            </w:pPr>
            <w:r>
              <w:rPr>
                <w:rFonts w:ascii="Arial" w:hAnsi="Arial" w:cs="Arial"/>
              </w:rPr>
              <w:t xml:space="preserve">A administración solicita ás escolas que designen un proxecto lingüístico, unha </w:t>
            </w:r>
            <w:r w:rsidR="00C25338">
              <w:rPr>
                <w:rFonts w:ascii="Arial" w:hAnsi="Arial" w:cs="Arial"/>
              </w:rPr>
              <w:t xml:space="preserve">de cuxas </w:t>
            </w:r>
            <w:r>
              <w:rPr>
                <w:rFonts w:ascii="Arial" w:hAnsi="Arial" w:cs="Arial"/>
              </w:rPr>
              <w:t xml:space="preserve">funcións será decidir cando e como </w:t>
            </w:r>
            <w:r>
              <w:rPr>
                <w:rFonts w:ascii="Arial" w:hAnsi="Arial" w:cs="Arial"/>
              </w:rPr>
              <w:lastRenderedPageBreak/>
              <w:t>incorporar a lingua dominante e as linguas estranxeiras dependendo da situación da escola.</w:t>
            </w:r>
          </w:p>
        </w:tc>
        <w:tc>
          <w:tcPr>
            <w:tcW w:w="806" w:type="dxa"/>
          </w:tcPr>
          <w:p w:rsidR="000904C8" w:rsidRDefault="000904C8">
            <w:pPr>
              <w:rPr>
                <w:rFonts w:ascii="Arial" w:hAnsi="Arial" w:cs="Arial"/>
              </w:rPr>
            </w:pPr>
            <w:r>
              <w:rPr>
                <w:rFonts w:ascii="Arial" w:hAnsi="Arial" w:cs="Arial"/>
              </w:rPr>
              <w:lastRenderedPageBreak/>
              <w:t>69</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3.5</w:t>
            </w:r>
          </w:p>
        </w:tc>
        <w:tc>
          <w:tcPr>
            <w:tcW w:w="7094" w:type="dxa"/>
            <w:gridSpan w:val="3"/>
          </w:tcPr>
          <w:p w:rsidR="000904C8" w:rsidRDefault="000904C8">
            <w:pPr>
              <w:rPr>
                <w:rFonts w:ascii="Arial" w:hAnsi="Arial" w:cs="Arial"/>
              </w:rPr>
            </w:pPr>
            <w:r>
              <w:rPr>
                <w:rFonts w:ascii="Arial" w:hAnsi="Arial" w:cs="Arial"/>
              </w:rPr>
              <w:t xml:space="preserve">Todo o persoal relevante implicado é competente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rsidP="00A678F8">
            <w:pPr>
              <w:rPr>
                <w:rFonts w:ascii="Arial" w:hAnsi="Arial" w:cs="Arial"/>
              </w:rPr>
            </w:pPr>
            <w:r>
              <w:rPr>
                <w:rFonts w:ascii="Arial" w:hAnsi="Arial" w:cs="Arial"/>
              </w:rPr>
              <w:t>70</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3.6.</w:t>
            </w:r>
          </w:p>
        </w:tc>
        <w:tc>
          <w:tcPr>
            <w:tcW w:w="7094" w:type="dxa"/>
            <w:gridSpan w:val="3"/>
          </w:tcPr>
          <w:p w:rsidR="000904C8" w:rsidRDefault="000904C8">
            <w:pPr>
              <w:rPr>
                <w:rFonts w:ascii="Arial" w:hAnsi="Arial" w:cs="Arial"/>
              </w:rPr>
            </w:pPr>
            <w:r>
              <w:rPr>
                <w:rFonts w:ascii="Arial" w:hAnsi="Arial" w:cs="Arial"/>
              </w:rPr>
              <w:t>En relación coa comunicación, o artigo 2.1 da sección da Administración Pública aplícase á educación e formación profesional.</w:t>
            </w:r>
          </w:p>
        </w:tc>
        <w:tc>
          <w:tcPr>
            <w:tcW w:w="806" w:type="dxa"/>
          </w:tcPr>
          <w:p w:rsidR="000904C8" w:rsidRDefault="000904C8">
            <w:pPr>
              <w:rPr>
                <w:rFonts w:ascii="Arial" w:hAnsi="Arial" w:cs="Arial"/>
              </w:rPr>
            </w:pPr>
            <w:r>
              <w:rPr>
                <w:rFonts w:ascii="Arial" w:hAnsi="Arial" w:cs="Arial"/>
              </w:rPr>
              <w:t>71</w:t>
            </w:r>
          </w:p>
        </w:tc>
      </w:tr>
      <w:tr w:rsidR="000904C8" w:rsidTr="007037B1">
        <w:tc>
          <w:tcPr>
            <w:tcW w:w="583" w:type="dxa"/>
          </w:tcPr>
          <w:p w:rsidR="000904C8" w:rsidRDefault="000904C8" w:rsidP="005A37F7">
            <w:pPr>
              <w:rPr>
                <w:rFonts w:ascii="Arial" w:hAnsi="Arial" w:cs="Arial"/>
              </w:rPr>
            </w:pPr>
            <w:r>
              <w:rPr>
                <w:rFonts w:ascii="Arial" w:hAnsi="Arial" w:cs="Arial"/>
              </w:rPr>
              <w:t>4.</w:t>
            </w:r>
          </w:p>
        </w:tc>
        <w:tc>
          <w:tcPr>
            <w:tcW w:w="8728" w:type="dxa"/>
            <w:gridSpan w:val="5"/>
          </w:tcPr>
          <w:p w:rsidR="000904C8" w:rsidRDefault="000904C8">
            <w:pPr>
              <w:rPr>
                <w:rFonts w:ascii="Arial" w:hAnsi="Arial" w:cs="Arial"/>
              </w:rPr>
            </w:pPr>
            <w:r>
              <w:rPr>
                <w:rFonts w:ascii="Arial" w:hAnsi="Arial" w:cs="Arial"/>
              </w:rPr>
              <w:t>UNIVERSIDADE E OUTRA EDUCACIÓN SUPERIOR</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4.1.</w:t>
            </w:r>
          </w:p>
        </w:tc>
        <w:tc>
          <w:tcPr>
            <w:tcW w:w="7900" w:type="dxa"/>
            <w:gridSpan w:val="4"/>
          </w:tcPr>
          <w:p w:rsidR="000904C8" w:rsidRDefault="000904C8">
            <w:pPr>
              <w:rPr>
                <w:rFonts w:ascii="Arial" w:hAnsi="Arial" w:cs="Arial"/>
              </w:rPr>
            </w:pPr>
            <w:r>
              <w:rPr>
                <w:rFonts w:ascii="Arial" w:hAnsi="Arial" w:cs="Arial"/>
              </w:rPr>
              <w:t>PROGRAMAS DE ESTUDOS</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r>
              <w:rPr>
                <w:rFonts w:ascii="Arial" w:hAnsi="Arial" w:cs="Arial"/>
              </w:rPr>
              <w:t>4.1.1</w:t>
            </w:r>
          </w:p>
        </w:tc>
        <w:tc>
          <w:tcPr>
            <w:tcW w:w="5032" w:type="dxa"/>
          </w:tcPr>
          <w:p w:rsidR="000904C8" w:rsidRDefault="00C25338" w:rsidP="00C25338">
            <w:pPr>
              <w:rPr>
                <w:rFonts w:ascii="Arial" w:hAnsi="Arial" w:cs="Arial"/>
              </w:rPr>
            </w:pPr>
            <w:r>
              <w:rPr>
                <w:rFonts w:ascii="Arial" w:hAnsi="Arial" w:cs="Arial"/>
              </w:rPr>
              <w:t xml:space="preserve">Todas as </w:t>
            </w:r>
            <w:r w:rsidR="000904C8">
              <w:rPr>
                <w:rFonts w:ascii="Arial" w:hAnsi="Arial" w:cs="Arial"/>
              </w:rPr>
              <w:t>facultade</w:t>
            </w:r>
            <w:r>
              <w:rPr>
                <w:rFonts w:ascii="Arial" w:hAnsi="Arial" w:cs="Arial"/>
              </w:rPr>
              <w:t>s</w:t>
            </w:r>
            <w:r w:rsidR="000904C8">
              <w:rPr>
                <w:rFonts w:ascii="Arial" w:hAnsi="Arial" w:cs="Arial"/>
              </w:rPr>
              <w:t xml:space="preserve"> das institucións de educación superior te</w:t>
            </w:r>
            <w:r>
              <w:rPr>
                <w:rFonts w:ascii="Arial" w:hAnsi="Arial" w:cs="Arial"/>
              </w:rPr>
              <w:t>ñe</w:t>
            </w:r>
            <w:r w:rsidR="000904C8">
              <w:rPr>
                <w:rFonts w:ascii="Arial" w:hAnsi="Arial" w:cs="Arial"/>
              </w:rPr>
              <w:t xml:space="preserve">n un </w:t>
            </w:r>
            <w:r>
              <w:rPr>
                <w:rFonts w:ascii="Arial" w:hAnsi="Arial" w:cs="Arial"/>
              </w:rPr>
              <w:t>plan para identificar o persoal</w:t>
            </w:r>
            <w:r w:rsidR="000904C8">
              <w:rPr>
                <w:rFonts w:ascii="Arial" w:hAnsi="Arial" w:cs="Arial"/>
              </w:rPr>
              <w:t xml:space="preserve"> e os estudantes falantes da lingua </w:t>
            </w:r>
            <w:proofErr w:type="spellStart"/>
            <w:r w:rsidR="000904C8">
              <w:rPr>
                <w:rFonts w:ascii="Arial" w:hAnsi="Arial" w:cs="Arial"/>
              </w:rPr>
              <w:t>minorizada</w:t>
            </w:r>
            <w:proofErr w:type="spellEnd"/>
            <w:r w:rsidR="000904C8">
              <w:rPr>
                <w:rFonts w:ascii="Arial" w:hAnsi="Arial" w:cs="Arial"/>
              </w:rPr>
              <w:t xml:space="preserve"> e d</w:t>
            </w:r>
            <w:r>
              <w:rPr>
                <w:rFonts w:ascii="Arial" w:hAnsi="Arial" w:cs="Arial"/>
              </w:rPr>
              <w:t>an</w:t>
            </w:r>
            <w:r w:rsidR="000904C8">
              <w:rPr>
                <w:rFonts w:ascii="Arial" w:hAnsi="Arial" w:cs="Arial"/>
              </w:rPr>
              <w:t xml:space="preserve"> prioridade ás súas necesidades.</w:t>
            </w:r>
          </w:p>
        </w:tc>
        <w:tc>
          <w:tcPr>
            <w:tcW w:w="806" w:type="dxa"/>
          </w:tcPr>
          <w:p w:rsidR="000904C8" w:rsidRDefault="000904C8">
            <w:pPr>
              <w:rPr>
                <w:rFonts w:ascii="Arial" w:hAnsi="Arial" w:cs="Arial"/>
              </w:rPr>
            </w:pPr>
            <w:r>
              <w:rPr>
                <w:rFonts w:ascii="Arial" w:hAnsi="Arial" w:cs="Arial"/>
              </w:rPr>
              <w:t>72</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r>
              <w:rPr>
                <w:rFonts w:ascii="Arial" w:hAnsi="Arial" w:cs="Arial"/>
              </w:rPr>
              <w:t>4.1.2.</w:t>
            </w:r>
          </w:p>
        </w:tc>
        <w:tc>
          <w:tcPr>
            <w:tcW w:w="5032" w:type="dxa"/>
          </w:tcPr>
          <w:p w:rsidR="000904C8" w:rsidRDefault="00C25338" w:rsidP="00C25338">
            <w:pPr>
              <w:rPr>
                <w:rFonts w:ascii="Arial" w:hAnsi="Arial" w:cs="Arial"/>
              </w:rPr>
            </w:pPr>
            <w:r>
              <w:rPr>
                <w:rFonts w:ascii="Arial" w:hAnsi="Arial" w:cs="Arial"/>
              </w:rPr>
              <w:t xml:space="preserve">Todas as materias </w:t>
            </w:r>
            <w:r w:rsidR="000904C8">
              <w:rPr>
                <w:rFonts w:ascii="Arial" w:hAnsi="Arial" w:cs="Arial"/>
              </w:rPr>
              <w:t xml:space="preserve">dos estudos universitarios están dispoñíbeis na lingua </w:t>
            </w:r>
            <w:proofErr w:type="spellStart"/>
            <w:r w:rsidR="000904C8">
              <w:rPr>
                <w:rFonts w:ascii="Arial" w:hAnsi="Arial" w:cs="Arial"/>
              </w:rPr>
              <w:t>minorizada</w:t>
            </w:r>
            <w:proofErr w:type="spellEnd"/>
            <w:r w:rsidR="000904C8">
              <w:rPr>
                <w:rFonts w:ascii="Arial" w:hAnsi="Arial" w:cs="Arial"/>
              </w:rPr>
              <w:t>.</w:t>
            </w:r>
          </w:p>
        </w:tc>
        <w:tc>
          <w:tcPr>
            <w:tcW w:w="806" w:type="dxa"/>
          </w:tcPr>
          <w:p w:rsidR="000904C8" w:rsidRDefault="000904C8">
            <w:pPr>
              <w:rPr>
                <w:rFonts w:ascii="Arial" w:hAnsi="Arial" w:cs="Arial"/>
              </w:rPr>
            </w:pPr>
            <w:r>
              <w:rPr>
                <w:rFonts w:ascii="Arial" w:hAnsi="Arial" w:cs="Arial"/>
              </w:rPr>
              <w:t>73</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r>
              <w:rPr>
                <w:rFonts w:ascii="Arial" w:hAnsi="Arial" w:cs="Arial"/>
              </w:rPr>
              <w:t>4.1.3</w:t>
            </w:r>
          </w:p>
        </w:tc>
        <w:tc>
          <w:tcPr>
            <w:tcW w:w="5032" w:type="dxa"/>
          </w:tcPr>
          <w:p w:rsidR="000904C8" w:rsidRDefault="000904C8" w:rsidP="00C25338">
            <w:pPr>
              <w:rPr>
                <w:rFonts w:ascii="Arial" w:hAnsi="Arial" w:cs="Arial"/>
              </w:rPr>
            </w:pPr>
            <w:r>
              <w:rPr>
                <w:rFonts w:ascii="Arial" w:hAnsi="Arial" w:cs="Arial"/>
              </w:rPr>
              <w:t xml:space="preserve">Un relatorio </w:t>
            </w:r>
            <w:r w:rsidR="00C25338">
              <w:rPr>
                <w:rFonts w:ascii="Arial" w:hAnsi="Arial" w:cs="Arial"/>
              </w:rPr>
              <w:t>periódico fai seguimento d</w:t>
            </w:r>
            <w:r>
              <w:rPr>
                <w:rFonts w:ascii="Arial" w:hAnsi="Arial" w:cs="Arial"/>
              </w:rPr>
              <w:t>a dispoñibilidade real global de cursos e actividades na LM.</w:t>
            </w:r>
          </w:p>
        </w:tc>
        <w:tc>
          <w:tcPr>
            <w:tcW w:w="806" w:type="dxa"/>
          </w:tcPr>
          <w:p w:rsidR="000904C8" w:rsidRDefault="000904C8">
            <w:pPr>
              <w:rPr>
                <w:rFonts w:ascii="Arial" w:hAnsi="Arial" w:cs="Arial"/>
              </w:rPr>
            </w:pPr>
            <w:r>
              <w:rPr>
                <w:rFonts w:ascii="Arial" w:hAnsi="Arial" w:cs="Arial"/>
              </w:rPr>
              <w:t>74</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4.2.</w:t>
            </w:r>
          </w:p>
        </w:tc>
        <w:tc>
          <w:tcPr>
            <w:tcW w:w="2062" w:type="dxa"/>
            <w:gridSpan w:val="2"/>
          </w:tcPr>
          <w:p w:rsidR="000904C8" w:rsidRDefault="000904C8" w:rsidP="00281A32">
            <w:pPr>
              <w:rPr>
                <w:rFonts w:ascii="Arial" w:hAnsi="Arial" w:cs="Arial"/>
              </w:rPr>
            </w:pPr>
            <w:r>
              <w:rPr>
                <w:rFonts w:ascii="Arial" w:hAnsi="Arial" w:cs="Arial"/>
              </w:rPr>
              <w:t>INVESTIGACIÓN</w:t>
            </w:r>
          </w:p>
        </w:tc>
        <w:tc>
          <w:tcPr>
            <w:tcW w:w="5032" w:type="dxa"/>
          </w:tcPr>
          <w:p w:rsidR="000904C8" w:rsidRDefault="000904C8" w:rsidP="00281A32">
            <w:pPr>
              <w:rPr>
                <w:rFonts w:ascii="Arial" w:hAnsi="Arial" w:cs="Arial"/>
              </w:rPr>
            </w:pPr>
          </w:p>
        </w:tc>
        <w:tc>
          <w:tcPr>
            <w:tcW w:w="806" w:type="dxa"/>
          </w:tcPr>
          <w:p w:rsidR="000904C8" w:rsidRDefault="000904C8">
            <w:pPr>
              <w:rPr>
                <w:rFonts w:ascii="Arial" w:hAnsi="Arial" w:cs="Arial"/>
              </w:rPr>
            </w:pP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r>
              <w:rPr>
                <w:rFonts w:ascii="Arial" w:hAnsi="Arial" w:cs="Arial"/>
              </w:rPr>
              <w:t>4.2.1.</w:t>
            </w:r>
          </w:p>
        </w:tc>
        <w:tc>
          <w:tcPr>
            <w:tcW w:w="5032" w:type="dxa"/>
          </w:tcPr>
          <w:p w:rsidR="000904C8" w:rsidRDefault="000904C8" w:rsidP="00281A32">
            <w:pPr>
              <w:rPr>
                <w:rFonts w:ascii="Arial" w:hAnsi="Arial" w:cs="Arial"/>
              </w:rPr>
            </w:pPr>
            <w:r>
              <w:rPr>
                <w:rFonts w:ascii="Arial" w:hAnsi="Arial" w:cs="Arial"/>
              </w:rPr>
              <w:t>As investigacións orixinais poden realizarse e a divulgación a nivel académico pode publicarse na LM.</w:t>
            </w:r>
          </w:p>
        </w:tc>
        <w:tc>
          <w:tcPr>
            <w:tcW w:w="806" w:type="dxa"/>
          </w:tcPr>
          <w:p w:rsidR="000904C8" w:rsidRDefault="000904C8">
            <w:pPr>
              <w:rPr>
                <w:rFonts w:ascii="Arial" w:hAnsi="Arial" w:cs="Arial"/>
              </w:rPr>
            </w:pPr>
            <w:r>
              <w:rPr>
                <w:rFonts w:ascii="Arial" w:hAnsi="Arial" w:cs="Arial"/>
              </w:rPr>
              <w:t>75</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r>
              <w:rPr>
                <w:rFonts w:ascii="Arial" w:hAnsi="Arial" w:cs="Arial"/>
              </w:rPr>
              <w:t>4.2.2.</w:t>
            </w:r>
          </w:p>
        </w:tc>
        <w:tc>
          <w:tcPr>
            <w:tcW w:w="5032" w:type="dxa"/>
          </w:tcPr>
          <w:p w:rsidR="000904C8" w:rsidRDefault="000904C8" w:rsidP="00281A32">
            <w:pPr>
              <w:rPr>
                <w:rFonts w:ascii="Arial" w:hAnsi="Arial" w:cs="Arial"/>
              </w:rPr>
            </w:pPr>
            <w:r>
              <w:rPr>
                <w:rFonts w:ascii="Arial" w:hAnsi="Arial" w:cs="Arial"/>
              </w:rPr>
              <w:t>As contribucións científicas non son rebaixadas polas axencias de avaliación e polas institucións se están escritas na LM.</w:t>
            </w:r>
          </w:p>
        </w:tc>
        <w:tc>
          <w:tcPr>
            <w:tcW w:w="806" w:type="dxa"/>
          </w:tcPr>
          <w:p w:rsidR="000904C8" w:rsidRDefault="000904C8">
            <w:pPr>
              <w:rPr>
                <w:rFonts w:ascii="Arial" w:hAnsi="Arial" w:cs="Arial"/>
              </w:rPr>
            </w:pPr>
            <w:r>
              <w:rPr>
                <w:rFonts w:ascii="Arial" w:hAnsi="Arial" w:cs="Arial"/>
              </w:rPr>
              <w:t>76</w:t>
            </w:r>
          </w:p>
        </w:tc>
      </w:tr>
      <w:tr w:rsidR="000904C8" w:rsidTr="007037B1">
        <w:tc>
          <w:tcPr>
            <w:tcW w:w="583" w:type="dxa"/>
          </w:tcPr>
          <w:p w:rsidR="000904C8" w:rsidRDefault="000904C8" w:rsidP="005A37F7">
            <w:pPr>
              <w:rPr>
                <w:rFonts w:ascii="Arial" w:hAnsi="Arial" w:cs="Arial"/>
              </w:rPr>
            </w:pPr>
          </w:p>
        </w:tc>
        <w:tc>
          <w:tcPr>
            <w:tcW w:w="7922" w:type="dxa"/>
            <w:gridSpan w:val="4"/>
          </w:tcPr>
          <w:p w:rsidR="000904C8" w:rsidRDefault="000904C8" w:rsidP="00281A32">
            <w:pPr>
              <w:rPr>
                <w:rFonts w:ascii="Arial" w:hAnsi="Arial" w:cs="Arial"/>
              </w:rPr>
            </w:pPr>
            <w:r>
              <w:rPr>
                <w:rFonts w:ascii="Arial" w:hAnsi="Arial" w:cs="Arial"/>
              </w:rPr>
              <w:t>4.3. En relación coa comunicación, o artigo 2.1. da sección da Administración Pública aplícase ás universidades.</w:t>
            </w:r>
          </w:p>
        </w:tc>
        <w:tc>
          <w:tcPr>
            <w:tcW w:w="806" w:type="dxa"/>
          </w:tcPr>
          <w:p w:rsidR="000904C8" w:rsidRDefault="000904C8">
            <w:pPr>
              <w:rPr>
                <w:rFonts w:ascii="Arial" w:hAnsi="Arial" w:cs="Arial"/>
              </w:rPr>
            </w:pPr>
            <w:r>
              <w:rPr>
                <w:rFonts w:ascii="Arial" w:hAnsi="Arial" w:cs="Arial"/>
              </w:rPr>
              <w:t>77</w:t>
            </w:r>
          </w:p>
        </w:tc>
      </w:tr>
      <w:tr w:rsidR="000904C8" w:rsidTr="007037B1">
        <w:tc>
          <w:tcPr>
            <w:tcW w:w="583" w:type="dxa"/>
          </w:tcPr>
          <w:p w:rsidR="000904C8" w:rsidRDefault="000904C8" w:rsidP="005A37F7">
            <w:pPr>
              <w:rPr>
                <w:rFonts w:ascii="Arial" w:hAnsi="Arial" w:cs="Arial"/>
              </w:rPr>
            </w:pPr>
            <w:r>
              <w:rPr>
                <w:rFonts w:ascii="Arial" w:hAnsi="Arial" w:cs="Arial"/>
              </w:rPr>
              <w:t>5.</w:t>
            </w:r>
          </w:p>
        </w:tc>
        <w:tc>
          <w:tcPr>
            <w:tcW w:w="8728" w:type="dxa"/>
            <w:gridSpan w:val="5"/>
          </w:tcPr>
          <w:p w:rsidR="000904C8" w:rsidRDefault="000904C8">
            <w:pPr>
              <w:rPr>
                <w:rFonts w:ascii="Arial" w:hAnsi="Arial" w:cs="Arial"/>
              </w:rPr>
            </w:pPr>
            <w:r>
              <w:rPr>
                <w:rFonts w:ascii="Arial" w:hAnsi="Arial" w:cs="Arial"/>
              </w:rPr>
              <w:t>ACTIVIDADES EXTRACURRICULARES</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5.1.</w:t>
            </w:r>
          </w:p>
        </w:tc>
        <w:tc>
          <w:tcPr>
            <w:tcW w:w="7094" w:type="dxa"/>
            <w:gridSpan w:val="3"/>
          </w:tcPr>
          <w:p w:rsidR="000904C8" w:rsidRDefault="000904C8" w:rsidP="00C25338">
            <w:pPr>
              <w:rPr>
                <w:rFonts w:ascii="Arial" w:hAnsi="Arial" w:cs="Arial"/>
              </w:rPr>
            </w:pPr>
            <w:r>
              <w:rPr>
                <w:rFonts w:ascii="Arial" w:hAnsi="Arial" w:cs="Arial"/>
              </w:rPr>
              <w:t xml:space="preserve">Todos os cursos </w:t>
            </w:r>
            <w:r w:rsidR="00C25338">
              <w:rPr>
                <w:rFonts w:ascii="Arial" w:hAnsi="Arial" w:cs="Arial"/>
              </w:rPr>
              <w:t>das</w:t>
            </w:r>
            <w:r>
              <w:rPr>
                <w:rFonts w:ascii="Arial" w:hAnsi="Arial" w:cs="Arial"/>
              </w:rPr>
              <w:t xml:space="preserve"> escolas de música e arte de propiedade pública están dispoñíbeis na lingua </w:t>
            </w:r>
            <w:proofErr w:type="spellStart"/>
            <w:r>
              <w:rPr>
                <w:rFonts w:ascii="Arial" w:hAnsi="Arial" w:cs="Arial"/>
              </w:rPr>
              <w:t>minorizada</w:t>
            </w:r>
            <w:proofErr w:type="spellEnd"/>
          </w:p>
        </w:tc>
        <w:tc>
          <w:tcPr>
            <w:tcW w:w="806" w:type="dxa"/>
          </w:tcPr>
          <w:p w:rsidR="000904C8" w:rsidRDefault="000904C8">
            <w:pPr>
              <w:rPr>
                <w:rFonts w:ascii="Arial" w:hAnsi="Arial" w:cs="Arial"/>
              </w:rPr>
            </w:pPr>
            <w:r>
              <w:rPr>
                <w:rFonts w:ascii="Arial" w:hAnsi="Arial" w:cs="Arial"/>
              </w:rPr>
              <w:t>78</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5.2.</w:t>
            </w:r>
          </w:p>
        </w:tc>
        <w:tc>
          <w:tcPr>
            <w:tcW w:w="7094" w:type="dxa"/>
            <w:gridSpan w:val="3"/>
          </w:tcPr>
          <w:p w:rsidR="000904C8" w:rsidRDefault="00C25338" w:rsidP="00C25338">
            <w:pPr>
              <w:rPr>
                <w:rFonts w:ascii="Arial" w:hAnsi="Arial" w:cs="Arial"/>
              </w:rPr>
            </w:pPr>
            <w:r>
              <w:rPr>
                <w:rFonts w:ascii="Arial" w:hAnsi="Arial" w:cs="Arial"/>
              </w:rPr>
              <w:t>A administración esixe que este</w:t>
            </w:r>
            <w:r w:rsidR="000904C8">
              <w:rPr>
                <w:rFonts w:ascii="Arial" w:hAnsi="Arial" w:cs="Arial"/>
              </w:rPr>
              <w:t xml:space="preserve">s </w:t>
            </w:r>
            <w:r>
              <w:rPr>
                <w:rFonts w:ascii="Arial" w:hAnsi="Arial" w:cs="Arial"/>
              </w:rPr>
              <w:t xml:space="preserve">centros </w:t>
            </w:r>
            <w:r w:rsidR="000904C8">
              <w:rPr>
                <w:rFonts w:ascii="Arial" w:hAnsi="Arial" w:cs="Arial"/>
              </w:rPr>
              <w:t>deseñen un proxecto lingüístico, un</w:t>
            </w:r>
            <w:r>
              <w:rPr>
                <w:rFonts w:ascii="Arial" w:hAnsi="Arial" w:cs="Arial"/>
              </w:rPr>
              <w:t>ha</w:t>
            </w:r>
            <w:r w:rsidR="000904C8">
              <w:rPr>
                <w:rFonts w:ascii="Arial" w:hAnsi="Arial" w:cs="Arial"/>
              </w:rPr>
              <w:t xml:space="preserve"> de cuxas funcións será especificar a oferta na lingua </w:t>
            </w:r>
            <w:proofErr w:type="spellStart"/>
            <w:r w:rsidR="000904C8">
              <w:rPr>
                <w:rFonts w:ascii="Arial" w:hAnsi="Arial" w:cs="Arial"/>
              </w:rPr>
              <w:t>minorizada</w:t>
            </w:r>
            <w:proofErr w:type="spellEnd"/>
            <w:r w:rsidR="000904C8">
              <w:rPr>
                <w:rFonts w:ascii="Arial" w:hAnsi="Arial" w:cs="Arial"/>
              </w:rPr>
              <w:t xml:space="preserve"> e </w:t>
            </w:r>
            <w:r>
              <w:rPr>
                <w:rFonts w:ascii="Arial" w:hAnsi="Arial" w:cs="Arial"/>
              </w:rPr>
              <w:t xml:space="preserve">establecer </w:t>
            </w:r>
            <w:r w:rsidR="000904C8">
              <w:rPr>
                <w:rFonts w:ascii="Arial" w:hAnsi="Arial" w:cs="Arial"/>
              </w:rPr>
              <w:t xml:space="preserve">un calendario para ofrecer todo o programa na lingua </w:t>
            </w:r>
            <w:proofErr w:type="spellStart"/>
            <w:r w:rsidR="000904C8">
              <w:rPr>
                <w:rFonts w:ascii="Arial" w:hAnsi="Arial" w:cs="Arial"/>
              </w:rPr>
              <w:t>minorizada</w:t>
            </w:r>
            <w:proofErr w:type="spellEnd"/>
            <w:r w:rsidR="000904C8">
              <w:rPr>
                <w:rFonts w:ascii="Arial" w:hAnsi="Arial" w:cs="Arial"/>
              </w:rPr>
              <w:t>, baseado na situación actual.</w:t>
            </w:r>
          </w:p>
        </w:tc>
        <w:tc>
          <w:tcPr>
            <w:tcW w:w="806" w:type="dxa"/>
          </w:tcPr>
          <w:p w:rsidR="000904C8" w:rsidRDefault="000904C8">
            <w:pPr>
              <w:rPr>
                <w:rFonts w:ascii="Arial" w:hAnsi="Arial" w:cs="Arial"/>
              </w:rPr>
            </w:pPr>
            <w:r>
              <w:rPr>
                <w:rFonts w:ascii="Arial" w:hAnsi="Arial" w:cs="Arial"/>
              </w:rPr>
              <w:t>79</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5.3.</w:t>
            </w:r>
          </w:p>
        </w:tc>
        <w:tc>
          <w:tcPr>
            <w:tcW w:w="7094" w:type="dxa"/>
            <w:gridSpan w:val="3"/>
          </w:tcPr>
          <w:p w:rsidR="000904C8" w:rsidRDefault="00C25338" w:rsidP="00281A32">
            <w:pPr>
              <w:rPr>
                <w:rFonts w:ascii="Arial" w:hAnsi="Arial" w:cs="Arial"/>
              </w:rPr>
            </w:pPr>
            <w:r>
              <w:rPr>
                <w:rFonts w:ascii="Arial" w:hAnsi="Arial" w:cs="Arial"/>
              </w:rPr>
              <w:t xml:space="preserve">Os centros </w:t>
            </w:r>
            <w:r w:rsidR="000904C8">
              <w:rPr>
                <w:rFonts w:ascii="Arial" w:hAnsi="Arial" w:cs="Arial"/>
              </w:rPr>
              <w:t>que non sexan de propiedade pública mais que reciban fondos públicos, directa ou indirectamente, deben tamén presentar un proxecto lingüístico de características semellantes.</w:t>
            </w:r>
          </w:p>
        </w:tc>
        <w:tc>
          <w:tcPr>
            <w:tcW w:w="806" w:type="dxa"/>
          </w:tcPr>
          <w:p w:rsidR="000904C8" w:rsidRDefault="000904C8">
            <w:pPr>
              <w:rPr>
                <w:rFonts w:ascii="Arial" w:hAnsi="Arial" w:cs="Arial"/>
              </w:rPr>
            </w:pPr>
            <w:r>
              <w:rPr>
                <w:rFonts w:ascii="Arial" w:hAnsi="Arial" w:cs="Arial"/>
              </w:rPr>
              <w:t>80</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5.4.</w:t>
            </w:r>
          </w:p>
        </w:tc>
        <w:tc>
          <w:tcPr>
            <w:tcW w:w="7094" w:type="dxa"/>
            <w:gridSpan w:val="3"/>
          </w:tcPr>
          <w:p w:rsidR="000904C8" w:rsidRDefault="000904C8" w:rsidP="00281A32">
            <w:pPr>
              <w:rPr>
                <w:rFonts w:ascii="Arial" w:hAnsi="Arial" w:cs="Arial"/>
              </w:rPr>
            </w:pPr>
            <w:r>
              <w:rPr>
                <w:rFonts w:ascii="Arial" w:hAnsi="Arial" w:cs="Arial"/>
              </w:rPr>
              <w:t>Aplicarase o Artigo 2.1. do ámbito da Administración pública na comunicación nas escolas e centros artísticos.</w:t>
            </w:r>
          </w:p>
        </w:tc>
        <w:tc>
          <w:tcPr>
            <w:tcW w:w="806" w:type="dxa"/>
          </w:tcPr>
          <w:p w:rsidR="000904C8" w:rsidRDefault="000904C8">
            <w:pPr>
              <w:rPr>
                <w:rFonts w:ascii="Arial" w:hAnsi="Arial" w:cs="Arial"/>
              </w:rPr>
            </w:pPr>
            <w:r>
              <w:rPr>
                <w:rFonts w:ascii="Arial" w:hAnsi="Arial" w:cs="Arial"/>
              </w:rPr>
              <w:t>81</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281A32">
            <w:pPr>
              <w:rPr>
                <w:rFonts w:ascii="Arial" w:hAnsi="Arial" w:cs="Arial"/>
              </w:rPr>
            </w:pPr>
          </w:p>
        </w:tc>
        <w:tc>
          <w:tcPr>
            <w:tcW w:w="5032" w:type="dxa"/>
          </w:tcPr>
          <w:p w:rsidR="000904C8" w:rsidRDefault="000904C8" w:rsidP="00281A32">
            <w:pPr>
              <w:rPr>
                <w:rFonts w:ascii="Arial" w:hAnsi="Arial" w:cs="Arial"/>
              </w:rPr>
            </w:pPr>
          </w:p>
        </w:tc>
        <w:tc>
          <w:tcPr>
            <w:tcW w:w="806" w:type="dxa"/>
          </w:tcPr>
          <w:p w:rsidR="000904C8" w:rsidRDefault="000904C8">
            <w:pPr>
              <w:rPr>
                <w:rFonts w:ascii="Arial" w:hAnsi="Arial" w:cs="Arial"/>
              </w:rPr>
            </w:pPr>
          </w:p>
        </w:tc>
      </w:tr>
      <w:tr w:rsidR="000904C8" w:rsidTr="007037B1">
        <w:tc>
          <w:tcPr>
            <w:tcW w:w="9311" w:type="dxa"/>
            <w:gridSpan w:val="6"/>
          </w:tcPr>
          <w:p w:rsidR="000904C8" w:rsidRDefault="000904C8">
            <w:pPr>
              <w:rPr>
                <w:rFonts w:ascii="Arial" w:hAnsi="Arial" w:cs="Arial"/>
              </w:rPr>
            </w:pPr>
            <w:r>
              <w:rPr>
                <w:rFonts w:ascii="Arial" w:hAnsi="Arial" w:cs="Arial"/>
              </w:rPr>
              <w:t>B. EDUCACIÓN NON OFICIAL</w:t>
            </w:r>
          </w:p>
        </w:tc>
      </w:tr>
      <w:tr w:rsidR="000904C8" w:rsidTr="007037B1">
        <w:tc>
          <w:tcPr>
            <w:tcW w:w="583" w:type="dxa"/>
          </w:tcPr>
          <w:p w:rsidR="000904C8" w:rsidRDefault="000904C8" w:rsidP="005A37F7">
            <w:pPr>
              <w:rPr>
                <w:rFonts w:ascii="Arial" w:hAnsi="Arial" w:cs="Arial"/>
              </w:rPr>
            </w:pPr>
            <w:r>
              <w:rPr>
                <w:rFonts w:ascii="Arial" w:hAnsi="Arial" w:cs="Arial"/>
              </w:rPr>
              <w:t>1.</w:t>
            </w:r>
          </w:p>
        </w:tc>
        <w:tc>
          <w:tcPr>
            <w:tcW w:w="8728" w:type="dxa"/>
            <w:gridSpan w:val="5"/>
          </w:tcPr>
          <w:p w:rsidR="000904C8" w:rsidRDefault="000904C8">
            <w:pPr>
              <w:rPr>
                <w:rFonts w:ascii="Arial" w:hAnsi="Arial" w:cs="Arial"/>
              </w:rPr>
            </w:pPr>
            <w:r>
              <w:rPr>
                <w:rFonts w:ascii="Arial" w:hAnsi="Arial" w:cs="Arial"/>
              </w:rPr>
              <w:t>CENTROS DE LECER, CLUBES DEPORTIVOS E FEDERACIÓNS</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1.1.</w:t>
            </w:r>
          </w:p>
        </w:tc>
        <w:tc>
          <w:tcPr>
            <w:tcW w:w="7094" w:type="dxa"/>
            <w:gridSpan w:val="3"/>
          </w:tcPr>
          <w:p w:rsidR="000904C8" w:rsidRDefault="000904C8" w:rsidP="00281A32">
            <w:pPr>
              <w:rPr>
                <w:rFonts w:ascii="Arial" w:hAnsi="Arial" w:cs="Arial"/>
              </w:rPr>
            </w:pPr>
            <w:r>
              <w:rPr>
                <w:rFonts w:ascii="Arial" w:hAnsi="Arial" w:cs="Arial"/>
              </w:rPr>
              <w:t xml:space="preserve">Todas as actividades de todos os centros de lecer de propiedade pública están dispoñíbeis na lingua </w:t>
            </w:r>
            <w:proofErr w:type="spellStart"/>
            <w:r>
              <w:rPr>
                <w:rFonts w:ascii="Arial" w:hAnsi="Arial" w:cs="Arial"/>
              </w:rPr>
              <w:t>minorizada</w:t>
            </w:r>
            <w:proofErr w:type="spellEnd"/>
            <w:r>
              <w:rPr>
                <w:rFonts w:ascii="Arial" w:hAnsi="Arial" w:cs="Arial"/>
              </w:rPr>
              <w:t>.</w:t>
            </w:r>
          </w:p>
        </w:tc>
        <w:tc>
          <w:tcPr>
            <w:tcW w:w="806" w:type="dxa"/>
          </w:tcPr>
          <w:p w:rsidR="000904C8" w:rsidRDefault="000904C8">
            <w:pPr>
              <w:rPr>
                <w:rFonts w:ascii="Arial" w:hAnsi="Arial" w:cs="Arial"/>
              </w:rPr>
            </w:pPr>
            <w:r>
              <w:rPr>
                <w:rFonts w:ascii="Arial" w:hAnsi="Arial" w:cs="Arial"/>
              </w:rPr>
              <w:t>82</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1.2.</w:t>
            </w:r>
          </w:p>
        </w:tc>
        <w:tc>
          <w:tcPr>
            <w:tcW w:w="7094" w:type="dxa"/>
            <w:gridSpan w:val="3"/>
          </w:tcPr>
          <w:p w:rsidR="000904C8" w:rsidRDefault="000904C8" w:rsidP="00281A32">
            <w:pPr>
              <w:rPr>
                <w:rFonts w:ascii="Arial" w:hAnsi="Arial" w:cs="Arial"/>
              </w:rPr>
            </w:pPr>
            <w:r>
              <w:rPr>
                <w:rFonts w:ascii="Arial" w:hAnsi="Arial" w:cs="Arial"/>
              </w:rPr>
              <w:t xml:space="preserve">A administración esixe que os centros deseñen un proxecto lingüístico, unha de cuxas funcións será especificar a oferta na lingua </w:t>
            </w:r>
            <w:proofErr w:type="spellStart"/>
            <w:r>
              <w:rPr>
                <w:rFonts w:ascii="Arial" w:hAnsi="Arial" w:cs="Arial"/>
              </w:rPr>
              <w:t>minorizada</w:t>
            </w:r>
            <w:proofErr w:type="spellEnd"/>
            <w:r>
              <w:rPr>
                <w:rFonts w:ascii="Arial" w:hAnsi="Arial" w:cs="Arial"/>
              </w:rPr>
              <w:t xml:space="preserve"> e un calendario para a oferta do programa completo na lingua </w:t>
            </w:r>
            <w:proofErr w:type="spellStart"/>
            <w:r>
              <w:rPr>
                <w:rFonts w:ascii="Arial" w:hAnsi="Arial" w:cs="Arial"/>
              </w:rPr>
              <w:t>minorizada</w:t>
            </w:r>
            <w:proofErr w:type="spellEnd"/>
            <w:r>
              <w:rPr>
                <w:rFonts w:ascii="Arial" w:hAnsi="Arial" w:cs="Arial"/>
              </w:rPr>
              <w:t>, baseado na situación actual.</w:t>
            </w:r>
          </w:p>
        </w:tc>
        <w:tc>
          <w:tcPr>
            <w:tcW w:w="806" w:type="dxa"/>
          </w:tcPr>
          <w:p w:rsidR="000904C8" w:rsidRDefault="000904C8">
            <w:pPr>
              <w:rPr>
                <w:rFonts w:ascii="Arial" w:hAnsi="Arial" w:cs="Arial"/>
              </w:rPr>
            </w:pPr>
            <w:r>
              <w:rPr>
                <w:rFonts w:ascii="Arial" w:hAnsi="Arial" w:cs="Arial"/>
              </w:rPr>
              <w:t>83</w:t>
            </w:r>
          </w:p>
        </w:tc>
      </w:tr>
      <w:tr w:rsidR="000904C8" w:rsidTr="007037B1">
        <w:tc>
          <w:tcPr>
            <w:tcW w:w="583" w:type="dxa"/>
          </w:tcPr>
          <w:p w:rsidR="000904C8" w:rsidRDefault="000904C8" w:rsidP="005A37F7">
            <w:pPr>
              <w:rPr>
                <w:rFonts w:ascii="Arial" w:hAnsi="Arial" w:cs="Arial"/>
              </w:rPr>
            </w:pPr>
          </w:p>
        </w:tc>
        <w:tc>
          <w:tcPr>
            <w:tcW w:w="828" w:type="dxa"/>
          </w:tcPr>
          <w:p w:rsidR="000904C8" w:rsidRDefault="000904C8" w:rsidP="00281A32">
            <w:pPr>
              <w:rPr>
                <w:rFonts w:ascii="Arial" w:hAnsi="Arial" w:cs="Arial"/>
              </w:rPr>
            </w:pPr>
            <w:r>
              <w:rPr>
                <w:rFonts w:ascii="Arial" w:hAnsi="Arial" w:cs="Arial"/>
              </w:rPr>
              <w:t>1.3.</w:t>
            </w:r>
          </w:p>
        </w:tc>
        <w:tc>
          <w:tcPr>
            <w:tcW w:w="7094" w:type="dxa"/>
            <w:gridSpan w:val="3"/>
          </w:tcPr>
          <w:p w:rsidR="000904C8" w:rsidRDefault="000904C8" w:rsidP="00281A32">
            <w:pPr>
              <w:rPr>
                <w:rFonts w:ascii="Arial" w:hAnsi="Arial" w:cs="Arial"/>
              </w:rPr>
            </w:pPr>
            <w:r>
              <w:rPr>
                <w:rFonts w:ascii="Arial" w:hAnsi="Arial" w:cs="Arial"/>
              </w:rPr>
              <w:t>Os centros que non son de propiedade pública mais que reciben fondos públicos, directa ou indirectamente, tamén deben presentar un proxecto lingüístico con características semellantes.</w:t>
            </w:r>
          </w:p>
        </w:tc>
        <w:tc>
          <w:tcPr>
            <w:tcW w:w="806" w:type="dxa"/>
          </w:tcPr>
          <w:p w:rsidR="000904C8" w:rsidRDefault="000904C8">
            <w:pPr>
              <w:rPr>
                <w:rFonts w:ascii="Arial" w:hAnsi="Arial" w:cs="Arial"/>
              </w:rPr>
            </w:pPr>
            <w:r>
              <w:rPr>
                <w:rFonts w:ascii="Arial" w:hAnsi="Arial" w:cs="Arial"/>
              </w:rPr>
              <w:t>84</w:t>
            </w:r>
          </w:p>
        </w:tc>
      </w:tr>
      <w:tr w:rsidR="000904C8" w:rsidTr="007037B1">
        <w:tc>
          <w:tcPr>
            <w:tcW w:w="9311" w:type="dxa"/>
            <w:gridSpan w:val="6"/>
          </w:tcPr>
          <w:p w:rsidR="000904C8" w:rsidRDefault="000904C8" w:rsidP="000904C8">
            <w:pPr>
              <w:rPr>
                <w:rFonts w:ascii="Arial" w:hAnsi="Arial" w:cs="Arial"/>
              </w:rPr>
            </w:pPr>
            <w:r>
              <w:rPr>
                <w:rFonts w:ascii="Arial" w:hAnsi="Arial" w:cs="Arial"/>
              </w:rPr>
              <w:t>C. EDUCACIÓN DE PROFESORADO E PERSOAL DE FORMACIÓN</w:t>
            </w:r>
          </w:p>
        </w:tc>
      </w:tr>
      <w:tr w:rsidR="00897AEE" w:rsidTr="007037B1">
        <w:tc>
          <w:tcPr>
            <w:tcW w:w="583" w:type="dxa"/>
          </w:tcPr>
          <w:p w:rsidR="00897AEE" w:rsidRDefault="00897AEE" w:rsidP="00585CF0">
            <w:pPr>
              <w:rPr>
                <w:rFonts w:ascii="Arial" w:hAnsi="Arial" w:cs="Arial"/>
              </w:rPr>
            </w:pPr>
            <w:r>
              <w:rPr>
                <w:rFonts w:ascii="Arial" w:hAnsi="Arial" w:cs="Arial"/>
              </w:rPr>
              <w:t>1.</w:t>
            </w:r>
          </w:p>
        </w:tc>
        <w:tc>
          <w:tcPr>
            <w:tcW w:w="8728" w:type="dxa"/>
            <w:gridSpan w:val="5"/>
          </w:tcPr>
          <w:p w:rsidR="00897AEE" w:rsidRDefault="00897AEE">
            <w:pPr>
              <w:rPr>
                <w:rFonts w:ascii="Arial" w:hAnsi="Arial" w:cs="Arial"/>
              </w:rPr>
            </w:pPr>
            <w:r>
              <w:rPr>
                <w:rFonts w:ascii="Arial" w:hAnsi="Arial" w:cs="Arial"/>
              </w:rPr>
              <w:t>PROFESORADO</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281A32">
            <w:pPr>
              <w:rPr>
                <w:rFonts w:ascii="Arial" w:hAnsi="Arial" w:cs="Arial"/>
              </w:rPr>
            </w:pPr>
            <w:r>
              <w:rPr>
                <w:rFonts w:ascii="Arial" w:hAnsi="Arial" w:cs="Arial"/>
              </w:rPr>
              <w:t>1.1.</w:t>
            </w:r>
          </w:p>
        </w:tc>
        <w:tc>
          <w:tcPr>
            <w:tcW w:w="7094" w:type="dxa"/>
            <w:gridSpan w:val="3"/>
          </w:tcPr>
          <w:p w:rsidR="00897AEE" w:rsidRDefault="00897AEE" w:rsidP="00281A32">
            <w:pPr>
              <w:rPr>
                <w:rFonts w:ascii="Arial" w:hAnsi="Arial" w:cs="Arial"/>
              </w:rPr>
            </w:pPr>
            <w:r>
              <w:rPr>
                <w:rFonts w:ascii="Arial" w:hAnsi="Arial" w:cs="Arial"/>
              </w:rPr>
              <w:t xml:space="preserve">As institucións de formación do profesorado forman no coñecemento </w:t>
            </w:r>
            <w:r>
              <w:rPr>
                <w:rFonts w:ascii="Arial" w:hAnsi="Arial" w:cs="Arial"/>
              </w:rPr>
              <w:lastRenderedPageBreak/>
              <w:t xml:space="preserve">e uso da lingua </w:t>
            </w:r>
            <w:proofErr w:type="spellStart"/>
            <w:r>
              <w:rPr>
                <w:rFonts w:ascii="Arial" w:hAnsi="Arial" w:cs="Arial"/>
              </w:rPr>
              <w:t>minorizada</w:t>
            </w:r>
            <w:proofErr w:type="spellEnd"/>
            <w:r>
              <w:rPr>
                <w:rFonts w:ascii="Arial" w:hAnsi="Arial" w:cs="Arial"/>
              </w:rPr>
              <w:t>.</w:t>
            </w:r>
          </w:p>
        </w:tc>
        <w:tc>
          <w:tcPr>
            <w:tcW w:w="806" w:type="dxa"/>
          </w:tcPr>
          <w:p w:rsidR="00897AEE" w:rsidRDefault="00897AEE">
            <w:pPr>
              <w:rPr>
                <w:rFonts w:ascii="Arial" w:hAnsi="Arial" w:cs="Arial"/>
              </w:rPr>
            </w:pPr>
            <w:r>
              <w:rPr>
                <w:rFonts w:ascii="Arial" w:hAnsi="Arial" w:cs="Arial"/>
              </w:rPr>
              <w:lastRenderedPageBreak/>
              <w:t>85</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281A32">
            <w:pPr>
              <w:rPr>
                <w:rFonts w:ascii="Arial" w:hAnsi="Arial" w:cs="Arial"/>
              </w:rPr>
            </w:pPr>
            <w:r>
              <w:rPr>
                <w:rFonts w:ascii="Arial" w:hAnsi="Arial" w:cs="Arial"/>
              </w:rPr>
              <w:t>1.2.</w:t>
            </w:r>
          </w:p>
        </w:tc>
        <w:tc>
          <w:tcPr>
            <w:tcW w:w="7900" w:type="dxa"/>
            <w:gridSpan w:val="4"/>
          </w:tcPr>
          <w:p w:rsidR="00897AEE" w:rsidRDefault="00897AEE">
            <w:pPr>
              <w:rPr>
                <w:rFonts w:ascii="Arial" w:hAnsi="Arial" w:cs="Arial"/>
              </w:rPr>
            </w:pPr>
            <w:r>
              <w:rPr>
                <w:rFonts w:ascii="Arial" w:hAnsi="Arial" w:cs="Arial"/>
              </w:rPr>
              <w:t xml:space="preserve">Ofértase formación especial correspondente á situación da lingua </w:t>
            </w:r>
            <w:proofErr w:type="spellStart"/>
            <w:r>
              <w:rPr>
                <w:rFonts w:ascii="Arial" w:hAnsi="Arial" w:cs="Arial"/>
              </w:rPr>
              <w:t>minorizada</w:t>
            </w:r>
            <w:proofErr w:type="spellEnd"/>
            <w:r>
              <w:rPr>
                <w:rFonts w:ascii="Arial" w:hAnsi="Arial" w:cs="Arial"/>
              </w:rPr>
              <w:t>, como se indica a continuación</w:t>
            </w:r>
          </w:p>
        </w:tc>
      </w:tr>
      <w:tr w:rsidR="000904C8" w:rsidTr="007037B1">
        <w:tc>
          <w:tcPr>
            <w:tcW w:w="583" w:type="dxa"/>
          </w:tcPr>
          <w:p w:rsidR="000904C8" w:rsidRDefault="000904C8" w:rsidP="00585CF0">
            <w:pPr>
              <w:rPr>
                <w:rFonts w:ascii="Arial" w:hAnsi="Arial" w:cs="Arial"/>
              </w:rPr>
            </w:pPr>
          </w:p>
        </w:tc>
        <w:tc>
          <w:tcPr>
            <w:tcW w:w="828" w:type="dxa"/>
          </w:tcPr>
          <w:p w:rsidR="000904C8" w:rsidRDefault="000904C8" w:rsidP="00281A32">
            <w:pPr>
              <w:rPr>
                <w:rFonts w:ascii="Arial" w:hAnsi="Arial" w:cs="Arial"/>
              </w:rPr>
            </w:pPr>
          </w:p>
        </w:tc>
        <w:tc>
          <w:tcPr>
            <w:tcW w:w="1958" w:type="dxa"/>
          </w:tcPr>
          <w:p w:rsidR="000904C8" w:rsidRDefault="000904C8" w:rsidP="00585CF0">
            <w:pPr>
              <w:rPr>
                <w:rFonts w:ascii="Arial" w:hAnsi="Arial" w:cs="Arial"/>
              </w:rPr>
            </w:pPr>
            <w:r>
              <w:rPr>
                <w:rFonts w:ascii="Arial" w:hAnsi="Arial" w:cs="Arial"/>
              </w:rPr>
              <w:t>1.2.1</w:t>
            </w:r>
          </w:p>
        </w:tc>
        <w:tc>
          <w:tcPr>
            <w:tcW w:w="5136" w:type="dxa"/>
            <w:gridSpan w:val="2"/>
          </w:tcPr>
          <w:p w:rsidR="000904C8" w:rsidRDefault="000904C8" w:rsidP="00585CF0">
            <w:pPr>
              <w:rPr>
                <w:rFonts w:ascii="Arial" w:hAnsi="Arial" w:cs="Arial"/>
              </w:rPr>
            </w:pPr>
            <w:r>
              <w:rPr>
                <w:rFonts w:ascii="Arial" w:hAnsi="Arial" w:cs="Arial"/>
              </w:rPr>
              <w:t xml:space="preserve">As institucións de formación do profesorado forman para ensinar as materias na lingua </w:t>
            </w:r>
            <w:proofErr w:type="spellStart"/>
            <w:r>
              <w:rPr>
                <w:rFonts w:ascii="Arial" w:hAnsi="Arial" w:cs="Arial"/>
              </w:rPr>
              <w:t>minorizada</w:t>
            </w:r>
            <w:proofErr w:type="spellEnd"/>
            <w:r>
              <w:rPr>
                <w:rFonts w:ascii="Arial" w:hAnsi="Arial" w:cs="Arial"/>
              </w:rPr>
              <w:t>, cun alto dominio da lingua.</w:t>
            </w:r>
          </w:p>
        </w:tc>
        <w:tc>
          <w:tcPr>
            <w:tcW w:w="806" w:type="dxa"/>
          </w:tcPr>
          <w:p w:rsidR="000904C8" w:rsidRDefault="000904C8">
            <w:pPr>
              <w:rPr>
                <w:rFonts w:ascii="Arial" w:hAnsi="Arial" w:cs="Arial"/>
              </w:rPr>
            </w:pPr>
            <w:r>
              <w:rPr>
                <w:rFonts w:ascii="Arial" w:hAnsi="Arial" w:cs="Arial"/>
              </w:rPr>
              <w:t>86</w:t>
            </w:r>
          </w:p>
        </w:tc>
      </w:tr>
      <w:tr w:rsidR="000904C8" w:rsidTr="007037B1">
        <w:tc>
          <w:tcPr>
            <w:tcW w:w="583" w:type="dxa"/>
          </w:tcPr>
          <w:p w:rsidR="000904C8" w:rsidRDefault="000904C8" w:rsidP="00585CF0">
            <w:pPr>
              <w:rPr>
                <w:rFonts w:ascii="Arial" w:hAnsi="Arial" w:cs="Arial"/>
              </w:rPr>
            </w:pPr>
          </w:p>
        </w:tc>
        <w:tc>
          <w:tcPr>
            <w:tcW w:w="828" w:type="dxa"/>
          </w:tcPr>
          <w:p w:rsidR="000904C8" w:rsidRDefault="000904C8" w:rsidP="00281A32">
            <w:pPr>
              <w:rPr>
                <w:rFonts w:ascii="Arial" w:hAnsi="Arial" w:cs="Arial"/>
              </w:rPr>
            </w:pPr>
          </w:p>
        </w:tc>
        <w:tc>
          <w:tcPr>
            <w:tcW w:w="1958" w:type="dxa"/>
          </w:tcPr>
          <w:p w:rsidR="000904C8" w:rsidRDefault="000904C8" w:rsidP="00585CF0">
            <w:pPr>
              <w:rPr>
                <w:rFonts w:ascii="Arial" w:hAnsi="Arial" w:cs="Arial"/>
              </w:rPr>
            </w:pPr>
            <w:r>
              <w:rPr>
                <w:rFonts w:ascii="Arial" w:hAnsi="Arial" w:cs="Arial"/>
              </w:rPr>
              <w:t>1.2.2</w:t>
            </w:r>
          </w:p>
        </w:tc>
        <w:tc>
          <w:tcPr>
            <w:tcW w:w="5136" w:type="dxa"/>
            <w:gridSpan w:val="2"/>
          </w:tcPr>
          <w:p w:rsidR="000904C8" w:rsidRDefault="000904C8" w:rsidP="00C25338">
            <w:pPr>
              <w:rPr>
                <w:rFonts w:ascii="Arial" w:hAnsi="Arial" w:cs="Arial"/>
              </w:rPr>
            </w:pPr>
            <w:r>
              <w:rPr>
                <w:rFonts w:ascii="Arial" w:hAnsi="Arial" w:cs="Arial"/>
              </w:rPr>
              <w:t xml:space="preserve">Ofértase a formación específica necesaria para que o profesorado sexa capaz de aplicar un modelo de inmersión nunha situación de </w:t>
            </w:r>
            <w:proofErr w:type="spellStart"/>
            <w:r>
              <w:rPr>
                <w:rFonts w:ascii="Arial" w:hAnsi="Arial" w:cs="Arial"/>
              </w:rPr>
              <w:t>multilingüismo</w:t>
            </w:r>
            <w:proofErr w:type="spellEnd"/>
            <w:r>
              <w:rPr>
                <w:rFonts w:ascii="Arial" w:hAnsi="Arial" w:cs="Arial"/>
              </w:rPr>
              <w:t>.</w:t>
            </w:r>
          </w:p>
        </w:tc>
        <w:tc>
          <w:tcPr>
            <w:tcW w:w="806" w:type="dxa"/>
          </w:tcPr>
          <w:p w:rsidR="000904C8" w:rsidRDefault="000904C8">
            <w:pPr>
              <w:rPr>
                <w:rFonts w:ascii="Arial" w:hAnsi="Arial" w:cs="Arial"/>
              </w:rPr>
            </w:pPr>
            <w:r>
              <w:rPr>
                <w:rFonts w:ascii="Arial" w:hAnsi="Arial" w:cs="Arial"/>
              </w:rPr>
              <w:t>87</w:t>
            </w:r>
          </w:p>
        </w:tc>
      </w:tr>
      <w:tr w:rsidR="00897AEE" w:rsidTr="007037B1">
        <w:tc>
          <w:tcPr>
            <w:tcW w:w="583" w:type="dxa"/>
          </w:tcPr>
          <w:p w:rsidR="00897AEE" w:rsidRDefault="00897AEE" w:rsidP="00585CF0">
            <w:pPr>
              <w:rPr>
                <w:rFonts w:ascii="Arial" w:hAnsi="Arial" w:cs="Arial"/>
              </w:rPr>
            </w:pPr>
            <w:r>
              <w:rPr>
                <w:rFonts w:ascii="Arial" w:hAnsi="Arial" w:cs="Arial"/>
              </w:rPr>
              <w:t>2.</w:t>
            </w:r>
          </w:p>
        </w:tc>
        <w:tc>
          <w:tcPr>
            <w:tcW w:w="8728" w:type="dxa"/>
            <w:gridSpan w:val="5"/>
          </w:tcPr>
          <w:p w:rsidR="00897AEE" w:rsidRDefault="00897AEE">
            <w:pPr>
              <w:rPr>
                <w:rFonts w:ascii="Arial" w:hAnsi="Arial" w:cs="Arial"/>
              </w:rPr>
            </w:pPr>
            <w:r>
              <w:rPr>
                <w:rFonts w:ascii="Arial" w:hAnsi="Arial" w:cs="Arial"/>
              </w:rPr>
              <w:t>FORMADORES</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281A32">
            <w:pPr>
              <w:rPr>
                <w:rFonts w:ascii="Arial" w:hAnsi="Arial" w:cs="Arial"/>
              </w:rPr>
            </w:pPr>
            <w:r>
              <w:rPr>
                <w:rFonts w:ascii="Arial" w:hAnsi="Arial" w:cs="Arial"/>
              </w:rPr>
              <w:t>2.1.</w:t>
            </w:r>
          </w:p>
        </w:tc>
        <w:tc>
          <w:tcPr>
            <w:tcW w:w="7094" w:type="dxa"/>
            <w:gridSpan w:val="3"/>
          </w:tcPr>
          <w:p w:rsidR="00897AEE" w:rsidRDefault="00897AEE" w:rsidP="00585CF0">
            <w:pPr>
              <w:rPr>
                <w:rFonts w:ascii="Arial" w:hAnsi="Arial" w:cs="Arial"/>
              </w:rPr>
            </w:pPr>
            <w:r>
              <w:rPr>
                <w:rFonts w:ascii="Arial" w:hAnsi="Arial" w:cs="Arial"/>
              </w:rPr>
              <w:t xml:space="preserve">Os/as formadores (deporte, lecer) deben ter competencia na lingua </w:t>
            </w:r>
            <w:proofErr w:type="spellStart"/>
            <w:r>
              <w:rPr>
                <w:rFonts w:ascii="Arial" w:hAnsi="Arial" w:cs="Arial"/>
              </w:rPr>
              <w:t>minorizada</w:t>
            </w:r>
            <w:proofErr w:type="spellEnd"/>
            <w:r>
              <w:rPr>
                <w:rFonts w:ascii="Arial" w:hAnsi="Arial" w:cs="Arial"/>
              </w:rPr>
              <w:t xml:space="preserve"> para obter a correspondente certificación.</w:t>
            </w:r>
          </w:p>
        </w:tc>
        <w:tc>
          <w:tcPr>
            <w:tcW w:w="806" w:type="dxa"/>
          </w:tcPr>
          <w:p w:rsidR="00897AEE" w:rsidRDefault="00897AEE">
            <w:pPr>
              <w:rPr>
                <w:rFonts w:ascii="Arial" w:hAnsi="Arial" w:cs="Arial"/>
              </w:rPr>
            </w:pPr>
            <w:r>
              <w:rPr>
                <w:rFonts w:ascii="Arial" w:hAnsi="Arial" w:cs="Arial"/>
              </w:rPr>
              <w:t>88</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281A32">
            <w:pPr>
              <w:rPr>
                <w:rFonts w:ascii="Arial" w:hAnsi="Arial" w:cs="Arial"/>
              </w:rPr>
            </w:pPr>
            <w:r>
              <w:rPr>
                <w:rFonts w:ascii="Arial" w:hAnsi="Arial" w:cs="Arial"/>
              </w:rPr>
              <w:t>2.2.</w:t>
            </w:r>
          </w:p>
        </w:tc>
        <w:tc>
          <w:tcPr>
            <w:tcW w:w="7094" w:type="dxa"/>
            <w:gridSpan w:val="3"/>
          </w:tcPr>
          <w:p w:rsidR="00897AEE" w:rsidRDefault="00897AEE" w:rsidP="00585CF0">
            <w:pPr>
              <w:rPr>
                <w:rFonts w:ascii="Arial" w:hAnsi="Arial" w:cs="Arial"/>
              </w:rPr>
            </w:pPr>
            <w:r>
              <w:rPr>
                <w:rFonts w:ascii="Arial" w:hAnsi="Arial" w:cs="Arial"/>
              </w:rPr>
              <w:t xml:space="preserve">Fornécense as ferramentas axeitadas para a formación do profesorado para que poidan xestionar os contextos non favorábeis para a lingua </w:t>
            </w:r>
            <w:proofErr w:type="spellStart"/>
            <w:r>
              <w:rPr>
                <w:rFonts w:ascii="Arial" w:hAnsi="Arial" w:cs="Arial"/>
              </w:rPr>
              <w:t>minorizada</w:t>
            </w:r>
            <w:proofErr w:type="spellEnd"/>
            <w:r>
              <w:rPr>
                <w:rFonts w:ascii="Arial" w:hAnsi="Arial" w:cs="Arial"/>
              </w:rPr>
              <w:t xml:space="preserve">, e ofértase formación continua ou actualización. </w:t>
            </w:r>
          </w:p>
        </w:tc>
        <w:tc>
          <w:tcPr>
            <w:tcW w:w="806" w:type="dxa"/>
          </w:tcPr>
          <w:p w:rsidR="00897AEE" w:rsidRDefault="00897AEE">
            <w:pPr>
              <w:rPr>
                <w:rFonts w:ascii="Arial" w:hAnsi="Arial" w:cs="Arial"/>
              </w:rPr>
            </w:pPr>
            <w:r>
              <w:rPr>
                <w:rFonts w:ascii="Arial" w:hAnsi="Arial" w:cs="Arial"/>
              </w:rPr>
              <w:t>89</w:t>
            </w:r>
          </w:p>
        </w:tc>
      </w:tr>
      <w:tr w:rsidR="00897AEE" w:rsidTr="007037B1">
        <w:tc>
          <w:tcPr>
            <w:tcW w:w="583" w:type="dxa"/>
          </w:tcPr>
          <w:p w:rsidR="00897AEE" w:rsidRDefault="00897AEE" w:rsidP="00585CF0">
            <w:pPr>
              <w:rPr>
                <w:rFonts w:ascii="Arial" w:hAnsi="Arial" w:cs="Arial"/>
              </w:rPr>
            </w:pPr>
            <w:r>
              <w:rPr>
                <w:rFonts w:ascii="Arial" w:hAnsi="Arial" w:cs="Arial"/>
              </w:rPr>
              <w:t>3.</w:t>
            </w:r>
          </w:p>
        </w:tc>
        <w:tc>
          <w:tcPr>
            <w:tcW w:w="8728" w:type="dxa"/>
            <w:gridSpan w:val="5"/>
          </w:tcPr>
          <w:p w:rsidR="00897AEE" w:rsidRDefault="00897AEE">
            <w:pPr>
              <w:rPr>
                <w:rFonts w:ascii="Arial" w:hAnsi="Arial" w:cs="Arial"/>
              </w:rPr>
            </w:pPr>
            <w:r>
              <w:rPr>
                <w:rFonts w:ascii="Arial" w:hAnsi="Arial" w:cs="Arial"/>
              </w:rPr>
              <w:t>FORMACIÓN AO PROFESORADO EN SERVIZO</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281A32">
            <w:pPr>
              <w:rPr>
                <w:rFonts w:ascii="Arial" w:hAnsi="Arial" w:cs="Arial"/>
              </w:rPr>
            </w:pPr>
            <w:r>
              <w:rPr>
                <w:rFonts w:ascii="Arial" w:hAnsi="Arial" w:cs="Arial"/>
              </w:rPr>
              <w:t>3.1.</w:t>
            </w:r>
          </w:p>
        </w:tc>
        <w:tc>
          <w:tcPr>
            <w:tcW w:w="7094" w:type="dxa"/>
            <w:gridSpan w:val="3"/>
          </w:tcPr>
          <w:p w:rsidR="00897AEE" w:rsidRDefault="00897AEE" w:rsidP="00585CF0">
            <w:pPr>
              <w:rPr>
                <w:rFonts w:ascii="Arial" w:hAnsi="Arial" w:cs="Arial"/>
              </w:rPr>
            </w:pPr>
            <w:r>
              <w:rPr>
                <w:rFonts w:ascii="Arial" w:hAnsi="Arial" w:cs="Arial"/>
              </w:rPr>
              <w:t xml:space="preserve">A formación ao profesorado en servizo inclúe a adquisición da lingua </w:t>
            </w:r>
            <w:proofErr w:type="spellStart"/>
            <w:r>
              <w:rPr>
                <w:rFonts w:ascii="Arial" w:hAnsi="Arial" w:cs="Arial"/>
              </w:rPr>
              <w:t>minorizada</w:t>
            </w:r>
            <w:proofErr w:type="spellEnd"/>
            <w:r>
              <w:rPr>
                <w:rFonts w:ascii="Arial" w:hAnsi="Arial" w:cs="Arial"/>
              </w:rPr>
              <w:t>.</w:t>
            </w:r>
          </w:p>
        </w:tc>
        <w:tc>
          <w:tcPr>
            <w:tcW w:w="806" w:type="dxa"/>
          </w:tcPr>
          <w:p w:rsidR="00897AEE" w:rsidRDefault="00897AEE">
            <w:pPr>
              <w:rPr>
                <w:rFonts w:ascii="Arial" w:hAnsi="Arial" w:cs="Arial"/>
              </w:rPr>
            </w:pPr>
            <w:r>
              <w:rPr>
                <w:rFonts w:ascii="Arial" w:hAnsi="Arial" w:cs="Arial"/>
              </w:rPr>
              <w:t>90</w:t>
            </w:r>
          </w:p>
        </w:tc>
      </w:tr>
      <w:tr w:rsidR="000904C8" w:rsidTr="007037B1">
        <w:tc>
          <w:tcPr>
            <w:tcW w:w="583" w:type="dxa"/>
          </w:tcPr>
          <w:p w:rsidR="000904C8" w:rsidRDefault="000904C8" w:rsidP="00585CF0">
            <w:pPr>
              <w:rPr>
                <w:rFonts w:ascii="Arial" w:hAnsi="Arial" w:cs="Arial"/>
              </w:rPr>
            </w:pPr>
          </w:p>
        </w:tc>
        <w:tc>
          <w:tcPr>
            <w:tcW w:w="828" w:type="dxa"/>
          </w:tcPr>
          <w:p w:rsidR="000904C8" w:rsidRDefault="000904C8" w:rsidP="00281A32">
            <w:pPr>
              <w:rPr>
                <w:rFonts w:ascii="Arial" w:hAnsi="Arial" w:cs="Arial"/>
              </w:rPr>
            </w:pPr>
          </w:p>
        </w:tc>
        <w:tc>
          <w:tcPr>
            <w:tcW w:w="2062" w:type="dxa"/>
            <w:gridSpan w:val="2"/>
          </w:tcPr>
          <w:p w:rsidR="000904C8" w:rsidRDefault="000904C8" w:rsidP="00585CF0">
            <w:pPr>
              <w:rPr>
                <w:rFonts w:ascii="Arial" w:hAnsi="Arial" w:cs="Arial"/>
              </w:rPr>
            </w:pPr>
          </w:p>
        </w:tc>
        <w:tc>
          <w:tcPr>
            <w:tcW w:w="5032" w:type="dxa"/>
          </w:tcPr>
          <w:p w:rsidR="000904C8" w:rsidRDefault="000904C8" w:rsidP="00585CF0">
            <w:pPr>
              <w:rPr>
                <w:rFonts w:ascii="Arial" w:hAnsi="Arial" w:cs="Arial"/>
              </w:rPr>
            </w:pPr>
          </w:p>
        </w:tc>
        <w:tc>
          <w:tcPr>
            <w:tcW w:w="806" w:type="dxa"/>
          </w:tcPr>
          <w:p w:rsidR="000904C8" w:rsidRDefault="000904C8">
            <w:pPr>
              <w:rPr>
                <w:rFonts w:ascii="Arial" w:hAnsi="Arial" w:cs="Arial"/>
              </w:rPr>
            </w:pPr>
          </w:p>
        </w:tc>
      </w:tr>
      <w:tr w:rsidR="00897AEE" w:rsidTr="007037B1">
        <w:tc>
          <w:tcPr>
            <w:tcW w:w="9311" w:type="dxa"/>
            <w:gridSpan w:val="6"/>
          </w:tcPr>
          <w:p w:rsidR="00897AEE" w:rsidRDefault="00897AEE">
            <w:pPr>
              <w:rPr>
                <w:rFonts w:ascii="Arial" w:hAnsi="Arial" w:cs="Arial"/>
              </w:rPr>
            </w:pPr>
            <w:r>
              <w:rPr>
                <w:rFonts w:ascii="Arial" w:hAnsi="Arial" w:cs="Arial"/>
              </w:rPr>
              <w:t>D. APRENDIZAXE DA LINGUA MINORIZADA POR PARTE DOS ADULTOS</w:t>
            </w:r>
          </w:p>
        </w:tc>
      </w:tr>
      <w:tr w:rsidR="00897AEE" w:rsidTr="007037B1">
        <w:tc>
          <w:tcPr>
            <w:tcW w:w="583" w:type="dxa"/>
          </w:tcPr>
          <w:p w:rsidR="00897AEE" w:rsidRDefault="00897AEE" w:rsidP="00585CF0">
            <w:pPr>
              <w:rPr>
                <w:rFonts w:ascii="Arial" w:hAnsi="Arial" w:cs="Arial"/>
              </w:rPr>
            </w:pPr>
            <w:r>
              <w:rPr>
                <w:rFonts w:ascii="Arial" w:hAnsi="Arial" w:cs="Arial"/>
              </w:rPr>
              <w:t>1.</w:t>
            </w:r>
          </w:p>
        </w:tc>
        <w:tc>
          <w:tcPr>
            <w:tcW w:w="7922" w:type="dxa"/>
            <w:gridSpan w:val="4"/>
          </w:tcPr>
          <w:p w:rsidR="00897AEE" w:rsidRDefault="00897AEE" w:rsidP="00585CF0">
            <w:pPr>
              <w:rPr>
                <w:rFonts w:ascii="Arial" w:hAnsi="Arial" w:cs="Arial"/>
              </w:rPr>
            </w:pPr>
            <w:r>
              <w:rPr>
                <w:rFonts w:ascii="Arial" w:hAnsi="Arial" w:cs="Arial"/>
              </w:rPr>
              <w:t xml:space="preserve">Os/as cidadáns que queiran aprender a </w:t>
            </w:r>
            <w:r w:rsidR="00C25338">
              <w:rPr>
                <w:rFonts w:ascii="Arial" w:hAnsi="Arial" w:cs="Arial"/>
              </w:rPr>
              <w:t>l</w:t>
            </w:r>
            <w:r>
              <w:rPr>
                <w:rFonts w:ascii="Arial" w:hAnsi="Arial" w:cs="Arial"/>
              </w:rPr>
              <w:t xml:space="preserve">ingua </w:t>
            </w:r>
            <w:proofErr w:type="spellStart"/>
            <w:r>
              <w:rPr>
                <w:rFonts w:ascii="Arial" w:hAnsi="Arial" w:cs="Arial"/>
              </w:rPr>
              <w:t>minorizada</w:t>
            </w:r>
            <w:proofErr w:type="spellEnd"/>
            <w:r>
              <w:rPr>
                <w:rFonts w:ascii="Arial" w:hAnsi="Arial" w:cs="Arial"/>
              </w:rPr>
              <w:t xml:space="preserve"> poden facelo de xeito gratuíto.</w:t>
            </w:r>
          </w:p>
        </w:tc>
        <w:tc>
          <w:tcPr>
            <w:tcW w:w="806" w:type="dxa"/>
          </w:tcPr>
          <w:p w:rsidR="00897AEE" w:rsidRDefault="00897AEE">
            <w:pPr>
              <w:rPr>
                <w:rFonts w:ascii="Arial" w:hAnsi="Arial" w:cs="Arial"/>
              </w:rPr>
            </w:pPr>
            <w:r>
              <w:rPr>
                <w:rFonts w:ascii="Arial" w:hAnsi="Arial" w:cs="Arial"/>
              </w:rPr>
              <w:t>91</w:t>
            </w:r>
          </w:p>
        </w:tc>
      </w:tr>
      <w:tr w:rsidR="00897AEE" w:rsidTr="007037B1">
        <w:tc>
          <w:tcPr>
            <w:tcW w:w="583" w:type="dxa"/>
          </w:tcPr>
          <w:p w:rsidR="00897AEE" w:rsidRDefault="00897AEE" w:rsidP="00585CF0">
            <w:pPr>
              <w:rPr>
                <w:rFonts w:ascii="Arial" w:hAnsi="Arial" w:cs="Arial"/>
              </w:rPr>
            </w:pPr>
            <w:r>
              <w:rPr>
                <w:rFonts w:ascii="Arial" w:hAnsi="Arial" w:cs="Arial"/>
              </w:rPr>
              <w:t xml:space="preserve">2. </w:t>
            </w:r>
          </w:p>
        </w:tc>
        <w:tc>
          <w:tcPr>
            <w:tcW w:w="7922" w:type="dxa"/>
            <w:gridSpan w:val="4"/>
          </w:tcPr>
          <w:p w:rsidR="00897AEE" w:rsidRDefault="00C25338" w:rsidP="00585CF0">
            <w:pPr>
              <w:rPr>
                <w:rFonts w:ascii="Arial" w:hAnsi="Arial" w:cs="Arial"/>
              </w:rPr>
            </w:pPr>
            <w:r>
              <w:rPr>
                <w:rFonts w:ascii="Arial" w:hAnsi="Arial" w:cs="Arial"/>
              </w:rPr>
              <w:t xml:space="preserve">Garántese </w:t>
            </w:r>
            <w:r w:rsidR="00897AEE">
              <w:rPr>
                <w:rFonts w:ascii="Arial" w:hAnsi="Arial" w:cs="Arial"/>
              </w:rPr>
              <w:t>a dispoñibilidade das clases en calquera lugar, en colaboración con iniciativas de base cando sexa posíbel.</w:t>
            </w:r>
          </w:p>
        </w:tc>
        <w:tc>
          <w:tcPr>
            <w:tcW w:w="806" w:type="dxa"/>
          </w:tcPr>
          <w:p w:rsidR="00897AEE" w:rsidRDefault="00897AEE">
            <w:pPr>
              <w:rPr>
                <w:rFonts w:ascii="Arial" w:hAnsi="Arial" w:cs="Arial"/>
              </w:rPr>
            </w:pPr>
            <w:r>
              <w:rPr>
                <w:rFonts w:ascii="Arial" w:hAnsi="Arial" w:cs="Arial"/>
              </w:rPr>
              <w:t>92</w:t>
            </w:r>
          </w:p>
        </w:tc>
      </w:tr>
      <w:tr w:rsidR="00897AEE" w:rsidTr="007037B1">
        <w:tc>
          <w:tcPr>
            <w:tcW w:w="583" w:type="dxa"/>
          </w:tcPr>
          <w:p w:rsidR="00897AEE" w:rsidRDefault="00897AEE" w:rsidP="00585CF0">
            <w:pPr>
              <w:rPr>
                <w:rFonts w:ascii="Arial" w:hAnsi="Arial" w:cs="Arial"/>
              </w:rPr>
            </w:pPr>
            <w:r>
              <w:rPr>
                <w:rFonts w:ascii="Arial" w:hAnsi="Arial" w:cs="Arial"/>
              </w:rPr>
              <w:t>3.</w:t>
            </w:r>
          </w:p>
        </w:tc>
        <w:tc>
          <w:tcPr>
            <w:tcW w:w="7922" w:type="dxa"/>
            <w:gridSpan w:val="4"/>
          </w:tcPr>
          <w:p w:rsidR="00897AEE" w:rsidRDefault="00897AEE" w:rsidP="00585CF0">
            <w:pPr>
              <w:rPr>
                <w:rFonts w:ascii="Arial" w:hAnsi="Arial" w:cs="Arial"/>
              </w:rPr>
            </w:pPr>
            <w:r>
              <w:rPr>
                <w:rFonts w:ascii="Arial" w:hAnsi="Arial" w:cs="Arial"/>
              </w:rPr>
              <w:t xml:space="preserve">Inclúese a ensinanza da lingua </w:t>
            </w:r>
            <w:proofErr w:type="spellStart"/>
            <w:r>
              <w:rPr>
                <w:rFonts w:ascii="Arial" w:hAnsi="Arial" w:cs="Arial"/>
              </w:rPr>
              <w:t>minorizada</w:t>
            </w:r>
            <w:proofErr w:type="spellEnd"/>
            <w:r>
              <w:rPr>
                <w:rFonts w:ascii="Arial" w:hAnsi="Arial" w:cs="Arial"/>
              </w:rPr>
              <w:t xml:space="preserve"> na formación para desempregados/as.</w:t>
            </w:r>
          </w:p>
        </w:tc>
        <w:tc>
          <w:tcPr>
            <w:tcW w:w="806" w:type="dxa"/>
          </w:tcPr>
          <w:p w:rsidR="00897AEE" w:rsidRDefault="00897AEE">
            <w:pPr>
              <w:rPr>
                <w:rFonts w:ascii="Arial" w:hAnsi="Arial" w:cs="Arial"/>
              </w:rPr>
            </w:pPr>
            <w:r>
              <w:rPr>
                <w:rFonts w:ascii="Arial" w:hAnsi="Arial" w:cs="Arial"/>
              </w:rPr>
              <w:t>93</w:t>
            </w:r>
          </w:p>
        </w:tc>
      </w:tr>
      <w:tr w:rsidR="00897AEE" w:rsidTr="007037B1">
        <w:tc>
          <w:tcPr>
            <w:tcW w:w="583" w:type="dxa"/>
          </w:tcPr>
          <w:p w:rsidR="00897AEE" w:rsidRDefault="00897AEE" w:rsidP="00585CF0">
            <w:pPr>
              <w:rPr>
                <w:rFonts w:ascii="Arial" w:hAnsi="Arial" w:cs="Arial"/>
              </w:rPr>
            </w:pPr>
            <w:r>
              <w:rPr>
                <w:rFonts w:ascii="Arial" w:hAnsi="Arial" w:cs="Arial"/>
              </w:rPr>
              <w:t>4.</w:t>
            </w:r>
          </w:p>
        </w:tc>
        <w:tc>
          <w:tcPr>
            <w:tcW w:w="7922" w:type="dxa"/>
            <w:gridSpan w:val="4"/>
          </w:tcPr>
          <w:p w:rsidR="00897AEE" w:rsidRDefault="00897AEE" w:rsidP="00C25338">
            <w:pPr>
              <w:rPr>
                <w:rFonts w:ascii="Arial" w:hAnsi="Arial" w:cs="Arial"/>
              </w:rPr>
            </w:pPr>
            <w:r>
              <w:rPr>
                <w:rFonts w:ascii="Arial" w:hAnsi="Arial" w:cs="Arial"/>
              </w:rPr>
              <w:t xml:space="preserve">A </w:t>
            </w:r>
            <w:r w:rsidR="00C25338">
              <w:rPr>
                <w:rFonts w:ascii="Arial" w:hAnsi="Arial" w:cs="Arial"/>
              </w:rPr>
              <w:t>ensinanza</w:t>
            </w:r>
            <w:r>
              <w:rPr>
                <w:rFonts w:ascii="Arial" w:hAnsi="Arial" w:cs="Arial"/>
              </w:rPr>
              <w:t xml:space="preserve"> da lingua </w:t>
            </w:r>
            <w:proofErr w:type="spellStart"/>
            <w:r>
              <w:rPr>
                <w:rFonts w:ascii="Arial" w:hAnsi="Arial" w:cs="Arial"/>
              </w:rPr>
              <w:t>minorizada</w:t>
            </w:r>
            <w:proofErr w:type="spellEnd"/>
            <w:r>
              <w:rPr>
                <w:rFonts w:ascii="Arial" w:hAnsi="Arial" w:cs="Arial"/>
              </w:rPr>
              <w:t xml:space="preserve"> incorporarase á </w:t>
            </w:r>
            <w:r w:rsidR="00C25338">
              <w:rPr>
                <w:rFonts w:ascii="Arial" w:hAnsi="Arial" w:cs="Arial"/>
              </w:rPr>
              <w:t xml:space="preserve">formación </w:t>
            </w:r>
            <w:r>
              <w:rPr>
                <w:rFonts w:ascii="Arial" w:hAnsi="Arial" w:cs="Arial"/>
              </w:rPr>
              <w:t>continua para adultos/as.</w:t>
            </w:r>
          </w:p>
        </w:tc>
        <w:tc>
          <w:tcPr>
            <w:tcW w:w="806" w:type="dxa"/>
          </w:tcPr>
          <w:p w:rsidR="00897AEE" w:rsidRDefault="00897AEE">
            <w:pPr>
              <w:rPr>
                <w:rFonts w:ascii="Arial" w:hAnsi="Arial" w:cs="Arial"/>
              </w:rPr>
            </w:pPr>
            <w:r>
              <w:rPr>
                <w:rFonts w:ascii="Arial" w:hAnsi="Arial" w:cs="Arial"/>
              </w:rPr>
              <w:t>94</w:t>
            </w:r>
          </w:p>
        </w:tc>
      </w:tr>
      <w:tr w:rsidR="00897AEE" w:rsidTr="007037B1">
        <w:tc>
          <w:tcPr>
            <w:tcW w:w="583" w:type="dxa"/>
          </w:tcPr>
          <w:p w:rsidR="00897AEE" w:rsidRDefault="00897AEE" w:rsidP="00585CF0">
            <w:pPr>
              <w:rPr>
                <w:rFonts w:ascii="Arial" w:hAnsi="Arial" w:cs="Arial"/>
              </w:rPr>
            </w:pPr>
            <w:r>
              <w:rPr>
                <w:rFonts w:ascii="Arial" w:hAnsi="Arial" w:cs="Arial"/>
              </w:rPr>
              <w:t>5.</w:t>
            </w:r>
          </w:p>
        </w:tc>
        <w:tc>
          <w:tcPr>
            <w:tcW w:w="7922" w:type="dxa"/>
            <w:gridSpan w:val="4"/>
          </w:tcPr>
          <w:p w:rsidR="00897AEE" w:rsidRDefault="00897AEE" w:rsidP="00585CF0">
            <w:pPr>
              <w:rPr>
                <w:rFonts w:ascii="Arial" w:hAnsi="Arial" w:cs="Arial"/>
              </w:rPr>
            </w:pPr>
            <w:r>
              <w:rPr>
                <w:rFonts w:ascii="Arial" w:hAnsi="Arial" w:cs="Arial"/>
              </w:rPr>
              <w:t xml:space="preserve">Ofértanse cursos de alfabetización na lingua </w:t>
            </w:r>
            <w:proofErr w:type="spellStart"/>
            <w:r>
              <w:rPr>
                <w:rFonts w:ascii="Arial" w:hAnsi="Arial" w:cs="Arial"/>
              </w:rPr>
              <w:t>minorizada</w:t>
            </w:r>
            <w:proofErr w:type="spellEnd"/>
            <w:r>
              <w:rPr>
                <w:rFonts w:ascii="Arial" w:hAnsi="Arial" w:cs="Arial"/>
              </w:rPr>
              <w:t xml:space="preserve"> de xeito gratuíto.</w:t>
            </w:r>
          </w:p>
        </w:tc>
        <w:tc>
          <w:tcPr>
            <w:tcW w:w="806" w:type="dxa"/>
          </w:tcPr>
          <w:p w:rsidR="00897AEE" w:rsidRDefault="00897AEE">
            <w:pPr>
              <w:rPr>
                <w:rFonts w:ascii="Arial" w:hAnsi="Arial" w:cs="Arial"/>
              </w:rPr>
            </w:pPr>
            <w:r>
              <w:rPr>
                <w:rFonts w:ascii="Arial" w:hAnsi="Arial" w:cs="Arial"/>
              </w:rPr>
              <w:t>95</w:t>
            </w:r>
          </w:p>
        </w:tc>
      </w:tr>
      <w:tr w:rsidR="000904C8" w:rsidTr="007037B1">
        <w:tc>
          <w:tcPr>
            <w:tcW w:w="583" w:type="dxa"/>
          </w:tcPr>
          <w:p w:rsidR="000904C8" w:rsidRDefault="000904C8" w:rsidP="00585CF0">
            <w:pPr>
              <w:rPr>
                <w:rFonts w:ascii="Arial" w:hAnsi="Arial" w:cs="Arial"/>
              </w:rPr>
            </w:pPr>
          </w:p>
        </w:tc>
        <w:tc>
          <w:tcPr>
            <w:tcW w:w="828" w:type="dxa"/>
          </w:tcPr>
          <w:p w:rsidR="000904C8" w:rsidRDefault="000904C8" w:rsidP="0008620A">
            <w:pPr>
              <w:rPr>
                <w:rFonts w:ascii="Arial" w:hAnsi="Arial" w:cs="Arial"/>
              </w:rPr>
            </w:pPr>
          </w:p>
        </w:tc>
        <w:tc>
          <w:tcPr>
            <w:tcW w:w="2062" w:type="dxa"/>
            <w:gridSpan w:val="2"/>
          </w:tcPr>
          <w:p w:rsidR="000904C8" w:rsidRDefault="000904C8" w:rsidP="00585CF0">
            <w:pPr>
              <w:rPr>
                <w:rFonts w:ascii="Arial" w:hAnsi="Arial" w:cs="Arial"/>
              </w:rPr>
            </w:pPr>
          </w:p>
        </w:tc>
        <w:tc>
          <w:tcPr>
            <w:tcW w:w="5032" w:type="dxa"/>
          </w:tcPr>
          <w:p w:rsidR="000904C8" w:rsidRDefault="000904C8" w:rsidP="00585CF0">
            <w:pPr>
              <w:rPr>
                <w:rFonts w:ascii="Arial" w:hAnsi="Arial" w:cs="Arial"/>
              </w:rPr>
            </w:pPr>
          </w:p>
        </w:tc>
        <w:tc>
          <w:tcPr>
            <w:tcW w:w="806" w:type="dxa"/>
          </w:tcPr>
          <w:p w:rsidR="000904C8" w:rsidRDefault="000904C8">
            <w:pPr>
              <w:rPr>
                <w:rFonts w:ascii="Arial" w:hAnsi="Arial" w:cs="Arial"/>
              </w:rPr>
            </w:pPr>
          </w:p>
        </w:tc>
      </w:tr>
      <w:tr w:rsidR="00897AEE" w:rsidTr="007037B1">
        <w:tc>
          <w:tcPr>
            <w:tcW w:w="9311" w:type="dxa"/>
            <w:gridSpan w:val="6"/>
          </w:tcPr>
          <w:p w:rsidR="00897AEE" w:rsidRDefault="00897AEE">
            <w:pPr>
              <w:rPr>
                <w:rFonts w:ascii="Arial" w:hAnsi="Arial" w:cs="Arial"/>
              </w:rPr>
            </w:pPr>
            <w:r>
              <w:rPr>
                <w:rFonts w:ascii="Arial" w:hAnsi="Arial" w:cs="Arial"/>
              </w:rPr>
              <w:t>E. CURRÍCULO E MATERIAIS</w:t>
            </w:r>
          </w:p>
        </w:tc>
      </w:tr>
      <w:tr w:rsidR="00897AEE" w:rsidTr="007037B1">
        <w:tc>
          <w:tcPr>
            <w:tcW w:w="583" w:type="dxa"/>
          </w:tcPr>
          <w:p w:rsidR="00897AEE" w:rsidRDefault="00897AEE" w:rsidP="00585CF0">
            <w:pPr>
              <w:rPr>
                <w:rFonts w:ascii="Arial" w:hAnsi="Arial" w:cs="Arial"/>
              </w:rPr>
            </w:pPr>
            <w:r>
              <w:rPr>
                <w:rFonts w:ascii="Arial" w:hAnsi="Arial" w:cs="Arial"/>
              </w:rPr>
              <w:t>1.</w:t>
            </w:r>
          </w:p>
        </w:tc>
        <w:tc>
          <w:tcPr>
            <w:tcW w:w="8728" w:type="dxa"/>
            <w:gridSpan w:val="5"/>
          </w:tcPr>
          <w:p w:rsidR="00897AEE" w:rsidRDefault="00897AEE">
            <w:pPr>
              <w:rPr>
                <w:rFonts w:ascii="Arial" w:hAnsi="Arial" w:cs="Arial"/>
              </w:rPr>
            </w:pPr>
            <w:r>
              <w:rPr>
                <w:rFonts w:ascii="Arial" w:hAnsi="Arial" w:cs="Arial"/>
              </w:rPr>
              <w:t>CURRÍCULO</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1.1.</w:t>
            </w:r>
          </w:p>
        </w:tc>
        <w:tc>
          <w:tcPr>
            <w:tcW w:w="7094" w:type="dxa"/>
            <w:gridSpan w:val="3"/>
          </w:tcPr>
          <w:p w:rsidR="00897AEE" w:rsidRDefault="00897AEE" w:rsidP="000A45EA">
            <w:pPr>
              <w:rPr>
                <w:rFonts w:ascii="Arial" w:hAnsi="Arial" w:cs="Arial"/>
              </w:rPr>
            </w:pPr>
            <w:r>
              <w:rPr>
                <w:rFonts w:ascii="Arial" w:hAnsi="Arial" w:cs="Arial"/>
              </w:rPr>
              <w:t xml:space="preserve">Os graduados/as escolares acaban por ser falantes da lingua </w:t>
            </w:r>
            <w:proofErr w:type="spellStart"/>
            <w:r>
              <w:rPr>
                <w:rFonts w:ascii="Arial" w:hAnsi="Arial" w:cs="Arial"/>
              </w:rPr>
              <w:t>minorizada</w:t>
            </w:r>
            <w:proofErr w:type="spellEnd"/>
            <w:r>
              <w:rPr>
                <w:rFonts w:ascii="Arial" w:hAnsi="Arial" w:cs="Arial"/>
              </w:rPr>
              <w:t xml:space="preserve">, da lingua dominante e </w:t>
            </w:r>
            <w:r w:rsidR="00C25338">
              <w:rPr>
                <w:rFonts w:ascii="Arial" w:hAnsi="Arial" w:cs="Arial"/>
              </w:rPr>
              <w:t>d</w:t>
            </w:r>
            <w:r>
              <w:rPr>
                <w:rFonts w:ascii="Arial" w:hAnsi="Arial" w:cs="Arial"/>
              </w:rPr>
              <w:t xml:space="preserve">unha ou dúas linguas estranxeiras, tornándose dese xeito falantes </w:t>
            </w:r>
            <w:proofErr w:type="spellStart"/>
            <w:r>
              <w:rPr>
                <w:rFonts w:ascii="Arial" w:hAnsi="Arial" w:cs="Arial"/>
              </w:rPr>
              <w:t>mul</w:t>
            </w:r>
            <w:r w:rsidR="000A45EA">
              <w:rPr>
                <w:rFonts w:ascii="Arial" w:hAnsi="Arial" w:cs="Arial"/>
              </w:rPr>
              <w:t>tilingües</w:t>
            </w:r>
            <w:proofErr w:type="spellEnd"/>
            <w:r w:rsidR="000A45EA">
              <w:rPr>
                <w:rFonts w:ascii="Arial" w:hAnsi="Arial" w:cs="Arial"/>
              </w:rPr>
              <w:t xml:space="preserve"> da lingua </w:t>
            </w:r>
            <w:proofErr w:type="spellStart"/>
            <w:r w:rsidR="000A45EA">
              <w:rPr>
                <w:rFonts w:ascii="Arial" w:hAnsi="Arial" w:cs="Arial"/>
              </w:rPr>
              <w:t>minorizada</w:t>
            </w:r>
            <w:proofErr w:type="spellEnd"/>
            <w:r>
              <w:rPr>
                <w:rFonts w:ascii="Arial" w:hAnsi="Arial" w:cs="Arial"/>
              </w:rPr>
              <w:t>.</w:t>
            </w:r>
          </w:p>
        </w:tc>
        <w:tc>
          <w:tcPr>
            <w:tcW w:w="806" w:type="dxa"/>
          </w:tcPr>
          <w:p w:rsidR="00897AEE" w:rsidRDefault="00897AEE">
            <w:pPr>
              <w:rPr>
                <w:rFonts w:ascii="Arial" w:hAnsi="Arial" w:cs="Arial"/>
              </w:rPr>
            </w:pPr>
            <w:r>
              <w:rPr>
                <w:rFonts w:ascii="Arial" w:hAnsi="Arial" w:cs="Arial"/>
              </w:rPr>
              <w:t>96</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1.2.</w:t>
            </w:r>
          </w:p>
        </w:tc>
        <w:tc>
          <w:tcPr>
            <w:tcW w:w="7094" w:type="dxa"/>
            <w:gridSpan w:val="3"/>
          </w:tcPr>
          <w:p w:rsidR="00897AEE" w:rsidRDefault="00897AEE" w:rsidP="00585CF0">
            <w:pPr>
              <w:rPr>
                <w:rFonts w:ascii="Arial" w:hAnsi="Arial" w:cs="Arial"/>
              </w:rPr>
            </w:pPr>
            <w:r>
              <w:rPr>
                <w:rFonts w:ascii="Arial" w:hAnsi="Arial" w:cs="Arial"/>
              </w:rPr>
              <w:t>Coa cultura local como base, o currículo ten compoñentes da cultura europea e universal.</w:t>
            </w:r>
          </w:p>
        </w:tc>
        <w:tc>
          <w:tcPr>
            <w:tcW w:w="806" w:type="dxa"/>
          </w:tcPr>
          <w:p w:rsidR="00897AEE" w:rsidRDefault="00897AEE">
            <w:pPr>
              <w:rPr>
                <w:rFonts w:ascii="Arial" w:hAnsi="Arial" w:cs="Arial"/>
              </w:rPr>
            </w:pPr>
            <w:r>
              <w:rPr>
                <w:rFonts w:ascii="Arial" w:hAnsi="Arial" w:cs="Arial"/>
              </w:rPr>
              <w:t>97</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 xml:space="preserve">1.3. </w:t>
            </w:r>
          </w:p>
        </w:tc>
        <w:tc>
          <w:tcPr>
            <w:tcW w:w="7094" w:type="dxa"/>
            <w:gridSpan w:val="3"/>
          </w:tcPr>
          <w:p w:rsidR="00897AEE" w:rsidRDefault="00897AEE" w:rsidP="00585CF0">
            <w:pPr>
              <w:rPr>
                <w:rFonts w:ascii="Arial" w:hAnsi="Arial" w:cs="Arial"/>
              </w:rPr>
            </w:pPr>
            <w:r>
              <w:rPr>
                <w:rFonts w:ascii="Arial" w:hAnsi="Arial" w:cs="Arial"/>
              </w:rPr>
              <w:t>En concreto, inclúense no programa a sociolingüística, a diversidade lingüística e nocións sobre linguas en contacto.</w:t>
            </w:r>
          </w:p>
        </w:tc>
        <w:tc>
          <w:tcPr>
            <w:tcW w:w="806" w:type="dxa"/>
          </w:tcPr>
          <w:p w:rsidR="00897AEE" w:rsidRDefault="00897AEE">
            <w:pPr>
              <w:rPr>
                <w:rFonts w:ascii="Arial" w:hAnsi="Arial" w:cs="Arial"/>
              </w:rPr>
            </w:pPr>
            <w:r>
              <w:rPr>
                <w:rFonts w:ascii="Arial" w:hAnsi="Arial" w:cs="Arial"/>
              </w:rPr>
              <w:t>98</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1.4.</w:t>
            </w:r>
          </w:p>
        </w:tc>
        <w:tc>
          <w:tcPr>
            <w:tcW w:w="7094" w:type="dxa"/>
            <w:gridSpan w:val="3"/>
          </w:tcPr>
          <w:p w:rsidR="00897AEE" w:rsidRDefault="00897AEE" w:rsidP="00585CF0">
            <w:pPr>
              <w:rPr>
                <w:rFonts w:ascii="Arial" w:hAnsi="Arial" w:cs="Arial"/>
              </w:rPr>
            </w:pPr>
            <w:r>
              <w:rPr>
                <w:rFonts w:ascii="Arial" w:hAnsi="Arial" w:cs="Arial"/>
              </w:rPr>
              <w:t xml:space="preserve">As vantaxes da presenza da lingua </w:t>
            </w:r>
            <w:proofErr w:type="spellStart"/>
            <w:r>
              <w:rPr>
                <w:rFonts w:ascii="Arial" w:hAnsi="Arial" w:cs="Arial"/>
              </w:rPr>
              <w:t>minorizada</w:t>
            </w:r>
            <w:proofErr w:type="spellEnd"/>
            <w:r>
              <w:rPr>
                <w:rFonts w:ascii="Arial" w:hAnsi="Arial" w:cs="Arial"/>
              </w:rPr>
              <w:t xml:space="preserve"> no currículo explícanse periodicamente en reunións con nais e pais.</w:t>
            </w:r>
          </w:p>
        </w:tc>
        <w:tc>
          <w:tcPr>
            <w:tcW w:w="806" w:type="dxa"/>
          </w:tcPr>
          <w:p w:rsidR="00897AEE" w:rsidRDefault="00897AEE">
            <w:pPr>
              <w:rPr>
                <w:rFonts w:ascii="Arial" w:hAnsi="Arial" w:cs="Arial"/>
              </w:rPr>
            </w:pPr>
            <w:r>
              <w:rPr>
                <w:rFonts w:ascii="Arial" w:hAnsi="Arial" w:cs="Arial"/>
              </w:rPr>
              <w:t>99</w:t>
            </w:r>
          </w:p>
        </w:tc>
      </w:tr>
      <w:tr w:rsidR="00897AEE" w:rsidTr="007037B1">
        <w:tc>
          <w:tcPr>
            <w:tcW w:w="9311" w:type="dxa"/>
            <w:gridSpan w:val="6"/>
          </w:tcPr>
          <w:p w:rsidR="00897AEE" w:rsidRDefault="00897AEE">
            <w:pPr>
              <w:rPr>
                <w:rFonts w:ascii="Arial" w:hAnsi="Arial" w:cs="Arial"/>
              </w:rPr>
            </w:pPr>
            <w:r>
              <w:rPr>
                <w:rFonts w:ascii="Arial" w:hAnsi="Arial" w:cs="Arial"/>
              </w:rPr>
              <w:t>2. MATERIAL FORMATIVO</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2.1.</w:t>
            </w:r>
          </w:p>
        </w:tc>
        <w:tc>
          <w:tcPr>
            <w:tcW w:w="7094" w:type="dxa"/>
            <w:gridSpan w:val="3"/>
          </w:tcPr>
          <w:p w:rsidR="00897AEE" w:rsidRDefault="00897AEE" w:rsidP="000A45EA">
            <w:pPr>
              <w:rPr>
                <w:rFonts w:ascii="Arial" w:hAnsi="Arial" w:cs="Arial"/>
              </w:rPr>
            </w:pPr>
            <w:r>
              <w:rPr>
                <w:rFonts w:ascii="Arial" w:hAnsi="Arial" w:cs="Arial"/>
              </w:rPr>
              <w:t xml:space="preserve">Hai dispoñíbel material axeitado para </w:t>
            </w:r>
            <w:r w:rsidR="000A45EA">
              <w:rPr>
                <w:rFonts w:ascii="Arial" w:hAnsi="Arial" w:cs="Arial"/>
              </w:rPr>
              <w:t>a docencia</w:t>
            </w:r>
            <w:r>
              <w:rPr>
                <w:rFonts w:ascii="Arial" w:hAnsi="Arial" w:cs="Arial"/>
              </w:rPr>
              <w:t xml:space="preserve"> </w:t>
            </w:r>
            <w:r w:rsidR="000A45EA">
              <w:rPr>
                <w:rFonts w:ascii="Arial" w:hAnsi="Arial" w:cs="Arial"/>
              </w:rPr>
              <w:t>n</w:t>
            </w:r>
            <w:r>
              <w:rPr>
                <w:rFonts w:ascii="Arial" w:hAnsi="Arial" w:cs="Arial"/>
              </w:rPr>
              <w:t xml:space="preserve">a lingua </w:t>
            </w:r>
            <w:proofErr w:type="spellStart"/>
            <w:r>
              <w:rPr>
                <w:rFonts w:ascii="Arial" w:hAnsi="Arial" w:cs="Arial"/>
              </w:rPr>
              <w:t>minorizada</w:t>
            </w:r>
            <w:proofErr w:type="spellEnd"/>
            <w:r>
              <w:rPr>
                <w:rFonts w:ascii="Arial" w:hAnsi="Arial" w:cs="Arial"/>
              </w:rPr>
              <w:t>.</w:t>
            </w:r>
          </w:p>
        </w:tc>
        <w:tc>
          <w:tcPr>
            <w:tcW w:w="806" w:type="dxa"/>
          </w:tcPr>
          <w:p w:rsidR="00897AEE" w:rsidRDefault="00897AEE">
            <w:pPr>
              <w:rPr>
                <w:rFonts w:ascii="Arial" w:hAnsi="Arial" w:cs="Arial"/>
              </w:rPr>
            </w:pPr>
            <w:r>
              <w:rPr>
                <w:rFonts w:ascii="Arial" w:hAnsi="Arial" w:cs="Arial"/>
              </w:rPr>
              <w:t>100</w:t>
            </w:r>
          </w:p>
        </w:tc>
      </w:tr>
      <w:tr w:rsidR="00897AEE" w:rsidTr="007037B1">
        <w:tc>
          <w:tcPr>
            <w:tcW w:w="583" w:type="dxa"/>
          </w:tcPr>
          <w:p w:rsidR="00897AEE" w:rsidRDefault="00897AEE" w:rsidP="00585CF0">
            <w:pPr>
              <w:rPr>
                <w:rFonts w:ascii="Arial" w:hAnsi="Arial" w:cs="Arial"/>
              </w:rPr>
            </w:pPr>
          </w:p>
        </w:tc>
        <w:tc>
          <w:tcPr>
            <w:tcW w:w="828" w:type="dxa"/>
          </w:tcPr>
          <w:p w:rsidR="00897AEE" w:rsidRDefault="00897AEE" w:rsidP="0008620A">
            <w:pPr>
              <w:rPr>
                <w:rFonts w:ascii="Arial" w:hAnsi="Arial" w:cs="Arial"/>
              </w:rPr>
            </w:pPr>
            <w:r>
              <w:rPr>
                <w:rFonts w:ascii="Arial" w:hAnsi="Arial" w:cs="Arial"/>
              </w:rPr>
              <w:t>2.2.</w:t>
            </w:r>
          </w:p>
        </w:tc>
        <w:tc>
          <w:tcPr>
            <w:tcW w:w="7094" w:type="dxa"/>
            <w:gridSpan w:val="3"/>
          </w:tcPr>
          <w:p w:rsidR="00897AEE" w:rsidRDefault="00897AEE" w:rsidP="000A45EA">
            <w:pPr>
              <w:rPr>
                <w:rFonts w:ascii="Arial" w:hAnsi="Arial" w:cs="Arial"/>
              </w:rPr>
            </w:pPr>
            <w:r>
              <w:rPr>
                <w:rFonts w:ascii="Arial" w:hAnsi="Arial" w:cs="Arial"/>
              </w:rPr>
              <w:t xml:space="preserve">Os editores que </w:t>
            </w:r>
            <w:r w:rsidR="000A45EA">
              <w:rPr>
                <w:rFonts w:ascii="Arial" w:hAnsi="Arial" w:cs="Arial"/>
              </w:rPr>
              <w:t xml:space="preserve">publican </w:t>
            </w:r>
            <w:r>
              <w:rPr>
                <w:rFonts w:ascii="Arial" w:hAnsi="Arial" w:cs="Arial"/>
              </w:rPr>
              <w:t xml:space="preserve">libros de texto na lingua </w:t>
            </w:r>
            <w:proofErr w:type="spellStart"/>
            <w:r>
              <w:rPr>
                <w:rFonts w:ascii="Arial" w:hAnsi="Arial" w:cs="Arial"/>
              </w:rPr>
              <w:t>minorizada</w:t>
            </w:r>
            <w:proofErr w:type="spellEnd"/>
            <w:r>
              <w:rPr>
                <w:rFonts w:ascii="Arial" w:hAnsi="Arial" w:cs="Arial"/>
              </w:rPr>
              <w:t xml:space="preserve"> teñen acceso a subvencións.</w:t>
            </w:r>
          </w:p>
        </w:tc>
        <w:tc>
          <w:tcPr>
            <w:tcW w:w="806" w:type="dxa"/>
          </w:tcPr>
          <w:p w:rsidR="00897AEE" w:rsidRDefault="00897AEE">
            <w:pPr>
              <w:rPr>
                <w:rFonts w:ascii="Arial" w:hAnsi="Arial" w:cs="Arial"/>
              </w:rPr>
            </w:pPr>
            <w:r>
              <w:rPr>
                <w:rFonts w:ascii="Arial" w:hAnsi="Arial" w:cs="Arial"/>
              </w:rPr>
              <w:t>101</w:t>
            </w:r>
          </w:p>
        </w:tc>
      </w:tr>
    </w:tbl>
    <w:p w:rsidR="00561D8F" w:rsidRDefault="00561D8F">
      <w:pPr>
        <w:rPr>
          <w:rFonts w:ascii="Arial" w:hAnsi="Arial" w:cs="Arial"/>
        </w:rPr>
      </w:pPr>
    </w:p>
    <w:p w:rsidR="00D20CAB" w:rsidRDefault="00561D8F">
      <w:pPr>
        <w:rPr>
          <w:rFonts w:ascii="Arial" w:hAnsi="Arial" w:cs="Arial"/>
        </w:rPr>
      </w:pPr>
      <w:r>
        <w:rPr>
          <w:rFonts w:ascii="Arial" w:hAnsi="Arial" w:cs="Arial"/>
        </w:rPr>
        <w:t>4. ÁMBITO SOCIOECONÓMICO</w:t>
      </w:r>
    </w:p>
    <w:p w:rsidR="00561D8F" w:rsidRDefault="00561D8F">
      <w:pPr>
        <w:rPr>
          <w:rFonts w:ascii="Arial" w:hAnsi="Arial" w:cs="Arial"/>
        </w:rPr>
      </w:pPr>
      <w:r>
        <w:rPr>
          <w:rFonts w:ascii="Arial" w:hAnsi="Arial" w:cs="Arial"/>
        </w:rPr>
        <w:lastRenderedPageBreak/>
        <w:t>Medidas relacionadas cos artigos 47, 48, 49, 50, 51 e 52 da Declaración Universal dos Dereitos Lingüísticos</w:t>
      </w:r>
    </w:p>
    <w:tbl>
      <w:tblPr>
        <w:tblStyle w:val="Tablaconcuadrcula"/>
        <w:tblW w:w="9322" w:type="dxa"/>
        <w:tblLayout w:type="fixed"/>
        <w:tblLook w:val="04A0"/>
      </w:tblPr>
      <w:tblGrid>
        <w:gridCol w:w="706"/>
        <w:gridCol w:w="1834"/>
        <w:gridCol w:w="1692"/>
        <w:gridCol w:w="4226"/>
        <w:gridCol w:w="864"/>
      </w:tblGrid>
      <w:tr w:rsidR="00897AEE" w:rsidTr="007037B1">
        <w:tc>
          <w:tcPr>
            <w:tcW w:w="9322" w:type="dxa"/>
            <w:gridSpan w:val="5"/>
          </w:tcPr>
          <w:p w:rsidR="00897AEE" w:rsidRDefault="00897AEE">
            <w:pPr>
              <w:rPr>
                <w:rFonts w:ascii="Arial" w:hAnsi="Arial" w:cs="Arial"/>
              </w:rPr>
            </w:pPr>
            <w:r>
              <w:rPr>
                <w:rFonts w:ascii="Arial" w:hAnsi="Arial" w:cs="Arial"/>
              </w:rPr>
              <w:t>A. SISTEMA REGULATORIO</w:t>
            </w:r>
          </w:p>
        </w:tc>
      </w:tr>
      <w:tr w:rsidR="00897AEE" w:rsidTr="007037B1">
        <w:tc>
          <w:tcPr>
            <w:tcW w:w="8458" w:type="dxa"/>
            <w:gridSpan w:val="4"/>
          </w:tcPr>
          <w:p w:rsidR="00897AEE" w:rsidRDefault="00897AEE">
            <w:pPr>
              <w:rPr>
                <w:rFonts w:ascii="Arial" w:hAnsi="Arial" w:cs="Arial"/>
              </w:rPr>
            </w:pPr>
            <w:r>
              <w:rPr>
                <w:rFonts w:ascii="Arial" w:hAnsi="Arial" w:cs="Arial"/>
              </w:rPr>
              <w:t xml:space="preserve">Hai normas axeitadas para promover os dereitos dos consumidores na lingua </w:t>
            </w:r>
            <w:proofErr w:type="spellStart"/>
            <w:r>
              <w:rPr>
                <w:rFonts w:ascii="Arial" w:hAnsi="Arial" w:cs="Arial"/>
              </w:rPr>
              <w:t>minorizada</w:t>
            </w:r>
            <w:proofErr w:type="spellEnd"/>
            <w:r>
              <w:rPr>
                <w:rFonts w:ascii="Arial" w:hAnsi="Arial" w:cs="Arial"/>
              </w:rPr>
              <w:t>.</w:t>
            </w:r>
          </w:p>
        </w:tc>
        <w:tc>
          <w:tcPr>
            <w:tcW w:w="864" w:type="dxa"/>
          </w:tcPr>
          <w:p w:rsidR="00897AEE" w:rsidRDefault="00897AEE">
            <w:pPr>
              <w:rPr>
                <w:rFonts w:ascii="Arial" w:hAnsi="Arial" w:cs="Arial"/>
              </w:rPr>
            </w:pPr>
            <w:r>
              <w:rPr>
                <w:rFonts w:ascii="Arial" w:hAnsi="Arial" w:cs="Arial"/>
              </w:rPr>
              <w:t>102</w:t>
            </w:r>
          </w:p>
        </w:tc>
      </w:tr>
      <w:tr w:rsidR="00897AEE" w:rsidTr="007037B1">
        <w:tc>
          <w:tcPr>
            <w:tcW w:w="9322" w:type="dxa"/>
            <w:gridSpan w:val="5"/>
          </w:tcPr>
          <w:p w:rsidR="00897AEE" w:rsidRDefault="00897AEE">
            <w:pPr>
              <w:rPr>
                <w:rFonts w:ascii="Arial" w:hAnsi="Arial" w:cs="Arial"/>
              </w:rPr>
            </w:pPr>
            <w:r>
              <w:rPr>
                <w:rFonts w:ascii="Arial" w:hAnsi="Arial" w:cs="Arial"/>
              </w:rPr>
              <w:t>B. LINGUA MINORIZADA NAS RELACIÓNS COS CLIENTES</w:t>
            </w:r>
          </w:p>
        </w:tc>
      </w:tr>
      <w:tr w:rsidR="00897AEE" w:rsidTr="007037B1">
        <w:tc>
          <w:tcPr>
            <w:tcW w:w="9322" w:type="dxa"/>
            <w:gridSpan w:val="5"/>
          </w:tcPr>
          <w:p w:rsidR="00897AEE" w:rsidRDefault="00897AEE">
            <w:pPr>
              <w:rPr>
                <w:rFonts w:ascii="Arial" w:hAnsi="Arial" w:cs="Arial"/>
              </w:rPr>
            </w:pPr>
            <w:r>
              <w:rPr>
                <w:rFonts w:ascii="Arial" w:hAnsi="Arial" w:cs="Arial"/>
              </w:rPr>
              <w:t>1. PROMÓVENSE GARANTÍAS SOBRE SEGURIDADE E SAÚDE PARA:</w:t>
            </w:r>
          </w:p>
        </w:tc>
      </w:tr>
      <w:tr w:rsidR="00897AEE" w:rsidTr="007037B1">
        <w:tc>
          <w:tcPr>
            <w:tcW w:w="706" w:type="dxa"/>
          </w:tcPr>
          <w:p w:rsidR="00897AEE" w:rsidRDefault="00897AEE" w:rsidP="00334B34">
            <w:pPr>
              <w:rPr>
                <w:rFonts w:ascii="Arial" w:hAnsi="Arial" w:cs="Arial"/>
              </w:rPr>
            </w:pPr>
            <w:r>
              <w:rPr>
                <w:rFonts w:ascii="Arial" w:hAnsi="Arial" w:cs="Arial"/>
              </w:rPr>
              <w:t>1.1.</w:t>
            </w:r>
          </w:p>
        </w:tc>
        <w:tc>
          <w:tcPr>
            <w:tcW w:w="7752" w:type="dxa"/>
            <w:gridSpan w:val="3"/>
          </w:tcPr>
          <w:p w:rsidR="00897AEE" w:rsidRDefault="000A45EA">
            <w:pPr>
              <w:rPr>
                <w:rFonts w:ascii="Arial" w:hAnsi="Arial" w:cs="Arial"/>
              </w:rPr>
            </w:pPr>
            <w:r>
              <w:rPr>
                <w:rFonts w:ascii="Arial" w:hAnsi="Arial" w:cs="Arial"/>
              </w:rPr>
              <w:t xml:space="preserve">Garántese </w:t>
            </w:r>
            <w:r w:rsidR="00897AEE">
              <w:rPr>
                <w:rFonts w:ascii="Arial" w:hAnsi="Arial" w:cs="Arial"/>
              </w:rPr>
              <w:t xml:space="preserve">que as mensaxes relacionadas coa seguridade e saúde nos produtos, como instrucións sobre medicamentos, información sobre os riscos dos produtos, etc., están tamén dispoñíbeis na lingua </w:t>
            </w:r>
            <w:proofErr w:type="spellStart"/>
            <w:r w:rsidR="00897AEE">
              <w:rPr>
                <w:rFonts w:ascii="Arial" w:hAnsi="Arial" w:cs="Arial"/>
              </w:rPr>
              <w:t>minorizada</w:t>
            </w:r>
            <w:proofErr w:type="spellEnd"/>
            <w:r w:rsidR="00897AEE">
              <w:rPr>
                <w:rFonts w:ascii="Arial" w:hAnsi="Arial" w:cs="Arial"/>
              </w:rPr>
              <w:t>.</w:t>
            </w:r>
          </w:p>
        </w:tc>
        <w:tc>
          <w:tcPr>
            <w:tcW w:w="864" w:type="dxa"/>
          </w:tcPr>
          <w:p w:rsidR="00897AEE" w:rsidRDefault="00897AEE">
            <w:pPr>
              <w:rPr>
                <w:rFonts w:ascii="Arial" w:hAnsi="Arial" w:cs="Arial"/>
              </w:rPr>
            </w:pPr>
            <w:r>
              <w:rPr>
                <w:rFonts w:ascii="Arial" w:hAnsi="Arial" w:cs="Arial"/>
              </w:rPr>
              <w:t>103</w:t>
            </w:r>
          </w:p>
        </w:tc>
      </w:tr>
      <w:tr w:rsidR="00897AEE" w:rsidTr="007037B1">
        <w:tc>
          <w:tcPr>
            <w:tcW w:w="706" w:type="dxa"/>
          </w:tcPr>
          <w:p w:rsidR="00897AEE" w:rsidRDefault="00897AEE" w:rsidP="00334B34">
            <w:pPr>
              <w:rPr>
                <w:rFonts w:ascii="Arial" w:hAnsi="Arial" w:cs="Arial"/>
              </w:rPr>
            </w:pPr>
            <w:r>
              <w:rPr>
                <w:rFonts w:ascii="Arial" w:hAnsi="Arial" w:cs="Arial"/>
              </w:rPr>
              <w:t>1.2.</w:t>
            </w:r>
          </w:p>
        </w:tc>
        <w:tc>
          <w:tcPr>
            <w:tcW w:w="7752" w:type="dxa"/>
            <w:gridSpan w:val="3"/>
          </w:tcPr>
          <w:p w:rsidR="00897AEE" w:rsidRDefault="000A45EA">
            <w:pPr>
              <w:rPr>
                <w:rFonts w:ascii="Arial" w:hAnsi="Arial" w:cs="Arial"/>
              </w:rPr>
            </w:pPr>
            <w:r>
              <w:rPr>
                <w:rFonts w:ascii="Arial" w:hAnsi="Arial" w:cs="Arial"/>
              </w:rPr>
              <w:t xml:space="preserve">Garántese </w:t>
            </w:r>
            <w:r w:rsidR="00897AEE">
              <w:rPr>
                <w:rFonts w:ascii="Arial" w:hAnsi="Arial" w:cs="Arial"/>
              </w:rPr>
              <w:t xml:space="preserve">que os avisos e instrucións relacionados coa saúde e seguridade nas instalacións comerciais están dispoñíbeis tamén na lingua </w:t>
            </w:r>
            <w:proofErr w:type="spellStart"/>
            <w:r w:rsidR="00897AEE">
              <w:rPr>
                <w:rFonts w:ascii="Arial" w:hAnsi="Arial" w:cs="Arial"/>
              </w:rPr>
              <w:t>minorizada</w:t>
            </w:r>
            <w:proofErr w:type="spellEnd"/>
            <w:r w:rsidR="00897AEE">
              <w:rPr>
                <w:rFonts w:ascii="Arial" w:hAnsi="Arial" w:cs="Arial"/>
              </w:rPr>
              <w:t>.</w:t>
            </w:r>
          </w:p>
        </w:tc>
        <w:tc>
          <w:tcPr>
            <w:tcW w:w="864" w:type="dxa"/>
          </w:tcPr>
          <w:p w:rsidR="00897AEE" w:rsidRDefault="00897AEE">
            <w:pPr>
              <w:rPr>
                <w:rFonts w:ascii="Arial" w:hAnsi="Arial" w:cs="Arial"/>
              </w:rPr>
            </w:pPr>
            <w:r>
              <w:rPr>
                <w:rFonts w:ascii="Arial" w:hAnsi="Arial" w:cs="Arial"/>
              </w:rPr>
              <w:t>104</w:t>
            </w:r>
          </w:p>
        </w:tc>
      </w:tr>
      <w:tr w:rsidR="00897AEE" w:rsidTr="007037B1">
        <w:tc>
          <w:tcPr>
            <w:tcW w:w="9322" w:type="dxa"/>
            <w:gridSpan w:val="5"/>
          </w:tcPr>
          <w:p w:rsidR="00897AEE" w:rsidRDefault="00897AEE">
            <w:pPr>
              <w:rPr>
                <w:rFonts w:ascii="Arial" w:hAnsi="Arial" w:cs="Arial"/>
              </w:rPr>
            </w:pPr>
            <w:r>
              <w:rPr>
                <w:rFonts w:ascii="Arial" w:hAnsi="Arial" w:cs="Arial"/>
              </w:rPr>
              <w:t>2. A INFORMACIÓN PÚBLICA RELACIONADA CO PRODUTO E OS SERVIZOS ESTÁN DISPOÑÍBEIS PARA:</w:t>
            </w:r>
          </w:p>
        </w:tc>
      </w:tr>
      <w:tr w:rsidR="00897AEE" w:rsidTr="007037B1">
        <w:tc>
          <w:tcPr>
            <w:tcW w:w="706" w:type="dxa"/>
          </w:tcPr>
          <w:p w:rsidR="00897AEE" w:rsidRDefault="00897AEE" w:rsidP="00334B34">
            <w:pPr>
              <w:rPr>
                <w:rFonts w:ascii="Arial" w:hAnsi="Arial" w:cs="Arial"/>
              </w:rPr>
            </w:pPr>
            <w:r>
              <w:rPr>
                <w:rFonts w:ascii="Arial" w:hAnsi="Arial" w:cs="Arial"/>
              </w:rPr>
              <w:t>2.1.</w:t>
            </w:r>
          </w:p>
        </w:tc>
        <w:tc>
          <w:tcPr>
            <w:tcW w:w="7752" w:type="dxa"/>
            <w:gridSpan w:val="3"/>
          </w:tcPr>
          <w:p w:rsidR="00897AEE" w:rsidRDefault="00897AEE">
            <w:pPr>
              <w:rPr>
                <w:rFonts w:ascii="Arial" w:hAnsi="Arial" w:cs="Arial"/>
              </w:rPr>
            </w:pPr>
            <w:r>
              <w:rPr>
                <w:rFonts w:ascii="Arial" w:hAnsi="Arial" w:cs="Arial"/>
              </w:rPr>
              <w:t xml:space="preserve">Garantir que a información está dispoñíbel na lingua </w:t>
            </w:r>
            <w:proofErr w:type="spellStart"/>
            <w:r>
              <w:rPr>
                <w:rFonts w:ascii="Arial" w:hAnsi="Arial" w:cs="Arial"/>
              </w:rPr>
              <w:t>minorizada</w:t>
            </w:r>
            <w:proofErr w:type="spellEnd"/>
            <w:r>
              <w:rPr>
                <w:rFonts w:ascii="Arial" w:hAnsi="Arial" w:cs="Arial"/>
              </w:rPr>
              <w:t xml:space="preserve"> (facturas, orzamentos, tarifas, catálogos de produtos, certificados, manuais de instrucións para produtos ou servizos, etc.)</w:t>
            </w:r>
          </w:p>
        </w:tc>
        <w:tc>
          <w:tcPr>
            <w:tcW w:w="864" w:type="dxa"/>
          </w:tcPr>
          <w:p w:rsidR="00897AEE" w:rsidRDefault="00897AEE">
            <w:pPr>
              <w:rPr>
                <w:rFonts w:ascii="Arial" w:hAnsi="Arial" w:cs="Arial"/>
              </w:rPr>
            </w:pPr>
            <w:r>
              <w:rPr>
                <w:rFonts w:ascii="Arial" w:hAnsi="Arial" w:cs="Arial"/>
              </w:rPr>
              <w:t>105</w:t>
            </w:r>
          </w:p>
        </w:tc>
      </w:tr>
      <w:tr w:rsidR="00897AEE" w:rsidTr="007037B1">
        <w:tc>
          <w:tcPr>
            <w:tcW w:w="706" w:type="dxa"/>
          </w:tcPr>
          <w:p w:rsidR="00897AEE" w:rsidRDefault="00897AEE" w:rsidP="00334B34">
            <w:pPr>
              <w:rPr>
                <w:rFonts w:ascii="Arial" w:hAnsi="Arial" w:cs="Arial"/>
              </w:rPr>
            </w:pPr>
            <w:r>
              <w:rPr>
                <w:rFonts w:ascii="Arial" w:hAnsi="Arial" w:cs="Arial"/>
              </w:rPr>
              <w:t>2.2.</w:t>
            </w:r>
          </w:p>
        </w:tc>
        <w:tc>
          <w:tcPr>
            <w:tcW w:w="7752" w:type="dxa"/>
            <w:gridSpan w:val="3"/>
          </w:tcPr>
          <w:p w:rsidR="00897AEE" w:rsidRDefault="00897AEE">
            <w:pPr>
              <w:rPr>
                <w:rFonts w:ascii="Arial" w:hAnsi="Arial" w:cs="Arial"/>
              </w:rPr>
            </w:pPr>
            <w:r>
              <w:rPr>
                <w:rFonts w:ascii="Arial" w:hAnsi="Arial" w:cs="Arial"/>
              </w:rPr>
              <w:t>Garantir que se levan a cabo medidas semellantes relacionadas con produtos e servizos, cando as relacións cos clientes se levan a cabo fóra da zona da lingua.</w:t>
            </w:r>
          </w:p>
        </w:tc>
        <w:tc>
          <w:tcPr>
            <w:tcW w:w="864" w:type="dxa"/>
          </w:tcPr>
          <w:p w:rsidR="00897AEE" w:rsidRDefault="00897AEE">
            <w:pPr>
              <w:rPr>
                <w:rFonts w:ascii="Arial" w:hAnsi="Arial" w:cs="Arial"/>
              </w:rPr>
            </w:pPr>
            <w:r>
              <w:rPr>
                <w:rFonts w:ascii="Arial" w:hAnsi="Arial" w:cs="Arial"/>
              </w:rPr>
              <w:t>106</w:t>
            </w:r>
          </w:p>
        </w:tc>
      </w:tr>
      <w:tr w:rsidR="00897AEE" w:rsidTr="007037B1">
        <w:tc>
          <w:tcPr>
            <w:tcW w:w="706" w:type="dxa"/>
          </w:tcPr>
          <w:p w:rsidR="00897AEE" w:rsidRDefault="00897AEE" w:rsidP="00334B34">
            <w:pPr>
              <w:rPr>
                <w:rFonts w:ascii="Arial" w:hAnsi="Arial" w:cs="Arial"/>
              </w:rPr>
            </w:pPr>
            <w:r>
              <w:rPr>
                <w:rFonts w:ascii="Arial" w:hAnsi="Arial" w:cs="Arial"/>
              </w:rPr>
              <w:t>2.3</w:t>
            </w:r>
          </w:p>
        </w:tc>
        <w:tc>
          <w:tcPr>
            <w:tcW w:w="7752" w:type="dxa"/>
            <w:gridSpan w:val="3"/>
          </w:tcPr>
          <w:p w:rsidR="00897AEE" w:rsidRDefault="00897AEE">
            <w:pPr>
              <w:rPr>
                <w:rFonts w:ascii="Arial" w:hAnsi="Arial" w:cs="Arial"/>
              </w:rPr>
            </w:pPr>
            <w:r>
              <w:rPr>
                <w:rFonts w:ascii="Arial" w:hAnsi="Arial" w:cs="Arial"/>
              </w:rPr>
              <w:t xml:space="preserve">Garantir que a sinalización e a información da empresa tamén está dispoñíbel na lingua </w:t>
            </w:r>
            <w:proofErr w:type="spellStart"/>
            <w:r>
              <w:rPr>
                <w:rFonts w:ascii="Arial" w:hAnsi="Arial" w:cs="Arial"/>
              </w:rPr>
              <w:t>minorizada</w:t>
            </w:r>
            <w:proofErr w:type="spellEnd"/>
            <w:r>
              <w:rPr>
                <w:rFonts w:ascii="Arial" w:hAnsi="Arial" w:cs="Arial"/>
              </w:rPr>
              <w:t>.</w:t>
            </w:r>
          </w:p>
        </w:tc>
        <w:tc>
          <w:tcPr>
            <w:tcW w:w="864" w:type="dxa"/>
          </w:tcPr>
          <w:p w:rsidR="00897AEE" w:rsidRDefault="00897AEE">
            <w:pPr>
              <w:rPr>
                <w:rFonts w:ascii="Arial" w:hAnsi="Arial" w:cs="Arial"/>
              </w:rPr>
            </w:pPr>
            <w:r>
              <w:rPr>
                <w:rFonts w:ascii="Arial" w:hAnsi="Arial" w:cs="Arial"/>
              </w:rPr>
              <w:t>107</w:t>
            </w:r>
          </w:p>
        </w:tc>
      </w:tr>
      <w:tr w:rsidR="00897AEE" w:rsidTr="007037B1">
        <w:tc>
          <w:tcPr>
            <w:tcW w:w="706" w:type="dxa"/>
          </w:tcPr>
          <w:p w:rsidR="00897AEE" w:rsidRDefault="00897AEE" w:rsidP="00334B34">
            <w:pPr>
              <w:rPr>
                <w:rFonts w:ascii="Arial" w:hAnsi="Arial" w:cs="Arial"/>
              </w:rPr>
            </w:pPr>
            <w:r>
              <w:rPr>
                <w:rFonts w:ascii="Arial" w:hAnsi="Arial" w:cs="Arial"/>
              </w:rPr>
              <w:t>2.4.</w:t>
            </w:r>
          </w:p>
        </w:tc>
        <w:tc>
          <w:tcPr>
            <w:tcW w:w="7752" w:type="dxa"/>
            <w:gridSpan w:val="3"/>
          </w:tcPr>
          <w:p w:rsidR="00897AEE" w:rsidRDefault="00897AEE">
            <w:pPr>
              <w:rPr>
                <w:rFonts w:ascii="Arial" w:hAnsi="Arial" w:cs="Arial"/>
              </w:rPr>
            </w:pPr>
            <w:r>
              <w:rPr>
                <w:rFonts w:ascii="Arial" w:hAnsi="Arial" w:cs="Arial"/>
              </w:rPr>
              <w:t>Garantir que as aplicacións informáticas, os programas, as interfaces, etc dos produtos tamén están dispoñíbeis na lingua minoritaria.</w:t>
            </w:r>
          </w:p>
        </w:tc>
        <w:tc>
          <w:tcPr>
            <w:tcW w:w="864" w:type="dxa"/>
          </w:tcPr>
          <w:p w:rsidR="00897AEE" w:rsidRDefault="00897AEE">
            <w:pPr>
              <w:rPr>
                <w:rFonts w:ascii="Arial" w:hAnsi="Arial" w:cs="Arial"/>
              </w:rPr>
            </w:pPr>
            <w:r>
              <w:rPr>
                <w:rFonts w:ascii="Arial" w:hAnsi="Arial" w:cs="Arial"/>
              </w:rPr>
              <w:t>108</w:t>
            </w:r>
          </w:p>
        </w:tc>
      </w:tr>
      <w:tr w:rsidR="00897AEE" w:rsidTr="007037B1">
        <w:tc>
          <w:tcPr>
            <w:tcW w:w="706" w:type="dxa"/>
          </w:tcPr>
          <w:p w:rsidR="00897AEE" w:rsidRDefault="00897AEE" w:rsidP="00334B34">
            <w:pPr>
              <w:rPr>
                <w:rFonts w:ascii="Arial" w:hAnsi="Arial" w:cs="Arial"/>
              </w:rPr>
            </w:pPr>
            <w:r>
              <w:rPr>
                <w:rFonts w:ascii="Arial" w:hAnsi="Arial" w:cs="Arial"/>
              </w:rPr>
              <w:t>2.5.</w:t>
            </w:r>
          </w:p>
        </w:tc>
        <w:tc>
          <w:tcPr>
            <w:tcW w:w="7752" w:type="dxa"/>
            <w:gridSpan w:val="3"/>
          </w:tcPr>
          <w:p w:rsidR="00897AEE" w:rsidRDefault="00897AEE">
            <w:pPr>
              <w:rPr>
                <w:rFonts w:ascii="Arial" w:hAnsi="Arial" w:cs="Arial"/>
              </w:rPr>
            </w:pPr>
            <w:r>
              <w:rPr>
                <w:rFonts w:ascii="Arial" w:hAnsi="Arial" w:cs="Arial"/>
              </w:rPr>
              <w:t xml:space="preserve">Promover pautas de publicidade para o uso das linguas </w:t>
            </w:r>
            <w:proofErr w:type="spellStart"/>
            <w:r>
              <w:rPr>
                <w:rFonts w:ascii="Arial" w:hAnsi="Arial" w:cs="Arial"/>
              </w:rPr>
              <w:t>minorizadas</w:t>
            </w:r>
            <w:proofErr w:type="spellEnd"/>
            <w:r>
              <w:rPr>
                <w:rFonts w:ascii="Arial" w:hAnsi="Arial" w:cs="Arial"/>
              </w:rPr>
              <w:t xml:space="preserve"> nas actividades empresariais.</w:t>
            </w:r>
          </w:p>
        </w:tc>
        <w:tc>
          <w:tcPr>
            <w:tcW w:w="864" w:type="dxa"/>
          </w:tcPr>
          <w:p w:rsidR="00897AEE" w:rsidRDefault="00897AEE">
            <w:pPr>
              <w:rPr>
                <w:rFonts w:ascii="Arial" w:hAnsi="Arial" w:cs="Arial"/>
              </w:rPr>
            </w:pPr>
            <w:r>
              <w:rPr>
                <w:rFonts w:ascii="Arial" w:hAnsi="Arial" w:cs="Arial"/>
              </w:rPr>
              <w:t>109</w:t>
            </w:r>
          </w:p>
        </w:tc>
      </w:tr>
      <w:tr w:rsidR="00897AEE" w:rsidTr="007037B1">
        <w:tc>
          <w:tcPr>
            <w:tcW w:w="9322" w:type="dxa"/>
            <w:gridSpan w:val="5"/>
          </w:tcPr>
          <w:p w:rsidR="00897AEE" w:rsidRDefault="00897AEE">
            <w:pPr>
              <w:rPr>
                <w:rFonts w:ascii="Arial" w:hAnsi="Arial" w:cs="Arial"/>
              </w:rPr>
            </w:pPr>
            <w:r>
              <w:rPr>
                <w:rFonts w:ascii="Arial" w:hAnsi="Arial" w:cs="Arial"/>
              </w:rPr>
              <w:t>3. CONFLITOS</w:t>
            </w:r>
          </w:p>
        </w:tc>
      </w:tr>
      <w:tr w:rsidR="00897AEE" w:rsidTr="007037B1">
        <w:tc>
          <w:tcPr>
            <w:tcW w:w="706" w:type="dxa"/>
          </w:tcPr>
          <w:p w:rsidR="00897AEE" w:rsidRDefault="00897AEE" w:rsidP="00334B34">
            <w:pPr>
              <w:rPr>
                <w:rFonts w:ascii="Arial" w:hAnsi="Arial" w:cs="Arial"/>
              </w:rPr>
            </w:pPr>
            <w:r>
              <w:rPr>
                <w:rFonts w:ascii="Arial" w:hAnsi="Arial" w:cs="Arial"/>
              </w:rPr>
              <w:t>3.1.</w:t>
            </w:r>
          </w:p>
        </w:tc>
        <w:tc>
          <w:tcPr>
            <w:tcW w:w="7752" w:type="dxa"/>
            <w:gridSpan w:val="3"/>
          </w:tcPr>
          <w:p w:rsidR="00897AEE" w:rsidRDefault="00897AEE" w:rsidP="000A45EA">
            <w:pPr>
              <w:rPr>
                <w:rFonts w:ascii="Arial" w:hAnsi="Arial" w:cs="Arial"/>
              </w:rPr>
            </w:pPr>
            <w:r>
              <w:rPr>
                <w:rFonts w:ascii="Arial" w:hAnsi="Arial" w:cs="Arial"/>
              </w:rPr>
              <w:t xml:space="preserve">A resolución de conflitos cos clientes lévase a cabo dun xeito que </w:t>
            </w:r>
            <w:r w:rsidR="000A45EA">
              <w:rPr>
                <w:rFonts w:ascii="Arial" w:hAnsi="Arial" w:cs="Arial"/>
              </w:rPr>
              <w:t xml:space="preserve">garante </w:t>
            </w:r>
            <w:r>
              <w:rPr>
                <w:rFonts w:ascii="Arial" w:hAnsi="Arial" w:cs="Arial"/>
              </w:rPr>
              <w:t xml:space="preserve">os dereitos dos consumidores </w:t>
            </w:r>
            <w:r w:rsidR="000A45EA">
              <w:rPr>
                <w:rFonts w:ascii="Arial" w:hAnsi="Arial" w:cs="Arial"/>
              </w:rPr>
              <w:t xml:space="preserve">e consumidoras falantes </w:t>
            </w:r>
            <w:r>
              <w:rPr>
                <w:rFonts w:ascii="Arial" w:hAnsi="Arial" w:cs="Arial"/>
              </w:rPr>
              <w:t xml:space="preserve">das linguas </w:t>
            </w:r>
            <w:proofErr w:type="spellStart"/>
            <w:r>
              <w:rPr>
                <w:rFonts w:ascii="Arial" w:hAnsi="Arial" w:cs="Arial"/>
              </w:rPr>
              <w:t>minorizadas</w:t>
            </w:r>
            <w:proofErr w:type="spellEnd"/>
            <w:r>
              <w:rPr>
                <w:rFonts w:ascii="Arial" w:hAnsi="Arial" w:cs="Arial"/>
              </w:rPr>
              <w:t>.</w:t>
            </w:r>
          </w:p>
        </w:tc>
        <w:tc>
          <w:tcPr>
            <w:tcW w:w="864" w:type="dxa"/>
          </w:tcPr>
          <w:p w:rsidR="00897AEE" w:rsidRDefault="00897AEE">
            <w:pPr>
              <w:rPr>
                <w:rFonts w:ascii="Arial" w:hAnsi="Arial" w:cs="Arial"/>
              </w:rPr>
            </w:pPr>
            <w:r>
              <w:rPr>
                <w:rFonts w:ascii="Arial" w:hAnsi="Arial" w:cs="Arial"/>
              </w:rPr>
              <w:t>110</w:t>
            </w:r>
          </w:p>
        </w:tc>
      </w:tr>
      <w:tr w:rsidR="00897AEE" w:rsidTr="007037B1">
        <w:tc>
          <w:tcPr>
            <w:tcW w:w="9322" w:type="dxa"/>
            <w:gridSpan w:val="5"/>
          </w:tcPr>
          <w:p w:rsidR="00897AEE" w:rsidRDefault="00897AEE" w:rsidP="000A45EA">
            <w:pPr>
              <w:rPr>
                <w:rFonts w:ascii="Arial" w:hAnsi="Arial" w:cs="Arial"/>
              </w:rPr>
            </w:pPr>
            <w:r>
              <w:rPr>
                <w:rFonts w:ascii="Arial" w:hAnsi="Arial" w:cs="Arial"/>
              </w:rPr>
              <w:t xml:space="preserve">4. OS DEREITOS DOS CONSUMIDORES EN SECTORES ECONÓMICOS CHAVE E NA PRESTACIÓN DE SERVIZOS </w:t>
            </w:r>
            <w:r w:rsidR="000A45EA">
              <w:rPr>
                <w:rFonts w:ascii="Arial" w:hAnsi="Arial" w:cs="Arial"/>
              </w:rPr>
              <w:t xml:space="preserve">GARÁNTENSE </w:t>
            </w:r>
            <w:r>
              <w:rPr>
                <w:rFonts w:ascii="Arial" w:hAnsi="Arial" w:cs="Arial"/>
              </w:rPr>
              <w:t>NA LINGUA MINORIZADA.</w:t>
            </w:r>
          </w:p>
        </w:tc>
      </w:tr>
      <w:tr w:rsidR="00897AEE" w:rsidTr="007037B1">
        <w:tc>
          <w:tcPr>
            <w:tcW w:w="706" w:type="dxa"/>
          </w:tcPr>
          <w:p w:rsidR="00897AEE" w:rsidRDefault="00897AEE" w:rsidP="009117DB">
            <w:pPr>
              <w:rPr>
                <w:rFonts w:ascii="Arial" w:hAnsi="Arial" w:cs="Arial"/>
              </w:rPr>
            </w:pPr>
            <w:r>
              <w:rPr>
                <w:rFonts w:ascii="Arial" w:hAnsi="Arial" w:cs="Arial"/>
              </w:rPr>
              <w:t>4.1.</w:t>
            </w:r>
          </w:p>
        </w:tc>
        <w:tc>
          <w:tcPr>
            <w:tcW w:w="7752" w:type="dxa"/>
            <w:gridSpan w:val="3"/>
          </w:tcPr>
          <w:p w:rsidR="00897AEE" w:rsidRDefault="000A45EA">
            <w:pPr>
              <w:rPr>
                <w:rFonts w:ascii="Arial" w:hAnsi="Arial" w:cs="Arial"/>
              </w:rPr>
            </w:pPr>
            <w:r>
              <w:rPr>
                <w:rFonts w:ascii="Arial" w:hAnsi="Arial" w:cs="Arial"/>
              </w:rPr>
              <w:t xml:space="preserve">Aplicación de </w:t>
            </w:r>
            <w:r w:rsidR="00897AEE">
              <w:rPr>
                <w:rFonts w:ascii="Arial" w:hAnsi="Arial" w:cs="Arial"/>
              </w:rPr>
              <w:t>plans lingüísticos nos seguintes sectores: compañías de seguros, provedores de enerxía, servizos de transporte, empresas de transporte, institucións financeiras, provedores de telefonía, empresas que fornecen atención social e xeral e empresas que fornecen atención sanitaria e servizos postais.</w:t>
            </w:r>
          </w:p>
        </w:tc>
        <w:tc>
          <w:tcPr>
            <w:tcW w:w="864" w:type="dxa"/>
          </w:tcPr>
          <w:p w:rsidR="00897AEE" w:rsidRDefault="00897AEE">
            <w:pPr>
              <w:rPr>
                <w:rFonts w:ascii="Arial" w:hAnsi="Arial" w:cs="Arial"/>
              </w:rPr>
            </w:pPr>
            <w:r>
              <w:rPr>
                <w:rFonts w:ascii="Arial" w:hAnsi="Arial" w:cs="Arial"/>
              </w:rPr>
              <w:t>111</w:t>
            </w:r>
          </w:p>
        </w:tc>
      </w:tr>
      <w:tr w:rsidR="00897AEE" w:rsidTr="007037B1">
        <w:tc>
          <w:tcPr>
            <w:tcW w:w="9322" w:type="dxa"/>
            <w:gridSpan w:val="5"/>
          </w:tcPr>
          <w:p w:rsidR="00897AEE" w:rsidRDefault="00897AEE">
            <w:pPr>
              <w:rPr>
                <w:rFonts w:ascii="Arial" w:hAnsi="Arial" w:cs="Arial"/>
              </w:rPr>
            </w:pPr>
            <w:r>
              <w:rPr>
                <w:rFonts w:ascii="Arial" w:hAnsi="Arial" w:cs="Arial"/>
              </w:rPr>
              <w:t>C. A LINGUA MINORIZADA NO LUGAR DE TRABALLO E NO MERCADO LABORAL</w:t>
            </w:r>
          </w:p>
        </w:tc>
      </w:tr>
      <w:tr w:rsidR="00897AEE" w:rsidTr="007037B1">
        <w:tc>
          <w:tcPr>
            <w:tcW w:w="8458" w:type="dxa"/>
            <w:gridSpan w:val="4"/>
          </w:tcPr>
          <w:p w:rsidR="00897AEE" w:rsidRDefault="00897AEE" w:rsidP="000A45EA">
            <w:pPr>
              <w:rPr>
                <w:rFonts w:ascii="Arial" w:hAnsi="Arial" w:cs="Arial"/>
              </w:rPr>
            </w:pPr>
            <w:r>
              <w:rPr>
                <w:rFonts w:ascii="Arial" w:hAnsi="Arial" w:cs="Arial"/>
              </w:rPr>
              <w:t xml:space="preserve">1. Os dereitos dos traballadores/as que falan linguas </w:t>
            </w:r>
            <w:proofErr w:type="spellStart"/>
            <w:r>
              <w:rPr>
                <w:rFonts w:ascii="Arial" w:hAnsi="Arial" w:cs="Arial"/>
              </w:rPr>
              <w:t>minorizadas</w:t>
            </w:r>
            <w:proofErr w:type="spellEnd"/>
            <w:r>
              <w:rPr>
                <w:rFonts w:ascii="Arial" w:hAnsi="Arial" w:cs="Arial"/>
              </w:rPr>
              <w:t xml:space="preserve"> no lugar de traballo </w:t>
            </w:r>
            <w:r w:rsidR="000A45EA">
              <w:rPr>
                <w:rFonts w:ascii="Arial" w:hAnsi="Arial" w:cs="Arial"/>
              </w:rPr>
              <w:t xml:space="preserve">están garantidos </w:t>
            </w:r>
            <w:r>
              <w:rPr>
                <w:rFonts w:ascii="Arial" w:hAnsi="Arial" w:cs="Arial"/>
              </w:rPr>
              <w:t>legal</w:t>
            </w:r>
            <w:r w:rsidR="000A45EA">
              <w:rPr>
                <w:rFonts w:ascii="Arial" w:hAnsi="Arial" w:cs="Arial"/>
              </w:rPr>
              <w:t>mente</w:t>
            </w:r>
            <w:r>
              <w:rPr>
                <w:rFonts w:ascii="Arial" w:hAnsi="Arial" w:cs="Arial"/>
              </w:rPr>
              <w:t>.</w:t>
            </w:r>
          </w:p>
        </w:tc>
        <w:tc>
          <w:tcPr>
            <w:tcW w:w="864" w:type="dxa"/>
          </w:tcPr>
          <w:p w:rsidR="00897AEE" w:rsidRDefault="00897AEE">
            <w:pPr>
              <w:rPr>
                <w:rFonts w:ascii="Arial" w:hAnsi="Arial" w:cs="Arial"/>
              </w:rPr>
            </w:pPr>
            <w:r>
              <w:rPr>
                <w:rFonts w:ascii="Arial" w:hAnsi="Arial" w:cs="Arial"/>
              </w:rPr>
              <w:t>112</w:t>
            </w:r>
          </w:p>
        </w:tc>
      </w:tr>
      <w:tr w:rsidR="00897AEE" w:rsidTr="007037B1">
        <w:tc>
          <w:tcPr>
            <w:tcW w:w="8458" w:type="dxa"/>
            <w:gridSpan w:val="4"/>
          </w:tcPr>
          <w:p w:rsidR="00897AEE" w:rsidRDefault="00897AEE" w:rsidP="000A45EA">
            <w:pPr>
              <w:rPr>
                <w:rFonts w:ascii="Arial" w:hAnsi="Arial" w:cs="Arial"/>
              </w:rPr>
            </w:pPr>
            <w:r>
              <w:rPr>
                <w:rFonts w:ascii="Arial" w:hAnsi="Arial" w:cs="Arial"/>
              </w:rPr>
              <w:t xml:space="preserve">2. As empresas promoven prácticas nas linguas </w:t>
            </w:r>
            <w:proofErr w:type="spellStart"/>
            <w:r>
              <w:rPr>
                <w:rFonts w:ascii="Arial" w:hAnsi="Arial" w:cs="Arial"/>
              </w:rPr>
              <w:t>minorizadas</w:t>
            </w:r>
            <w:proofErr w:type="spellEnd"/>
            <w:r>
              <w:rPr>
                <w:rFonts w:ascii="Arial" w:hAnsi="Arial" w:cs="Arial"/>
              </w:rPr>
              <w:t xml:space="preserve">: plans de formación, formación continua, contratos de traballo e acordos laborais, </w:t>
            </w:r>
            <w:r w:rsidR="000A45EA">
              <w:rPr>
                <w:rFonts w:ascii="Arial" w:hAnsi="Arial" w:cs="Arial"/>
              </w:rPr>
              <w:t>relatorios</w:t>
            </w:r>
            <w:r>
              <w:rPr>
                <w:rFonts w:ascii="Arial" w:hAnsi="Arial" w:cs="Arial"/>
              </w:rPr>
              <w:t>, mensaxes, anuncios e outros documentos, proced</w:t>
            </w:r>
            <w:r w:rsidR="000A45EA">
              <w:rPr>
                <w:rFonts w:ascii="Arial" w:hAnsi="Arial" w:cs="Arial"/>
              </w:rPr>
              <w:t>e</w:t>
            </w:r>
            <w:r>
              <w:rPr>
                <w:rFonts w:ascii="Arial" w:hAnsi="Arial" w:cs="Arial"/>
              </w:rPr>
              <w:t xml:space="preserve">mentos </w:t>
            </w:r>
            <w:r w:rsidR="000A45EA">
              <w:rPr>
                <w:rFonts w:ascii="Arial" w:hAnsi="Arial" w:cs="Arial"/>
              </w:rPr>
              <w:t xml:space="preserve">internos </w:t>
            </w:r>
            <w:r>
              <w:rPr>
                <w:rFonts w:ascii="Arial" w:hAnsi="Arial" w:cs="Arial"/>
              </w:rPr>
              <w:t>de traballo, panorama lingüístico, material con contido lingüístico (catálogos, puntos de venda en liña, publicidade)…</w:t>
            </w:r>
          </w:p>
        </w:tc>
        <w:tc>
          <w:tcPr>
            <w:tcW w:w="864" w:type="dxa"/>
          </w:tcPr>
          <w:p w:rsidR="00897AEE" w:rsidRDefault="00897AEE">
            <w:pPr>
              <w:rPr>
                <w:rFonts w:ascii="Arial" w:hAnsi="Arial" w:cs="Arial"/>
              </w:rPr>
            </w:pPr>
            <w:r>
              <w:rPr>
                <w:rFonts w:ascii="Arial" w:hAnsi="Arial" w:cs="Arial"/>
              </w:rPr>
              <w:t>113</w:t>
            </w:r>
          </w:p>
        </w:tc>
      </w:tr>
      <w:tr w:rsidR="00897AEE" w:rsidTr="007037B1">
        <w:tc>
          <w:tcPr>
            <w:tcW w:w="8458" w:type="dxa"/>
            <w:gridSpan w:val="4"/>
          </w:tcPr>
          <w:p w:rsidR="00897AEE" w:rsidRDefault="00897AEE">
            <w:pPr>
              <w:rPr>
                <w:rFonts w:ascii="Arial" w:hAnsi="Arial" w:cs="Arial"/>
              </w:rPr>
            </w:pPr>
            <w:r>
              <w:rPr>
                <w:rFonts w:ascii="Arial" w:hAnsi="Arial" w:cs="Arial"/>
              </w:rPr>
              <w:t xml:space="preserve">3. As empresas facilitan o uso da lingua </w:t>
            </w:r>
            <w:proofErr w:type="spellStart"/>
            <w:r>
              <w:rPr>
                <w:rFonts w:ascii="Arial" w:hAnsi="Arial" w:cs="Arial"/>
              </w:rPr>
              <w:t>minorizada</w:t>
            </w:r>
            <w:proofErr w:type="spellEnd"/>
            <w:r>
              <w:rPr>
                <w:rFonts w:ascii="Arial" w:hAnsi="Arial" w:cs="Arial"/>
              </w:rPr>
              <w:t xml:space="preserve"> no lugar de traballo, e rexeitan a prohibición do uso da lingua </w:t>
            </w:r>
            <w:proofErr w:type="spellStart"/>
            <w:r>
              <w:rPr>
                <w:rFonts w:ascii="Arial" w:hAnsi="Arial" w:cs="Arial"/>
              </w:rPr>
              <w:t>minorizada</w:t>
            </w:r>
            <w:proofErr w:type="spellEnd"/>
            <w:r>
              <w:rPr>
                <w:rFonts w:ascii="Arial" w:hAnsi="Arial" w:cs="Arial"/>
              </w:rPr>
              <w:t xml:space="preserve"> no contexto laboral.</w:t>
            </w:r>
          </w:p>
        </w:tc>
        <w:tc>
          <w:tcPr>
            <w:tcW w:w="864" w:type="dxa"/>
          </w:tcPr>
          <w:p w:rsidR="00897AEE" w:rsidRDefault="00897AEE">
            <w:pPr>
              <w:rPr>
                <w:rFonts w:ascii="Arial" w:hAnsi="Arial" w:cs="Arial"/>
              </w:rPr>
            </w:pPr>
            <w:r>
              <w:rPr>
                <w:rFonts w:ascii="Arial" w:hAnsi="Arial" w:cs="Arial"/>
              </w:rPr>
              <w:t>114</w:t>
            </w:r>
          </w:p>
        </w:tc>
      </w:tr>
      <w:tr w:rsidR="009117DB" w:rsidTr="007037B1">
        <w:tc>
          <w:tcPr>
            <w:tcW w:w="706" w:type="dxa"/>
          </w:tcPr>
          <w:p w:rsidR="009117DB" w:rsidRDefault="009117DB" w:rsidP="009117DB">
            <w:pPr>
              <w:rPr>
                <w:rFonts w:ascii="Arial" w:hAnsi="Arial" w:cs="Arial"/>
              </w:rPr>
            </w:pPr>
          </w:p>
        </w:tc>
        <w:tc>
          <w:tcPr>
            <w:tcW w:w="1834" w:type="dxa"/>
          </w:tcPr>
          <w:p w:rsidR="009117DB" w:rsidRDefault="009117DB" w:rsidP="009117DB">
            <w:pPr>
              <w:rPr>
                <w:rFonts w:ascii="Arial" w:hAnsi="Arial" w:cs="Arial"/>
              </w:rPr>
            </w:pPr>
          </w:p>
        </w:tc>
        <w:tc>
          <w:tcPr>
            <w:tcW w:w="1692" w:type="dxa"/>
          </w:tcPr>
          <w:p w:rsidR="009117DB" w:rsidRDefault="009117DB">
            <w:pPr>
              <w:rPr>
                <w:rFonts w:ascii="Arial" w:hAnsi="Arial" w:cs="Arial"/>
              </w:rPr>
            </w:pPr>
          </w:p>
        </w:tc>
        <w:tc>
          <w:tcPr>
            <w:tcW w:w="4226" w:type="dxa"/>
          </w:tcPr>
          <w:p w:rsidR="009117DB" w:rsidRDefault="009117DB">
            <w:pPr>
              <w:rPr>
                <w:rFonts w:ascii="Arial" w:hAnsi="Arial" w:cs="Arial"/>
              </w:rPr>
            </w:pPr>
          </w:p>
        </w:tc>
        <w:tc>
          <w:tcPr>
            <w:tcW w:w="864" w:type="dxa"/>
          </w:tcPr>
          <w:p w:rsidR="009117DB" w:rsidRDefault="009117DB">
            <w:pPr>
              <w:rPr>
                <w:rFonts w:ascii="Arial" w:hAnsi="Arial" w:cs="Arial"/>
              </w:rPr>
            </w:pPr>
          </w:p>
        </w:tc>
      </w:tr>
      <w:tr w:rsidR="00897AEE" w:rsidTr="007037B1">
        <w:tc>
          <w:tcPr>
            <w:tcW w:w="9322" w:type="dxa"/>
            <w:gridSpan w:val="5"/>
          </w:tcPr>
          <w:p w:rsidR="00897AEE" w:rsidRDefault="00897AEE">
            <w:pPr>
              <w:rPr>
                <w:rFonts w:ascii="Arial" w:hAnsi="Arial" w:cs="Arial"/>
              </w:rPr>
            </w:pPr>
            <w:r>
              <w:rPr>
                <w:rFonts w:ascii="Arial" w:hAnsi="Arial" w:cs="Arial"/>
              </w:rPr>
              <w:t>D. RESPONSABILIDADE SOCIAL E EMPRESARIAL</w:t>
            </w:r>
          </w:p>
        </w:tc>
      </w:tr>
      <w:tr w:rsidR="00897AEE" w:rsidTr="007037B1">
        <w:tc>
          <w:tcPr>
            <w:tcW w:w="8458" w:type="dxa"/>
            <w:gridSpan w:val="4"/>
          </w:tcPr>
          <w:p w:rsidR="00897AEE" w:rsidRDefault="00897AEE" w:rsidP="000A45EA">
            <w:pPr>
              <w:rPr>
                <w:rFonts w:ascii="Arial" w:hAnsi="Arial" w:cs="Arial"/>
              </w:rPr>
            </w:pPr>
            <w:r>
              <w:rPr>
                <w:rFonts w:ascii="Arial" w:hAnsi="Arial" w:cs="Arial"/>
              </w:rPr>
              <w:t xml:space="preserve">1. Os sindicatos inclúen cláusulas sobre a lingua </w:t>
            </w:r>
            <w:proofErr w:type="spellStart"/>
            <w:r>
              <w:rPr>
                <w:rFonts w:ascii="Arial" w:hAnsi="Arial" w:cs="Arial"/>
              </w:rPr>
              <w:t>minorizada</w:t>
            </w:r>
            <w:proofErr w:type="spellEnd"/>
            <w:r>
              <w:rPr>
                <w:rFonts w:ascii="Arial" w:hAnsi="Arial" w:cs="Arial"/>
              </w:rPr>
              <w:t xml:space="preserve"> na negociación colectiva para protexer os dereitos lingüísticos dos traballadores e traballadoras e a responsabilidade social.</w:t>
            </w:r>
          </w:p>
        </w:tc>
        <w:tc>
          <w:tcPr>
            <w:tcW w:w="864" w:type="dxa"/>
          </w:tcPr>
          <w:p w:rsidR="00897AEE" w:rsidRDefault="00897AEE">
            <w:pPr>
              <w:rPr>
                <w:rFonts w:ascii="Arial" w:hAnsi="Arial" w:cs="Arial"/>
              </w:rPr>
            </w:pPr>
            <w:r>
              <w:rPr>
                <w:rFonts w:ascii="Arial" w:hAnsi="Arial" w:cs="Arial"/>
              </w:rPr>
              <w:t>115</w:t>
            </w:r>
          </w:p>
        </w:tc>
      </w:tr>
      <w:tr w:rsidR="00897AEE" w:rsidTr="007037B1">
        <w:tc>
          <w:tcPr>
            <w:tcW w:w="8458" w:type="dxa"/>
            <w:gridSpan w:val="4"/>
          </w:tcPr>
          <w:p w:rsidR="00897AEE" w:rsidRDefault="00897AEE">
            <w:pPr>
              <w:rPr>
                <w:rFonts w:ascii="Arial" w:hAnsi="Arial" w:cs="Arial"/>
              </w:rPr>
            </w:pPr>
            <w:r>
              <w:rPr>
                <w:rFonts w:ascii="Arial" w:hAnsi="Arial" w:cs="Arial"/>
              </w:rPr>
              <w:t xml:space="preserve">2. As empresas comprométense de xeito </w:t>
            </w:r>
            <w:proofErr w:type="spellStart"/>
            <w:r>
              <w:rPr>
                <w:rFonts w:ascii="Arial" w:hAnsi="Arial" w:cs="Arial"/>
              </w:rPr>
              <w:t>proactivo</w:t>
            </w:r>
            <w:proofErr w:type="spellEnd"/>
            <w:r>
              <w:rPr>
                <w:rFonts w:ascii="Arial" w:hAnsi="Arial" w:cs="Arial"/>
              </w:rPr>
              <w:t xml:space="preserve"> coas comunidades </w:t>
            </w:r>
            <w:proofErr w:type="spellStart"/>
            <w:r>
              <w:rPr>
                <w:rFonts w:ascii="Arial" w:hAnsi="Arial" w:cs="Arial"/>
              </w:rPr>
              <w:t>minorizadas</w:t>
            </w:r>
            <w:proofErr w:type="spellEnd"/>
            <w:r>
              <w:rPr>
                <w:rFonts w:ascii="Arial" w:hAnsi="Arial" w:cs="Arial"/>
              </w:rPr>
              <w:t xml:space="preserve"> </w:t>
            </w:r>
            <w:r>
              <w:rPr>
                <w:rFonts w:ascii="Arial" w:hAnsi="Arial" w:cs="Arial"/>
              </w:rPr>
              <w:lastRenderedPageBreak/>
              <w:t>no desenvolvemento da responsabilidade social.</w:t>
            </w:r>
          </w:p>
        </w:tc>
        <w:tc>
          <w:tcPr>
            <w:tcW w:w="864" w:type="dxa"/>
          </w:tcPr>
          <w:p w:rsidR="00897AEE" w:rsidRDefault="00897AEE">
            <w:pPr>
              <w:rPr>
                <w:rFonts w:ascii="Arial" w:hAnsi="Arial" w:cs="Arial"/>
              </w:rPr>
            </w:pPr>
            <w:r>
              <w:rPr>
                <w:rFonts w:ascii="Arial" w:hAnsi="Arial" w:cs="Arial"/>
              </w:rPr>
              <w:lastRenderedPageBreak/>
              <w:t>116</w:t>
            </w:r>
          </w:p>
        </w:tc>
      </w:tr>
      <w:tr w:rsidR="00897AEE" w:rsidTr="007037B1">
        <w:tc>
          <w:tcPr>
            <w:tcW w:w="8458" w:type="dxa"/>
            <w:gridSpan w:val="4"/>
          </w:tcPr>
          <w:p w:rsidR="00897AEE" w:rsidRDefault="00897AEE">
            <w:pPr>
              <w:rPr>
                <w:rFonts w:ascii="Arial" w:hAnsi="Arial" w:cs="Arial"/>
              </w:rPr>
            </w:pPr>
            <w:r>
              <w:rPr>
                <w:rFonts w:ascii="Arial" w:hAnsi="Arial" w:cs="Arial"/>
              </w:rPr>
              <w:lastRenderedPageBreak/>
              <w:t xml:space="preserve">3. As empresas comprométense de xeito </w:t>
            </w:r>
            <w:proofErr w:type="spellStart"/>
            <w:r>
              <w:rPr>
                <w:rFonts w:ascii="Arial" w:hAnsi="Arial" w:cs="Arial"/>
              </w:rPr>
              <w:t>proactivo</w:t>
            </w:r>
            <w:proofErr w:type="spellEnd"/>
            <w:r>
              <w:rPr>
                <w:rFonts w:ascii="Arial" w:hAnsi="Arial" w:cs="Arial"/>
              </w:rPr>
              <w:t xml:space="preserve"> coa creación de comisións para a promoción da lingua </w:t>
            </w:r>
            <w:proofErr w:type="spellStart"/>
            <w:r>
              <w:rPr>
                <w:rFonts w:ascii="Arial" w:hAnsi="Arial" w:cs="Arial"/>
              </w:rPr>
              <w:t>minorizada</w:t>
            </w:r>
            <w:proofErr w:type="spellEnd"/>
            <w:r>
              <w:rPr>
                <w:rFonts w:ascii="Arial" w:hAnsi="Arial" w:cs="Arial"/>
              </w:rPr>
              <w:t xml:space="preserve"> no ámbito socioeconómico.</w:t>
            </w:r>
          </w:p>
        </w:tc>
        <w:tc>
          <w:tcPr>
            <w:tcW w:w="864" w:type="dxa"/>
          </w:tcPr>
          <w:p w:rsidR="00897AEE" w:rsidRDefault="00897AEE">
            <w:pPr>
              <w:rPr>
                <w:rFonts w:ascii="Arial" w:hAnsi="Arial" w:cs="Arial"/>
              </w:rPr>
            </w:pPr>
            <w:r>
              <w:rPr>
                <w:rFonts w:ascii="Arial" w:hAnsi="Arial" w:cs="Arial"/>
              </w:rPr>
              <w:t>117</w:t>
            </w:r>
          </w:p>
        </w:tc>
      </w:tr>
      <w:tr w:rsidR="00897AEE" w:rsidTr="007037B1">
        <w:tc>
          <w:tcPr>
            <w:tcW w:w="8458" w:type="dxa"/>
            <w:gridSpan w:val="4"/>
          </w:tcPr>
          <w:p w:rsidR="00897AEE" w:rsidRDefault="00897AEE">
            <w:pPr>
              <w:rPr>
                <w:rFonts w:ascii="Arial" w:hAnsi="Arial" w:cs="Arial"/>
              </w:rPr>
            </w:pPr>
            <w:r>
              <w:rPr>
                <w:rFonts w:ascii="Arial" w:hAnsi="Arial" w:cs="Arial"/>
              </w:rPr>
              <w:t xml:space="preserve">4. Os sindicatos desenvolven prácticas internas e apoian a planificación da lingua </w:t>
            </w:r>
            <w:proofErr w:type="spellStart"/>
            <w:r>
              <w:rPr>
                <w:rFonts w:ascii="Arial" w:hAnsi="Arial" w:cs="Arial"/>
              </w:rPr>
              <w:t>minorizada</w:t>
            </w:r>
            <w:proofErr w:type="spellEnd"/>
            <w:r>
              <w:rPr>
                <w:rFonts w:ascii="Arial" w:hAnsi="Arial" w:cs="Arial"/>
              </w:rPr>
              <w:t>.</w:t>
            </w:r>
          </w:p>
        </w:tc>
        <w:tc>
          <w:tcPr>
            <w:tcW w:w="864" w:type="dxa"/>
          </w:tcPr>
          <w:p w:rsidR="00897AEE" w:rsidRDefault="00897AEE">
            <w:pPr>
              <w:rPr>
                <w:rFonts w:ascii="Arial" w:hAnsi="Arial" w:cs="Arial"/>
              </w:rPr>
            </w:pPr>
            <w:r>
              <w:rPr>
                <w:rFonts w:ascii="Arial" w:hAnsi="Arial" w:cs="Arial"/>
              </w:rPr>
              <w:t>118</w:t>
            </w:r>
          </w:p>
        </w:tc>
      </w:tr>
    </w:tbl>
    <w:p w:rsidR="00897AEE" w:rsidRDefault="00897AEE">
      <w:pPr>
        <w:rPr>
          <w:rFonts w:ascii="Arial" w:hAnsi="Arial" w:cs="Arial"/>
        </w:rPr>
      </w:pPr>
    </w:p>
    <w:p w:rsidR="00561D8F" w:rsidRDefault="009117DB">
      <w:pPr>
        <w:rPr>
          <w:rFonts w:ascii="Arial" w:hAnsi="Arial" w:cs="Arial"/>
        </w:rPr>
      </w:pPr>
      <w:r>
        <w:rPr>
          <w:rFonts w:ascii="Arial" w:hAnsi="Arial" w:cs="Arial"/>
        </w:rPr>
        <w:t>5. ONOMÁSTICA</w:t>
      </w:r>
    </w:p>
    <w:p w:rsidR="009117DB" w:rsidRDefault="009117DB">
      <w:pPr>
        <w:rPr>
          <w:rFonts w:ascii="Arial" w:hAnsi="Arial" w:cs="Arial"/>
        </w:rPr>
      </w:pPr>
      <w:r>
        <w:rPr>
          <w:rFonts w:ascii="Arial" w:hAnsi="Arial" w:cs="Arial"/>
        </w:rPr>
        <w:t>Medidas relacionadas cos artigos 31, 32, 33 e 34 da Declaración Universal dos Dereitos Lingüísticos</w:t>
      </w:r>
    </w:p>
    <w:tbl>
      <w:tblPr>
        <w:tblStyle w:val="Tablaconcuadrcula"/>
        <w:tblW w:w="9322" w:type="dxa"/>
        <w:tblLayout w:type="fixed"/>
        <w:tblLook w:val="04A0"/>
      </w:tblPr>
      <w:tblGrid>
        <w:gridCol w:w="522"/>
        <w:gridCol w:w="1880"/>
        <w:gridCol w:w="1764"/>
        <w:gridCol w:w="4237"/>
        <w:gridCol w:w="919"/>
      </w:tblGrid>
      <w:tr w:rsidR="00897AEE" w:rsidTr="007037B1">
        <w:tc>
          <w:tcPr>
            <w:tcW w:w="9322" w:type="dxa"/>
            <w:gridSpan w:val="5"/>
          </w:tcPr>
          <w:p w:rsidR="00897AEE" w:rsidRDefault="00897AEE">
            <w:pPr>
              <w:rPr>
                <w:rFonts w:ascii="Arial" w:hAnsi="Arial" w:cs="Arial"/>
              </w:rPr>
            </w:pPr>
            <w:r>
              <w:rPr>
                <w:rFonts w:ascii="Arial" w:hAnsi="Arial" w:cs="Arial"/>
              </w:rPr>
              <w:t>A. UNHA ENTIDADE AUTÓNOMA PARA A NORMALIZACIÓN DOS NOMES</w:t>
            </w:r>
          </w:p>
        </w:tc>
      </w:tr>
      <w:tr w:rsidR="00897AEE" w:rsidTr="007037B1">
        <w:tc>
          <w:tcPr>
            <w:tcW w:w="522" w:type="dxa"/>
          </w:tcPr>
          <w:p w:rsidR="00897AEE" w:rsidRDefault="00897AEE">
            <w:pPr>
              <w:rPr>
                <w:rFonts w:ascii="Arial" w:hAnsi="Arial" w:cs="Arial"/>
              </w:rPr>
            </w:pPr>
            <w:r>
              <w:rPr>
                <w:rFonts w:ascii="Arial" w:hAnsi="Arial" w:cs="Arial"/>
              </w:rPr>
              <w:t>1.</w:t>
            </w:r>
          </w:p>
        </w:tc>
        <w:tc>
          <w:tcPr>
            <w:tcW w:w="7881" w:type="dxa"/>
            <w:gridSpan w:val="3"/>
          </w:tcPr>
          <w:p w:rsidR="00897AEE" w:rsidRDefault="00897AEE">
            <w:pPr>
              <w:rPr>
                <w:rFonts w:ascii="Arial" w:hAnsi="Arial" w:cs="Arial"/>
              </w:rPr>
            </w:pPr>
            <w:r>
              <w:rPr>
                <w:rFonts w:ascii="Arial" w:hAnsi="Arial" w:cs="Arial"/>
              </w:rPr>
              <w:t>Hai unha entidade autónoma (</w:t>
            </w:r>
            <w:r w:rsidR="000A45EA">
              <w:rPr>
                <w:rFonts w:ascii="Arial" w:hAnsi="Arial" w:cs="Arial"/>
              </w:rPr>
              <w:t xml:space="preserve">por exemplo, </w:t>
            </w:r>
            <w:r>
              <w:rPr>
                <w:rFonts w:ascii="Arial" w:hAnsi="Arial" w:cs="Arial"/>
              </w:rPr>
              <w:t xml:space="preserve">unha academia da lingua) que é responsábel da normalización dos nomes na lingua </w:t>
            </w:r>
            <w:proofErr w:type="spellStart"/>
            <w:r>
              <w:rPr>
                <w:rFonts w:ascii="Arial" w:hAnsi="Arial" w:cs="Arial"/>
              </w:rPr>
              <w:t>minorizada</w:t>
            </w:r>
            <w:proofErr w:type="spellEnd"/>
            <w:r>
              <w:rPr>
                <w:rFonts w:ascii="Arial" w:hAnsi="Arial" w:cs="Arial"/>
              </w:rPr>
              <w:t>.</w:t>
            </w:r>
          </w:p>
        </w:tc>
        <w:tc>
          <w:tcPr>
            <w:tcW w:w="919" w:type="dxa"/>
          </w:tcPr>
          <w:p w:rsidR="00897AEE" w:rsidRDefault="00897AEE">
            <w:pPr>
              <w:rPr>
                <w:rFonts w:ascii="Arial" w:hAnsi="Arial" w:cs="Arial"/>
              </w:rPr>
            </w:pPr>
            <w:r>
              <w:rPr>
                <w:rFonts w:ascii="Arial" w:hAnsi="Arial" w:cs="Arial"/>
              </w:rPr>
              <w:t>119</w:t>
            </w:r>
          </w:p>
        </w:tc>
      </w:tr>
      <w:tr w:rsidR="00897AEE" w:rsidTr="007037B1">
        <w:tc>
          <w:tcPr>
            <w:tcW w:w="522" w:type="dxa"/>
          </w:tcPr>
          <w:p w:rsidR="00897AEE" w:rsidRDefault="00897AEE">
            <w:pPr>
              <w:rPr>
                <w:rFonts w:ascii="Arial" w:hAnsi="Arial" w:cs="Arial"/>
              </w:rPr>
            </w:pPr>
            <w:r>
              <w:rPr>
                <w:rFonts w:ascii="Arial" w:hAnsi="Arial" w:cs="Arial"/>
              </w:rPr>
              <w:t>2.</w:t>
            </w:r>
          </w:p>
        </w:tc>
        <w:tc>
          <w:tcPr>
            <w:tcW w:w="7881" w:type="dxa"/>
            <w:gridSpan w:val="3"/>
          </w:tcPr>
          <w:p w:rsidR="00897AEE" w:rsidRDefault="00897AEE">
            <w:pPr>
              <w:rPr>
                <w:rFonts w:ascii="Arial" w:hAnsi="Arial" w:cs="Arial"/>
              </w:rPr>
            </w:pPr>
            <w:r>
              <w:rPr>
                <w:rFonts w:ascii="Arial" w:hAnsi="Arial" w:cs="Arial"/>
              </w:rPr>
              <w:t>A administración e as entidades institucionais usan a lista</w:t>
            </w:r>
            <w:r w:rsidR="000A45EA">
              <w:rPr>
                <w:rFonts w:ascii="Arial" w:hAnsi="Arial" w:cs="Arial"/>
              </w:rPr>
              <w:t>xe</w:t>
            </w:r>
            <w:r>
              <w:rPr>
                <w:rFonts w:ascii="Arial" w:hAnsi="Arial" w:cs="Arial"/>
              </w:rPr>
              <w:t xml:space="preserve"> de nomes creada pola academia da lingua como punto de referencia.</w:t>
            </w:r>
          </w:p>
        </w:tc>
        <w:tc>
          <w:tcPr>
            <w:tcW w:w="919" w:type="dxa"/>
          </w:tcPr>
          <w:p w:rsidR="00897AEE" w:rsidRDefault="00897AEE">
            <w:pPr>
              <w:rPr>
                <w:rFonts w:ascii="Arial" w:hAnsi="Arial" w:cs="Arial"/>
              </w:rPr>
            </w:pPr>
            <w:r>
              <w:rPr>
                <w:rFonts w:ascii="Arial" w:hAnsi="Arial" w:cs="Arial"/>
              </w:rPr>
              <w:t>120</w:t>
            </w:r>
          </w:p>
        </w:tc>
      </w:tr>
      <w:tr w:rsidR="00897AEE" w:rsidTr="007037B1">
        <w:tc>
          <w:tcPr>
            <w:tcW w:w="522" w:type="dxa"/>
          </w:tcPr>
          <w:p w:rsidR="00897AEE" w:rsidRDefault="00897AEE">
            <w:pPr>
              <w:rPr>
                <w:rFonts w:ascii="Arial" w:hAnsi="Arial" w:cs="Arial"/>
              </w:rPr>
            </w:pPr>
            <w:r>
              <w:rPr>
                <w:rFonts w:ascii="Arial" w:hAnsi="Arial" w:cs="Arial"/>
              </w:rPr>
              <w:t>3.</w:t>
            </w:r>
          </w:p>
        </w:tc>
        <w:tc>
          <w:tcPr>
            <w:tcW w:w="7881" w:type="dxa"/>
            <w:gridSpan w:val="3"/>
          </w:tcPr>
          <w:p w:rsidR="00897AEE" w:rsidRDefault="00897AEE">
            <w:pPr>
              <w:rPr>
                <w:rFonts w:ascii="Arial" w:hAnsi="Arial" w:cs="Arial"/>
              </w:rPr>
            </w:pPr>
            <w:r>
              <w:rPr>
                <w:rFonts w:ascii="Arial" w:hAnsi="Arial" w:cs="Arial"/>
              </w:rPr>
              <w:t>Recoñécese a liberdade das academias da lingua para crear lista</w:t>
            </w:r>
            <w:r w:rsidR="000A45EA">
              <w:rPr>
                <w:rFonts w:ascii="Arial" w:hAnsi="Arial" w:cs="Arial"/>
              </w:rPr>
              <w:t>xe</w:t>
            </w:r>
            <w:r>
              <w:rPr>
                <w:rFonts w:ascii="Arial" w:hAnsi="Arial" w:cs="Arial"/>
              </w:rPr>
              <w:t>s de nomes baseadas nas características de cada lingua, sen adoptar</w:t>
            </w:r>
            <w:r w:rsidR="000A45EA">
              <w:rPr>
                <w:rFonts w:ascii="Arial" w:hAnsi="Arial" w:cs="Arial"/>
              </w:rPr>
              <w:t>en</w:t>
            </w:r>
            <w:r>
              <w:rPr>
                <w:rFonts w:ascii="Arial" w:hAnsi="Arial" w:cs="Arial"/>
              </w:rPr>
              <w:t xml:space="preserve"> os criterios da lingua dominante.</w:t>
            </w:r>
          </w:p>
        </w:tc>
        <w:tc>
          <w:tcPr>
            <w:tcW w:w="919" w:type="dxa"/>
          </w:tcPr>
          <w:p w:rsidR="00897AEE" w:rsidRDefault="00897AEE">
            <w:pPr>
              <w:rPr>
                <w:rFonts w:ascii="Arial" w:hAnsi="Arial" w:cs="Arial"/>
              </w:rPr>
            </w:pPr>
            <w:r>
              <w:rPr>
                <w:rFonts w:ascii="Arial" w:hAnsi="Arial" w:cs="Arial"/>
              </w:rPr>
              <w:t>212</w:t>
            </w:r>
          </w:p>
        </w:tc>
      </w:tr>
      <w:tr w:rsidR="00897AEE" w:rsidTr="007037B1">
        <w:tc>
          <w:tcPr>
            <w:tcW w:w="522" w:type="dxa"/>
          </w:tcPr>
          <w:p w:rsidR="00897AEE" w:rsidRDefault="00897AEE">
            <w:pPr>
              <w:rPr>
                <w:rFonts w:ascii="Arial" w:hAnsi="Arial" w:cs="Arial"/>
              </w:rPr>
            </w:pPr>
            <w:r>
              <w:rPr>
                <w:rFonts w:ascii="Arial" w:hAnsi="Arial" w:cs="Arial"/>
              </w:rPr>
              <w:t>4.</w:t>
            </w:r>
          </w:p>
        </w:tc>
        <w:tc>
          <w:tcPr>
            <w:tcW w:w="7881" w:type="dxa"/>
            <w:gridSpan w:val="3"/>
          </w:tcPr>
          <w:p w:rsidR="00897AEE" w:rsidRDefault="00897AEE">
            <w:pPr>
              <w:rPr>
                <w:rFonts w:ascii="Arial" w:hAnsi="Arial" w:cs="Arial"/>
              </w:rPr>
            </w:pPr>
            <w:r>
              <w:rPr>
                <w:rFonts w:ascii="Arial" w:hAnsi="Arial" w:cs="Arial"/>
              </w:rPr>
              <w:t>Dar acceso a todas as demais entidades administrativas ás listas de nomes aprobadas polas academias da lingua é responsabilidade da entidade administrativa de máximo nivel.</w:t>
            </w:r>
          </w:p>
        </w:tc>
        <w:tc>
          <w:tcPr>
            <w:tcW w:w="919" w:type="dxa"/>
          </w:tcPr>
          <w:p w:rsidR="00897AEE" w:rsidRDefault="00897AEE">
            <w:pPr>
              <w:rPr>
                <w:rFonts w:ascii="Arial" w:hAnsi="Arial" w:cs="Arial"/>
              </w:rPr>
            </w:pPr>
            <w:r>
              <w:rPr>
                <w:rFonts w:ascii="Arial" w:hAnsi="Arial" w:cs="Arial"/>
              </w:rPr>
              <w:t>122</w:t>
            </w:r>
          </w:p>
        </w:tc>
      </w:tr>
      <w:tr w:rsidR="00FC6325" w:rsidTr="007037B1">
        <w:tc>
          <w:tcPr>
            <w:tcW w:w="522" w:type="dxa"/>
          </w:tcPr>
          <w:p w:rsidR="00FC6325" w:rsidRDefault="00FC6325">
            <w:pPr>
              <w:rPr>
                <w:rFonts w:ascii="Arial" w:hAnsi="Arial" w:cs="Arial"/>
              </w:rPr>
            </w:pPr>
          </w:p>
        </w:tc>
        <w:tc>
          <w:tcPr>
            <w:tcW w:w="1880" w:type="dxa"/>
          </w:tcPr>
          <w:p w:rsidR="00FC6325" w:rsidRDefault="00FC6325" w:rsidP="00FC6325">
            <w:pPr>
              <w:rPr>
                <w:rFonts w:ascii="Arial" w:hAnsi="Arial" w:cs="Arial"/>
              </w:rPr>
            </w:pPr>
          </w:p>
        </w:tc>
        <w:tc>
          <w:tcPr>
            <w:tcW w:w="1764" w:type="dxa"/>
          </w:tcPr>
          <w:p w:rsidR="00FC6325" w:rsidRDefault="00FC6325">
            <w:pPr>
              <w:rPr>
                <w:rFonts w:ascii="Arial" w:hAnsi="Arial" w:cs="Arial"/>
              </w:rPr>
            </w:pPr>
          </w:p>
        </w:tc>
        <w:tc>
          <w:tcPr>
            <w:tcW w:w="4237" w:type="dxa"/>
          </w:tcPr>
          <w:p w:rsidR="00FC6325" w:rsidRDefault="00FC6325">
            <w:pPr>
              <w:rPr>
                <w:rFonts w:ascii="Arial" w:hAnsi="Arial" w:cs="Arial"/>
              </w:rPr>
            </w:pPr>
          </w:p>
        </w:tc>
        <w:tc>
          <w:tcPr>
            <w:tcW w:w="919" w:type="dxa"/>
          </w:tcPr>
          <w:p w:rsidR="00FC6325" w:rsidRDefault="00FC6325">
            <w:pPr>
              <w:rPr>
                <w:rFonts w:ascii="Arial" w:hAnsi="Arial" w:cs="Arial"/>
              </w:rPr>
            </w:pPr>
          </w:p>
        </w:tc>
      </w:tr>
      <w:tr w:rsidR="00897AEE" w:rsidTr="007037B1">
        <w:tc>
          <w:tcPr>
            <w:tcW w:w="9322" w:type="dxa"/>
            <w:gridSpan w:val="5"/>
          </w:tcPr>
          <w:p w:rsidR="00897AEE" w:rsidRDefault="00897AEE">
            <w:pPr>
              <w:rPr>
                <w:rFonts w:ascii="Arial" w:hAnsi="Arial" w:cs="Arial"/>
              </w:rPr>
            </w:pPr>
            <w:r>
              <w:rPr>
                <w:rFonts w:ascii="Arial" w:hAnsi="Arial" w:cs="Arial"/>
              </w:rPr>
              <w:t>B. NOMES DE PERSOAS</w:t>
            </w:r>
          </w:p>
        </w:tc>
      </w:tr>
      <w:tr w:rsidR="00897AEE" w:rsidTr="007037B1">
        <w:tc>
          <w:tcPr>
            <w:tcW w:w="522" w:type="dxa"/>
          </w:tcPr>
          <w:p w:rsidR="00897AEE" w:rsidRDefault="00897AEE">
            <w:pPr>
              <w:rPr>
                <w:rFonts w:ascii="Arial" w:hAnsi="Arial" w:cs="Arial"/>
              </w:rPr>
            </w:pPr>
            <w:r>
              <w:rPr>
                <w:rFonts w:ascii="Arial" w:hAnsi="Arial" w:cs="Arial"/>
              </w:rPr>
              <w:t>1.</w:t>
            </w:r>
          </w:p>
        </w:tc>
        <w:tc>
          <w:tcPr>
            <w:tcW w:w="7881" w:type="dxa"/>
            <w:gridSpan w:val="3"/>
          </w:tcPr>
          <w:p w:rsidR="00897AEE" w:rsidRDefault="00897AEE" w:rsidP="000A45EA">
            <w:pPr>
              <w:rPr>
                <w:rFonts w:ascii="Arial" w:hAnsi="Arial" w:cs="Arial"/>
              </w:rPr>
            </w:pPr>
            <w:r>
              <w:rPr>
                <w:rFonts w:ascii="Arial" w:hAnsi="Arial" w:cs="Arial"/>
              </w:rPr>
              <w:t xml:space="preserve">Os cidadáns e cidadás poden </w:t>
            </w:r>
            <w:r w:rsidR="000A45EA">
              <w:rPr>
                <w:rFonts w:ascii="Arial" w:hAnsi="Arial" w:cs="Arial"/>
              </w:rPr>
              <w:t xml:space="preserve">inscribir os seus nomes nos rexistros </w:t>
            </w:r>
            <w:r>
              <w:rPr>
                <w:rFonts w:ascii="Arial" w:hAnsi="Arial" w:cs="Arial"/>
              </w:rPr>
              <w:t>oficiais c</w:t>
            </w:r>
            <w:r w:rsidR="000A45EA">
              <w:rPr>
                <w:rFonts w:ascii="Arial" w:hAnsi="Arial" w:cs="Arial"/>
              </w:rPr>
              <w:t xml:space="preserve">oa grafía da lingua </w:t>
            </w:r>
            <w:proofErr w:type="spellStart"/>
            <w:r w:rsidR="000A45EA">
              <w:rPr>
                <w:rFonts w:ascii="Arial" w:hAnsi="Arial" w:cs="Arial"/>
              </w:rPr>
              <w:t>minorizada</w:t>
            </w:r>
            <w:proofErr w:type="spellEnd"/>
            <w:r w:rsidR="000A45EA">
              <w:rPr>
                <w:rFonts w:ascii="Arial" w:hAnsi="Arial" w:cs="Arial"/>
              </w:rPr>
              <w:t>, sen modificacións</w:t>
            </w:r>
            <w:r>
              <w:rPr>
                <w:rFonts w:ascii="Arial" w:hAnsi="Arial" w:cs="Arial"/>
              </w:rPr>
              <w:t>.</w:t>
            </w:r>
          </w:p>
        </w:tc>
        <w:tc>
          <w:tcPr>
            <w:tcW w:w="919" w:type="dxa"/>
          </w:tcPr>
          <w:p w:rsidR="00897AEE" w:rsidRDefault="00897AEE">
            <w:pPr>
              <w:rPr>
                <w:rFonts w:ascii="Arial" w:hAnsi="Arial" w:cs="Arial"/>
              </w:rPr>
            </w:pPr>
            <w:r>
              <w:rPr>
                <w:rFonts w:ascii="Arial" w:hAnsi="Arial" w:cs="Arial"/>
              </w:rPr>
              <w:t>123</w:t>
            </w:r>
          </w:p>
        </w:tc>
      </w:tr>
      <w:tr w:rsidR="00897AEE" w:rsidTr="007037B1">
        <w:tc>
          <w:tcPr>
            <w:tcW w:w="522" w:type="dxa"/>
          </w:tcPr>
          <w:p w:rsidR="00897AEE" w:rsidRDefault="00897AEE">
            <w:pPr>
              <w:rPr>
                <w:rFonts w:ascii="Arial" w:hAnsi="Arial" w:cs="Arial"/>
              </w:rPr>
            </w:pPr>
            <w:r>
              <w:rPr>
                <w:rFonts w:ascii="Arial" w:hAnsi="Arial" w:cs="Arial"/>
              </w:rPr>
              <w:t>2.</w:t>
            </w:r>
          </w:p>
        </w:tc>
        <w:tc>
          <w:tcPr>
            <w:tcW w:w="7881" w:type="dxa"/>
            <w:gridSpan w:val="3"/>
          </w:tcPr>
          <w:p w:rsidR="00897AEE" w:rsidRDefault="00897AEE" w:rsidP="000A45EA">
            <w:pPr>
              <w:rPr>
                <w:rFonts w:ascii="Arial" w:hAnsi="Arial" w:cs="Arial"/>
              </w:rPr>
            </w:pPr>
            <w:r>
              <w:rPr>
                <w:rFonts w:ascii="Arial" w:hAnsi="Arial" w:cs="Arial"/>
              </w:rPr>
              <w:t xml:space="preserve">Os rexistros permiten á cidadanía traducir os seus nomes á lingua </w:t>
            </w:r>
            <w:proofErr w:type="spellStart"/>
            <w:r>
              <w:rPr>
                <w:rFonts w:ascii="Arial" w:hAnsi="Arial" w:cs="Arial"/>
              </w:rPr>
              <w:t>minorizada</w:t>
            </w:r>
            <w:proofErr w:type="spellEnd"/>
            <w:r>
              <w:rPr>
                <w:rFonts w:ascii="Arial" w:hAnsi="Arial" w:cs="Arial"/>
              </w:rPr>
              <w:t xml:space="preserve"> ou mudar a grafía </w:t>
            </w:r>
            <w:r w:rsidR="000A45EA">
              <w:rPr>
                <w:rFonts w:ascii="Arial" w:hAnsi="Arial" w:cs="Arial"/>
              </w:rPr>
              <w:t>de acordo co</w:t>
            </w:r>
            <w:r>
              <w:rPr>
                <w:rFonts w:ascii="Arial" w:hAnsi="Arial" w:cs="Arial"/>
              </w:rPr>
              <w:t xml:space="preserve">a da lingua </w:t>
            </w:r>
            <w:proofErr w:type="spellStart"/>
            <w:r>
              <w:rPr>
                <w:rFonts w:ascii="Arial" w:hAnsi="Arial" w:cs="Arial"/>
              </w:rPr>
              <w:t>minorizada</w:t>
            </w:r>
            <w:proofErr w:type="spellEnd"/>
            <w:r>
              <w:rPr>
                <w:rFonts w:ascii="Arial" w:hAnsi="Arial" w:cs="Arial"/>
              </w:rPr>
              <w:t>.</w:t>
            </w:r>
          </w:p>
        </w:tc>
        <w:tc>
          <w:tcPr>
            <w:tcW w:w="919" w:type="dxa"/>
          </w:tcPr>
          <w:p w:rsidR="00897AEE" w:rsidRDefault="00897AEE">
            <w:pPr>
              <w:rPr>
                <w:rFonts w:ascii="Arial" w:hAnsi="Arial" w:cs="Arial"/>
              </w:rPr>
            </w:pPr>
            <w:r>
              <w:rPr>
                <w:rFonts w:ascii="Arial" w:hAnsi="Arial" w:cs="Arial"/>
              </w:rPr>
              <w:t>124</w:t>
            </w:r>
          </w:p>
        </w:tc>
      </w:tr>
      <w:tr w:rsidR="00897AEE" w:rsidTr="007037B1">
        <w:tc>
          <w:tcPr>
            <w:tcW w:w="522" w:type="dxa"/>
          </w:tcPr>
          <w:p w:rsidR="00897AEE" w:rsidRDefault="00897AEE">
            <w:pPr>
              <w:rPr>
                <w:rFonts w:ascii="Arial" w:hAnsi="Arial" w:cs="Arial"/>
              </w:rPr>
            </w:pPr>
            <w:r>
              <w:rPr>
                <w:rFonts w:ascii="Arial" w:hAnsi="Arial" w:cs="Arial"/>
              </w:rPr>
              <w:t>3.</w:t>
            </w:r>
          </w:p>
        </w:tc>
        <w:tc>
          <w:tcPr>
            <w:tcW w:w="7881" w:type="dxa"/>
            <w:gridSpan w:val="3"/>
          </w:tcPr>
          <w:p w:rsidR="00897AEE" w:rsidRDefault="00897AEE">
            <w:pPr>
              <w:rPr>
                <w:rFonts w:ascii="Arial" w:hAnsi="Arial" w:cs="Arial"/>
              </w:rPr>
            </w:pPr>
            <w:r>
              <w:rPr>
                <w:rFonts w:ascii="Arial" w:hAnsi="Arial" w:cs="Arial"/>
              </w:rPr>
              <w:t>Ningunha administración pode mudar a grafía dos nomes das persoas nin obrigalas a mudalos, nin a usar unha forma traducida dos seus nomes nin obrigalos a usala.</w:t>
            </w:r>
          </w:p>
        </w:tc>
        <w:tc>
          <w:tcPr>
            <w:tcW w:w="919" w:type="dxa"/>
          </w:tcPr>
          <w:p w:rsidR="00897AEE" w:rsidRDefault="00897AEE">
            <w:pPr>
              <w:rPr>
                <w:rFonts w:ascii="Arial" w:hAnsi="Arial" w:cs="Arial"/>
              </w:rPr>
            </w:pPr>
            <w:r>
              <w:rPr>
                <w:rFonts w:ascii="Arial" w:hAnsi="Arial" w:cs="Arial"/>
              </w:rPr>
              <w:t>125</w:t>
            </w:r>
          </w:p>
        </w:tc>
      </w:tr>
      <w:tr w:rsidR="000C0976" w:rsidTr="007037B1">
        <w:tc>
          <w:tcPr>
            <w:tcW w:w="522" w:type="dxa"/>
          </w:tcPr>
          <w:p w:rsidR="000C0976" w:rsidRDefault="000C0976">
            <w:pPr>
              <w:rPr>
                <w:rFonts w:ascii="Arial" w:hAnsi="Arial" w:cs="Arial"/>
              </w:rPr>
            </w:pPr>
          </w:p>
        </w:tc>
        <w:tc>
          <w:tcPr>
            <w:tcW w:w="1880" w:type="dxa"/>
          </w:tcPr>
          <w:p w:rsidR="000C0976" w:rsidRDefault="000C0976" w:rsidP="000C0976">
            <w:pPr>
              <w:rPr>
                <w:rFonts w:ascii="Arial" w:hAnsi="Arial" w:cs="Arial"/>
              </w:rPr>
            </w:pPr>
          </w:p>
        </w:tc>
        <w:tc>
          <w:tcPr>
            <w:tcW w:w="1764" w:type="dxa"/>
          </w:tcPr>
          <w:p w:rsidR="000C0976" w:rsidRDefault="000C0976">
            <w:pPr>
              <w:rPr>
                <w:rFonts w:ascii="Arial" w:hAnsi="Arial" w:cs="Arial"/>
              </w:rPr>
            </w:pPr>
          </w:p>
        </w:tc>
        <w:tc>
          <w:tcPr>
            <w:tcW w:w="4237" w:type="dxa"/>
          </w:tcPr>
          <w:p w:rsidR="000C0976" w:rsidRDefault="000C0976">
            <w:pPr>
              <w:rPr>
                <w:rFonts w:ascii="Arial" w:hAnsi="Arial" w:cs="Arial"/>
              </w:rPr>
            </w:pPr>
          </w:p>
        </w:tc>
        <w:tc>
          <w:tcPr>
            <w:tcW w:w="919" w:type="dxa"/>
          </w:tcPr>
          <w:p w:rsidR="000C0976" w:rsidRDefault="000C0976">
            <w:pPr>
              <w:rPr>
                <w:rFonts w:ascii="Arial" w:hAnsi="Arial" w:cs="Arial"/>
              </w:rPr>
            </w:pPr>
          </w:p>
        </w:tc>
      </w:tr>
      <w:tr w:rsidR="00897AEE" w:rsidTr="007037B1">
        <w:tc>
          <w:tcPr>
            <w:tcW w:w="9322" w:type="dxa"/>
            <w:gridSpan w:val="5"/>
          </w:tcPr>
          <w:p w:rsidR="00897AEE" w:rsidRDefault="00897AEE" w:rsidP="000A45EA">
            <w:pPr>
              <w:rPr>
                <w:rFonts w:ascii="Arial" w:hAnsi="Arial" w:cs="Arial"/>
              </w:rPr>
            </w:pPr>
            <w:r>
              <w:rPr>
                <w:rFonts w:ascii="Arial" w:hAnsi="Arial" w:cs="Arial"/>
              </w:rPr>
              <w:t xml:space="preserve">C. </w:t>
            </w:r>
            <w:r w:rsidR="000A45EA">
              <w:rPr>
                <w:rFonts w:ascii="Arial" w:hAnsi="Arial" w:cs="Arial"/>
              </w:rPr>
              <w:t>TOPONIMIA</w:t>
            </w:r>
          </w:p>
        </w:tc>
      </w:tr>
      <w:tr w:rsidR="00897AEE" w:rsidTr="007037B1">
        <w:tc>
          <w:tcPr>
            <w:tcW w:w="522" w:type="dxa"/>
          </w:tcPr>
          <w:p w:rsidR="00897AEE" w:rsidRDefault="00897AEE">
            <w:pPr>
              <w:rPr>
                <w:rFonts w:ascii="Arial" w:hAnsi="Arial" w:cs="Arial"/>
              </w:rPr>
            </w:pPr>
            <w:r>
              <w:rPr>
                <w:rFonts w:ascii="Arial" w:hAnsi="Arial" w:cs="Arial"/>
              </w:rPr>
              <w:t>1.</w:t>
            </w:r>
          </w:p>
        </w:tc>
        <w:tc>
          <w:tcPr>
            <w:tcW w:w="7881" w:type="dxa"/>
            <w:gridSpan w:val="3"/>
          </w:tcPr>
          <w:p w:rsidR="00897AEE" w:rsidRDefault="00897AEE">
            <w:pPr>
              <w:rPr>
                <w:rFonts w:ascii="Arial" w:hAnsi="Arial" w:cs="Arial"/>
              </w:rPr>
            </w:pPr>
            <w:r>
              <w:rPr>
                <w:rFonts w:ascii="Arial" w:hAnsi="Arial" w:cs="Arial"/>
              </w:rPr>
              <w:t xml:space="preserve">Existe lexislación que garante que os nomes de lugar na lingua </w:t>
            </w:r>
            <w:proofErr w:type="spellStart"/>
            <w:r>
              <w:rPr>
                <w:rFonts w:ascii="Arial" w:hAnsi="Arial" w:cs="Arial"/>
              </w:rPr>
              <w:t>minorizada</w:t>
            </w:r>
            <w:proofErr w:type="spellEnd"/>
            <w:r>
              <w:rPr>
                <w:rFonts w:ascii="Arial" w:hAnsi="Arial" w:cs="Arial"/>
              </w:rPr>
              <w:t xml:space="preserve"> estean sempre presentes nos rexistros oficiais, na sinalización e nos mapas oficiais.</w:t>
            </w:r>
          </w:p>
        </w:tc>
        <w:tc>
          <w:tcPr>
            <w:tcW w:w="919" w:type="dxa"/>
          </w:tcPr>
          <w:p w:rsidR="00897AEE" w:rsidRDefault="00897AEE">
            <w:pPr>
              <w:rPr>
                <w:rFonts w:ascii="Arial" w:hAnsi="Arial" w:cs="Arial"/>
              </w:rPr>
            </w:pPr>
            <w:r>
              <w:rPr>
                <w:rFonts w:ascii="Arial" w:hAnsi="Arial" w:cs="Arial"/>
              </w:rPr>
              <w:t>126</w:t>
            </w:r>
          </w:p>
        </w:tc>
      </w:tr>
      <w:tr w:rsidR="00897AEE" w:rsidTr="007037B1">
        <w:tc>
          <w:tcPr>
            <w:tcW w:w="522" w:type="dxa"/>
          </w:tcPr>
          <w:p w:rsidR="00897AEE" w:rsidRDefault="00897AEE">
            <w:pPr>
              <w:rPr>
                <w:rFonts w:ascii="Arial" w:hAnsi="Arial" w:cs="Arial"/>
              </w:rPr>
            </w:pPr>
            <w:r>
              <w:rPr>
                <w:rFonts w:ascii="Arial" w:hAnsi="Arial" w:cs="Arial"/>
              </w:rPr>
              <w:t>2.</w:t>
            </w:r>
          </w:p>
        </w:tc>
        <w:tc>
          <w:tcPr>
            <w:tcW w:w="7881" w:type="dxa"/>
            <w:gridSpan w:val="3"/>
          </w:tcPr>
          <w:p w:rsidR="00897AEE" w:rsidRDefault="00897AEE">
            <w:pPr>
              <w:rPr>
                <w:rFonts w:ascii="Arial" w:hAnsi="Arial" w:cs="Arial"/>
              </w:rPr>
            </w:pPr>
            <w:r>
              <w:rPr>
                <w:rFonts w:ascii="Arial" w:hAnsi="Arial" w:cs="Arial"/>
              </w:rPr>
              <w:t xml:space="preserve">A lexislación garante estatus oficial legal aos nomes de lugar na lingua </w:t>
            </w:r>
            <w:proofErr w:type="spellStart"/>
            <w:r>
              <w:rPr>
                <w:rFonts w:ascii="Arial" w:hAnsi="Arial" w:cs="Arial"/>
              </w:rPr>
              <w:t>minorizada</w:t>
            </w:r>
            <w:proofErr w:type="spellEnd"/>
            <w:r>
              <w:rPr>
                <w:rFonts w:ascii="Arial" w:hAnsi="Arial" w:cs="Arial"/>
              </w:rPr>
              <w:t>.</w:t>
            </w:r>
          </w:p>
        </w:tc>
        <w:tc>
          <w:tcPr>
            <w:tcW w:w="919" w:type="dxa"/>
          </w:tcPr>
          <w:p w:rsidR="00897AEE" w:rsidRDefault="00897AEE">
            <w:pPr>
              <w:rPr>
                <w:rFonts w:ascii="Arial" w:hAnsi="Arial" w:cs="Arial"/>
              </w:rPr>
            </w:pPr>
            <w:r>
              <w:rPr>
                <w:rFonts w:ascii="Arial" w:hAnsi="Arial" w:cs="Arial"/>
              </w:rPr>
              <w:t>127</w:t>
            </w:r>
          </w:p>
        </w:tc>
      </w:tr>
      <w:tr w:rsidR="000904C8" w:rsidTr="007037B1">
        <w:tc>
          <w:tcPr>
            <w:tcW w:w="522" w:type="dxa"/>
          </w:tcPr>
          <w:p w:rsidR="000904C8" w:rsidRDefault="000904C8">
            <w:pPr>
              <w:rPr>
                <w:rFonts w:ascii="Arial" w:hAnsi="Arial" w:cs="Arial"/>
              </w:rPr>
            </w:pPr>
            <w:r>
              <w:rPr>
                <w:rFonts w:ascii="Arial" w:hAnsi="Arial" w:cs="Arial"/>
              </w:rPr>
              <w:t>3.</w:t>
            </w:r>
          </w:p>
        </w:tc>
        <w:tc>
          <w:tcPr>
            <w:tcW w:w="7881" w:type="dxa"/>
            <w:gridSpan w:val="3"/>
          </w:tcPr>
          <w:p w:rsidR="000904C8" w:rsidRDefault="000904C8" w:rsidP="000A45EA">
            <w:pPr>
              <w:rPr>
                <w:rFonts w:ascii="Arial" w:hAnsi="Arial" w:cs="Arial"/>
              </w:rPr>
            </w:pPr>
            <w:r>
              <w:rPr>
                <w:rFonts w:ascii="Arial" w:hAnsi="Arial" w:cs="Arial"/>
              </w:rPr>
              <w:t xml:space="preserve">É obrigatorio que as empresas privadas usen os nomes de lugar na lingua </w:t>
            </w:r>
            <w:proofErr w:type="spellStart"/>
            <w:r>
              <w:rPr>
                <w:rFonts w:ascii="Arial" w:hAnsi="Arial" w:cs="Arial"/>
              </w:rPr>
              <w:t>minorizada</w:t>
            </w:r>
            <w:proofErr w:type="spellEnd"/>
            <w:r>
              <w:rPr>
                <w:rFonts w:ascii="Arial" w:hAnsi="Arial" w:cs="Arial"/>
              </w:rPr>
              <w:t xml:space="preserve"> para as </w:t>
            </w:r>
            <w:r w:rsidR="000A45EA">
              <w:rPr>
                <w:rFonts w:ascii="Arial" w:hAnsi="Arial" w:cs="Arial"/>
              </w:rPr>
              <w:t xml:space="preserve">rutas </w:t>
            </w:r>
            <w:r>
              <w:rPr>
                <w:rFonts w:ascii="Arial" w:hAnsi="Arial" w:cs="Arial"/>
              </w:rPr>
              <w:t xml:space="preserve">de transporte e </w:t>
            </w:r>
            <w:r w:rsidR="000A45EA">
              <w:rPr>
                <w:rFonts w:ascii="Arial" w:hAnsi="Arial" w:cs="Arial"/>
              </w:rPr>
              <w:t xml:space="preserve">nas </w:t>
            </w:r>
            <w:r>
              <w:rPr>
                <w:rFonts w:ascii="Arial" w:hAnsi="Arial" w:cs="Arial"/>
              </w:rPr>
              <w:t>autovías que xestionen.</w:t>
            </w:r>
          </w:p>
        </w:tc>
        <w:tc>
          <w:tcPr>
            <w:tcW w:w="919" w:type="dxa"/>
          </w:tcPr>
          <w:p w:rsidR="000904C8" w:rsidRDefault="000904C8">
            <w:pPr>
              <w:rPr>
                <w:rFonts w:ascii="Arial" w:hAnsi="Arial" w:cs="Arial"/>
              </w:rPr>
            </w:pPr>
            <w:r>
              <w:rPr>
                <w:rFonts w:ascii="Arial" w:hAnsi="Arial" w:cs="Arial"/>
              </w:rPr>
              <w:t>128</w:t>
            </w:r>
          </w:p>
        </w:tc>
      </w:tr>
      <w:tr w:rsidR="000904C8" w:rsidTr="007037B1">
        <w:tc>
          <w:tcPr>
            <w:tcW w:w="522" w:type="dxa"/>
          </w:tcPr>
          <w:p w:rsidR="000904C8" w:rsidRDefault="000904C8">
            <w:pPr>
              <w:rPr>
                <w:rFonts w:ascii="Arial" w:hAnsi="Arial" w:cs="Arial"/>
              </w:rPr>
            </w:pPr>
            <w:r>
              <w:rPr>
                <w:rFonts w:ascii="Arial" w:hAnsi="Arial" w:cs="Arial"/>
              </w:rPr>
              <w:t>4.</w:t>
            </w:r>
          </w:p>
        </w:tc>
        <w:tc>
          <w:tcPr>
            <w:tcW w:w="7881" w:type="dxa"/>
            <w:gridSpan w:val="3"/>
          </w:tcPr>
          <w:p w:rsidR="000904C8" w:rsidRDefault="000904C8">
            <w:pPr>
              <w:rPr>
                <w:rFonts w:ascii="Arial" w:hAnsi="Arial" w:cs="Arial"/>
              </w:rPr>
            </w:pPr>
            <w:r>
              <w:rPr>
                <w:rFonts w:ascii="Arial" w:hAnsi="Arial" w:cs="Arial"/>
              </w:rPr>
              <w:t>As autoridades públicas dan acceso a unha base de datos que reúne todos os nomes de lugar.</w:t>
            </w:r>
          </w:p>
        </w:tc>
        <w:tc>
          <w:tcPr>
            <w:tcW w:w="919" w:type="dxa"/>
          </w:tcPr>
          <w:p w:rsidR="000904C8" w:rsidRDefault="000904C8">
            <w:pPr>
              <w:rPr>
                <w:rFonts w:ascii="Arial" w:hAnsi="Arial" w:cs="Arial"/>
              </w:rPr>
            </w:pPr>
            <w:r>
              <w:rPr>
                <w:rFonts w:ascii="Arial" w:hAnsi="Arial" w:cs="Arial"/>
              </w:rPr>
              <w:t>129</w:t>
            </w:r>
          </w:p>
        </w:tc>
      </w:tr>
      <w:tr w:rsidR="000904C8" w:rsidTr="007037B1">
        <w:tc>
          <w:tcPr>
            <w:tcW w:w="522" w:type="dxa"/>
          </w:tcPr>
          <w:p w:rsidR="000904C8" w:rsidRDefault="000904C8">
            <w:pPr>
              <w:rPr>
                <w:rFonts w:ascii="Arial" w:hAnsi="Arial" w:cs="Arial"/>
              </w:rPr>
            </w:pPr>
            <w:r>
              <w:rPr>
                <w:rFonts w:ascii="Arial" w:hAnsi="Arial" w:cs="Arial"/>
              </w:rPr>
              <w:t>5.</w:t>
            </w:r>
          </w:p>
        </w:tc>
        <w:tc>
          <w:tcPr>
            <w:tcW w:w="7881" w:type="dxa"/>
            <w:gridSpan w:val="3"/>
          </w:tcPr>
          <w:p w:rsidR="000904C8" w:rsidRDefault="000904C8" w:rsidP="000A45EA">
            <w:pPr>
              <w:rPr>
                <w:rFonts w:ascii="Arial" w:hAnsi="Arial" w:cs="Arial"/>
              </w:rPr>
            </w:pPr>
            <w:r>
              <w:rPr>
                <w:rFonts w:ascii="Arial" w:hAnsi="Arial" w:cs="Arial"/>
              </w:rPr>
              <w:t xml:space="preserve">Recupéranse, restablécense e dáse estatus oficial aos nomes de lugar na lingua </w:t>
            </w:r>
            <w:proofErr w:type="spellStart"/>
            <w:r>
              <w:rPr>
                <w:rFonts w:ascii="Arial" w:hAnsi="Arial" w:cs="Arial"/>
              </w:rPr>
              <w:t>minorizada</w:t>
            </w:r>
            <w:proofErr w:type="spellEnd"/>
            <w:r>
              <w:rPr>
                <w:rFonts w:ascii="Arial" w:hAnsi="Arial" w:cs="Arial"/>
              </w:rPr>
              <w:t xml:space="preserve"> dentro </w:t>
            </w:r>
            <w:r w:rsidR="000A45EA">
              <w:rPr>
                <w:rFonts w:ascii="Arial" w:hAnsi="Arial" w:cs="Arial"/>
              </w:rPr>
              <w:t>do ámbito histórico</w:t>
            </w:r>
            <w:r>
              <w:rPr>
                <w:rFonts w:ascii="Arial" w:hAnsi="Arial" w:cs="Arial"/>
              </w:rPr>
              <w:t xml:space="preserve"> da lingua.</w:t>
            </w:r>
          </w:p>
        </w:tc>
        <w:tc>
          <w:tcPr>
            <w:tcW w:w="919" w:type="dxa"/>
          </w:tcPr>
          <w:p w:rsidR="000904C8" w:rsidRDefault="000904C8">
            <w:pPr>
              <w:rPr>
                <w:rFonts w:ascii="Arial" w:hAnsi="Arial" w:cs="Arial"/>
              </w:rPr>
            </w:pPr>
            <w:r>
              <w:rPr>
                <w:rFonts w:ascii="Arial" w:hAnsi="Arial" w:cs="Arial"/>
              </w:rPr>
              <w:t>130</w:t>
            </w:r>
          </w:p>
        </w:tc>
      </w:tr>
      <w:tr w:rsidR="000904C8" w:rsidTr="007037B1">
        <w:tc>
          <w:tcPr>
            <w:tcW w:w="522" w:type="dxa"/>
          </w:tcPr>
          <w:p w:rsidR="000904C8" w:rsidRDefault="000904C8">
            <w:pPr>
              <w:rPr>
                <w:rFonts w:ascii="Arial" w:hAnsi="Arial" w:cs="Arial"/>
              </w:rPr>
            </w:pPr>
            <w:r>
              <w:rPr>
                <w:rFonts w:ascii="Arial" w:hAnsi="Arial" w:cs="Arial"/>
              </w:rPr>
              <w:t>6.</w:t>
            </w:r>
          </w:p>
        </w:tc>
        <w:tc>
          <w:tcPr>
            <w:tcW w:w="7881" w:type="dxa"/>
            <w:gridSpan w:val="3"/>
          </w:tcPr>
          <w:p w:rsidR="000904C8" w:rsidRDefault="000904C8">
            <w:pPr>
              <w:rPr>
                <w:rFonts w:ascii="Arial" w:hAnsi="Arial" w:cs="Arial"/>
              </w:rPr>
            </w:pPr>
            <w:r>
              <w:rPr>
                <w:rFonts w:ascii="Arial" w:hAnsi="Arial" w:cs="Arial"/>
              </w:rPr>
              <w:t xml:space="preserve">As empresas e outras entidades con acordos coas autoridades públicas ou que reciben delas apoio económico directo ou indirecto deben usar os nomes de lugar na lingua </w:t>
            </w:r>
            <w:proofErr w:type="spellStart"/>
            <w:r>
              <w:rPr>
                <w:rFonts w:ascii="Arial" w:hAnsi="Arial" w:cs="Arial"/>
              </w:rPr>
              <w:t>minorizada</w:t>
            </w:r>
            <w:proofErr w:type="spellEnd"/>
            <w:r>
              <w:rPr>
                <w:rFonts w:ascii="Arial" w:hAnsi="Arial" w:cs="Arial"/>
              </w:rPr>
              <w:t>.</w:t>
            </w:r>
          </w:p>
        </w:tc>
        <w:tc>
          <w:tcPr>
            <w:tcW w:w="919" w:type="dxa"/>
          </w:tcPr>
          <w:p w:rsidR="000904C8" w:rsidRDefault="000904C8">
            <w:pPr>
              <w:rPr>
                <w:rFonts w:ascii="Arial" w:hAnsi="Arial" w:cs="Arial"/>
              </w:rPr>
            </w:pPr>
            <w:r>
              <w:rPr>
                <w:rFonts w:ascii="Arial" w:hAnsi="Arial" w:cs="Arial"/>
              </w:rPr>
              <w:t>131</w:t>
            </w:r>
          </w:p>
        </w:tc>
      </w:tr>
      <w:tr w:rsidR="000904C8" w:rsidTr="007037B1">
        <w:tc>
          <w:tcPr>
            <w:tcW w:w="522" w:type="dxa"/>
          </w:tcPr>
          <w:p w:rsidR="000904C8" w:rsidRDefault="000904C8">
            <w:pPr>
              <w:rPr>
                <w:rFonts w:ascii="Arial" w:hAnsi="Arial" w:cs="Arial"/>
              </w:rPr>
            </w:pPr>
            <w:r>
              <w:rPr>
                <w:rFonts w:ascii="Arial" w:hAnsi="Arial" w:cs="Arial"/>
              </w:rPr>
              <w:t>7.</w:t>
            </w:r>
          </w:p>
        </w:tc>
        <w:tc>
          <w:tcPr>
            <w:tcW w:w="7881" w:type="dxa"/>
            <w:gridSpan w:val="3"/>
          </w:tcPr>
          <w:p w:rsidR="000904C8" w:rsidRDefault="000904C8">
            <w:pPr>
              <w:rPr>
                <w:rFonts w:ascii="Arial" w:hAnsi="Arial" w:cs="Arial"/>
              </w:rPr>
            </w:pPr>
            <w:r>
              <w:rPr>
                <w:rFonts w:ascii="Arial" w:hAnsi="Arial" w:cs="Arial"/>
              </w:rPr>
              <w:t>As administracións públicas fornecen pautas nas que se solicita que os equipos e ferramentas producidos por empresas</w:t>
            </w:r>
            <w:r w:rsidR="000A45EA">
              <w:rPr>
                <w:rFonts w:ascii="Arial" w:hAnsi="Arial" w:cs="Arial"/>
              </w:rPr>
              <w:t xml:space="preserve"> privadas para fins cartográfica</w:t>
            </w:r>
            <w:r>
              <w:rPr>
                <w:rFonts w:ascii="Arial" w:hAnsi="Arial" w:cs="Arial"/>
              </w:rPr>
              <w:t xml:space="preserve">s ou de localización (como GPS) usen os nomes de lugar na lingua </w:t>
            </w:r>
            <w:proofErr w:type="spellStart"/>
            <w:r>
              <w:rPr>
                <w:rFonts w:ascii="Arial" w:hAnsi="Arial" w:cs="Arial"/>
              </w:rPr>
              <w:t>minorizada</w:t>
            </w:r>
            <w:proofErr w:type="spellEnd"/>
            <w:r>
              <w:rPr>
                <w:rFonts w:ascii="Arial" w:hAnsi="Arial" w:cs="Arial"/>
              </w:rPr>
              <w:t>.</w:t>
            </w:r>
          </w:p>
        </w:tc>
        <w:tc>
          <w:tcPr>
            <w:tcW w:w="919" w:type="dxa"/>
          </w:tcPr>
          <w:p w:rsidR="000904C8" w:rsidRDefault="000904C8">
            <w:pPr>
              <w:rPr>
                <w:rFonts w:ascii="Arial" w:hAnsi="Arial" w:cs="Arial"/>
              </w:rPr>
            </w:pPr>
            <w:r>
              <w:rPr>
                <w:rFonts w:ascii="Arial" w:hAnsi="Arial" w:cs="Arial"/>
              </w:rPr>
              <w:t>132</w:t>
            </w:r>
          </w:p>
        </w:tc>
      </w:tr>
    </w:tbl>
    <w:p w:rsidR="00897AEE" w:rsidRDefault="00897AEE">
      <w:pPr>
        <w:rPr>
          <w:rFonts w:ascii="Arial" w:hAnsi="Arial" w:cs="Arial"/>
        </w:rPr>
      </w:pPr>
    </w:p>
    <w:p w:rsidR="000C0976" w:rsidRDefault="000C0976">
      <w:pPr>
        <w:rPr>
          <w:rFonts w:ascii="Arial" w:hAnsi="Arial" w:cs="Arial"/>
        </w:rPr>
      </w:pPr>
      <w:r>
        <w:rPr>
          <w:rFonts w:ascii="Arial" w:hAnsi="Arial" w:cs="Arial"/>
        </w:rPr>
        <w:lastRenderedPageBreak/>
        <w:t>6. MEDIOS DE COMUNICACIÓN E NOVAS TECNOLOXÍAS</w:t>
      </w:r>
    </w:p>
    <w:p w:rsidR="000C0976" w:rsidRDefault="000C0976">
      <w:pPr>
        <w:rPr>
          <w:rFonts w:ascii="Arial" w:hAnsi="Arial" w:cs="Arial"/>
        </w:rPr>
      </w:pPr>
      <w:r>
        <w:rPr>
          <w:rFonts w:ascii="Arial" w:hAnsi="Arial" w:cs="Arial"/>
        </w:rPr>
        <w:t>Medidas relacionadas cos artigos 35, 36, 37, 38, 39 e 40 da Declaración Universal dos Dereitos Lingüísticos</w:t>
      </w:r>
    </w:p>
    <w:tbl>
      <w:tblPr>
        <w:tblStyle w:val="Tablaconcuadrcula"/>
        <w:tblW w:w="9794" w:type="dxa"/>
        <w:tblLayout w:type="fixed"/>
        <w:tblLook w:val="04A0"/>
      </w:tblPr>
      <w:tblGrid>
        <w:gridCol w:w="583"/>
        <w:gridCol w:w="801"/>
        <w:gridCol w:w="7437"/>
        <w:gridCol w:w="973"/>
      </w:tblGrid>
      <w:tr w:rsidR="00897AEE" w:rsidTr="007037B1">
        <w:tc>
          <w:tcPr>
            <w:tcW w:w="9794" w:type="dxa"/>
            <w:gridSpan w:val="4"/>
          </w:tcPr>
          <w:p w:rsidR="00897AEE" w:rsidRDefault="00897AEE">
            <w:pPr>
              <w:rPr>
                <w:rFonts w:ascii="Arial" w:hAnsi="Arial" w:cs="Arial"/>
              </w:rPr>
            </w:pPr>
            <w:r>
              <w:rPr>
                <w:rFonts w:ascii="Arial" w:hAnsi="Arial" w:cs="Arial"/>
              </w:rPr>
              <w:t>A. MEDIDAS BÁSICAS</w:t>
            </w:r>
          </w:p>
        </w:tc>
      </w:tr>
      <w:tr w:rsidR="001C7FD0" w:rsidTr="007037B1">
        <w:tc>
          <w:tcPr>
            <w:tcW w:w="583" w:type="dxa"/>
          </w:tcPr>
          <w:p w:rsidR="001C7FD0" w:rsidRDefault="001C7FD0">
            <w:pPr>
              <w:rPr>
                <w:rFonts w:ascii="Arial" w:hAnsi="Arial" w:cs="Arial"/>
              </w:rPr>
            </w:pPr>
            <w:r>
              <w:rPr>
                <w:rFonts w:ascii="Arial" w:hAnsi="Arial" w:cs="Arial"/>
              </w:rPr>
              <w:t>1.</w:t>
            </w:r>
          </w:p>
        </w:tc>
        <w:tc>
          <w:tcPr>
            <w:tcW w:w="8238" w:type="dxa"/>
            <w:gridSpan w:val="2"/>
          </w:tcPr>
          <w:p w:rsidR="001C7FD0" w:rsidRDefault="001C7FD0" w:rsidP="000A45EA">
            <w:pPr>
              <w:rPr>
                <w:rFonts w:ascii="Arial" w:hAnsi="Arial" w:cs="Arial"/>
              </w:rPr>
            </w:pPr>
            <w:r>
              <w:rPr>
                <w:rFonts w:ascii="Arial" w:hAnsi="Arial" w:cs="Arial"/>
              </w:rPr>
              <w:t xml:space="preserve">As políticas lingüísticas deseñadas e desenvolvidas polas autoridades públicas inclúen unha sección sobre información e tecnoloxías da comunicación </w:t>
            </w:r>
            <w:r w:rsidR="000A45EA">
              <w:rPr>
                <w:rFonts w:ascii="Arial" w:hAnsi="Arial" w:cs="Arial"/>
              </w:rPr>
              <w:t xml:space="preserve">onde se </w:t>
            </w:r>
            <w:proofErr w:type="spellStart"/>
            <w:r w:rsidR="00EC78B5">
              <w:rPr>
                <w:rFonts w:ascii="Arial" w:hAnsi="Arial" w:cs="Arial"/>
              </w:rPr>
              <w:t>se</w:t>
            </w:r>
            <w:proofErr w:type="spellEnd"/>
            <w:r w:rsidR="00EC78B5">
              <w:rPr>
                <w:rFonts w:ascii="Arial" w:hAnsi="Arial" w:cs="Arial"/>
              </w:rPr>
              <w:t xml:space="preserve"> concreta o lugar dos medios e das tecnoloxías da comunicación na política lingüística. De xeito semellante, ao deseñaren as súas políticas de comunicación e de tecnoloxía da información, as autoridades públicas incorporan unha sección relacionada coa lingua.</w:t>
            </w:r>
          </w:p>
        </w:tc>
        <w:tc>
          <w:tcPr>
            <w:tcW w:w="973" w:type="dxa"/>
          </w:tcPr>
          <w:p w:rsidR="001C7FD0" w:rsidRDefault="001C7FD0">
            <w:pPr>
              <w:rPr>
                <w:rFonts w:ascii="Arial" w:hAnsi="Arial" w:cs="Arial"/>
              </w:rPr>
            </w:pPr>
            <w:r>
              <w:rPr>
                <w:rFonts w:ascii="Arial" w:hAnsi="Arial" w:cs="Arial"/>
              </w:rPr>
              <w:t>133</w:t>
            </w:r>
          </w:p>
        </w:tc>
      </w:tr>
      <w:tr w:rsidR="001C7FD0" w:rsidTr="007037B1">
        <w:tc>
          <w:tcPr>
            <w:tcW w:w="583" w:type="dxa"/>
          </w:tcPr>
          <w:p w:rsidR="001C7FD0" w:rsidRDefault="001C7FD0">
            <w:pPr>
              <w:rPr>
                <w:rFonts w:ascii="Arial" w:hAnsi="Arial" w:cs="Arial"/>
              </w:rPr>
            </w:pPr>
            <w:r>
              <w:rPr>
                <w:rFonts w:ascii="Arial" w:hAnsi="Arial" w:cs="Arial"/>
              </w:rPr>
              <w:t>2.</w:t>
            </w:r>
          </w:p>
        </w:tc>
        <w:tc>
          <w:tcPr>
            <w:tcW w:w="8238" w:type="dxa"/>
            <w:gridSpan w:val="2"/>
          </w:tcPr>
          <w:p w:rsidR="001C7FD0" w:rsidRDefault="00EC78B5" w:rsidP="00EC78B5">
            <w:pPr>
              <w:rPr>
                <w:rFonts w:ascii="Arial" w:hAnsi="Arial" w:cs="Arial"/>
              </w:rPr>
            </w:pPr>
            <w:r>
              <w:rPr>
                <w:rFonts w:ascii="Arial" w:hAnsi="Arial" w:cs="Arial"/>
              </w:rPr>
              <w:t>Desenvólvese un sistema de comunicación para a lingua en desvantaxe que ten en conta todos os ámbitos comunicativos e que será xestionada polas institucións e entidades da zona na que se atopa a lingua.</w:t>
            </w:r>
          </w:p>
        </w:tc>
        <w:tc>
          <w:tcPr>
            <w:tcW w:w="973" w:type="dxa"/>
          </w:tcPr>
          <w:p w:rsidR="001C7FD0" w:rsidRDefault="001C7FD0">
            <w:pPr>
              <w:rPr>
                <w:rFonts w:ascii="Arial" w:hAnsi="Arial" w:cs="Arial"/>
              </w:rPr>
            </w:pPr>
            <w:r>
              <w:rPr>
                <w:rFonts w:ascii="Arial" w:hAnsi="Arial" w:cs="Arial"/>
              </w:rPr>
              <w:t>134</w:t>
            </w:r>
          </w:p>
        </w:tc>
      </w:tr>
      <w:tr w:rsidR="00EC78B5" w:rsidTr="007037B1">
        <w:tc>
          <w:tcPr>
            <w:tcW w:w="583" w:type="dxa"/>
          </w:tcPr>
          <w:p w:rsidR="00EC78B5" w:rsidRDefault="00EC78B5">
            <w:pPr>
              <w:rPr>
                <w:rFonts w:ascii="Arial" w:hAnsi="Arial" w:cs="Arial"/>
              </w:rPr>
            </w:pPr>
            <w:r>
              <w:rPr>
                <w:rFonts w:ascii="Arial" w:hAnsi="Arial" w:cs="Arial"/>
              </w:rPr>
              <w:t>3.</w:t>
            </w:r>
          </w:p>
        </w:tc>
        <w:tc>
          <w:tcPr>
            <w:tcW w:w="8238" w:type="dxa"/>
            <w:gridSpan w:val="2"/>
          </w:tcPr>
          <w:p w:rsidR="00EC78B5" w:rsidRDefault="00EC78B5" w:rsidP="000A45EA">
            <w:pPr>
              <w:rPr>
                <w:rFonts w:ascii="Arial" w:hAnsi="Arial" w:cs="Arial"/>
              </w:rPr>
            </w:pPr>
            <w:r>
              <w:rPr>
                <w:rFonts w:ascii="Arial" w:hAnsi="Arial" w:cs="Arial"/>
              </w:rPr>
              <w:t xml:space="preserve">O sistema de comunicación xestiónase de xeito complementario entre institucións públicas e xestores de redes sociais (institucións </w:t>
            </w:r>
            <w:r w:rsidR="000A45EA">
              <w:rPr>
                <w:rFonts w:ascii="Arial" w:hAnsi="Arial" w:cs="Arial"/>
              </w:rPr>
              <w:t>de utilidade pública</w:t>
            </w:r>
            <w:r>
              <w:rPr>
                <w:rFonts w:ascii="Arial" w:hAnsi="Arial" w:cs="Arial"/>
              </w:rPr>
              <w:t>), traballando conxuntamente en igualdade de condicións e evitando a duplicidade.</w:t>
            </w:r>
          </w:p>
        </w:tc>
        <w:tc>
          <w:tcPr>
            <w:tcW w:w="973" w:type="dxa"/>
          </w:tcPr>
          <w:p w:rsidR="00EC78B5" w:rsidRDefault="00EC78B5">
            <w:pPr>
              <w:rPr>
                <w:rFonts w:ascii="Arial" w:hAnsi="Arial" w:cs="Arial"/>
              </w:rPr>
            </w:pPr>
            <w:r>
              <w:rPr>
                <w:rFonts w:ascii="Arial" w:hAnsi="Arial" w:cs="Arial"/>
              </w:rPr>
              <w:t>135</w:t>
            </w:r>
          </w:p>
        </w:tc>
      </w:tr>
      <w:tr w:rsidR="000904C8" w:rsidTr="007037B1">
        <w:tc>
          <w:tcPr>
            <w:tcW w:w="583" w:type="dxa"/>
          </w:tcPr>
          <w:p w:rsidR="000904C8" w:rsidRDefault="000904C8">
            <w:pPr>
              <w:rPr>
                <w:rFonts w:ascii="Arial" w:hAnsi="Arial" w:cs="Arial"/>
              </w:rPr>
            </w:pPr>
            <w:r>
              <w:rPr>
                <w:rFonts w:ascii="Arial" w:hAnsi="Arial" w:cs="Arial"/>
              </w:rPr>
              <w:t>4.</w:t>
            </w:r>
          </w:p>
        </w:tc>
        <w:tc>
          <w:tcPr>
            <w:tcW w:w="8238" w:type="dxa"/>
            <w:gridSpan w:val="2"/>
          </w:tcPr>
          <w:p w:rsidR="000904C8" w:rsidRDefault="000904C8">
            <w:pPr>
              <w:rPr>
                <w:rFonts w:ascii="Arial" w:hAnsi="Arial" w:cs="Arial"/>
              </w:rPr>
            </w:pPr>
            <w:r>
              <w:rPr>
                <w:rFonts w:ascii="Arial" w:hAnsi="Arial" w:cs="Arial"/>
              </w:rPr>
              <w:t xml:space="preserve">Desenvólvese unha política de comunicación que favorece a lingua </w:t>
            </w:r>
            <w:proofErr w:type="spellStart"/>
            <w:r>
              <w:rPr>
                <w:rFonts w:ascii="Arial" w:hAnsi="Arial" w:cs="Arial"/>
              </w:rPr>
              <w:t>minorizada</w:t>
            </w:r>
            <w:proofErr w:type="spellEnd"/>
            <w:r>
              <w:rPr>
                <w:rFonts w:ascii="Arial" w:hAnsi="Arial" w:cs="Arial"/>
              </w:rPr>
              <w:t xml:space="preserve"> baseada na colaboración entre autoridades públicas e entidades sociais ou privadas.</w:t>
            </w:r>
          </w:p>
        </w:tc>
        <w:tc>
          <w:tcPr>
            <w:tcW w:w="973" w:type="dxa"/>
          </w:tcPr>
          <w:p w:rsidR="000904C8" w:rsidRDefault="000904C8">
            <w:pPr>
              <w:rPr>
                <w:rFonts w:ascii="Arial" w:hAnsi="Arial" w:cs="Arial"/>
              </w:rPr>
            </w:pPr>
            <w:r>
              <w:rPr>
                <w:rFonts w:ascii="Arial" w:hAnsi="Arial" w:cs="Arial"/>
              </w:rPr>
              <w:t>136</w:t>
            </w:r>
          </w:p>
        </w:tc>
      </w:tr>
      <w:tr w:rsidR="000904C8" w:rsidTr="007037B1">
        <w:tc>
          <w:tcPr>
            <w:tcW w:w="583" w:type="dxa"/>
          </w:tcPr>
          <w:p w:rsidR="000904C8" w:rsidRDefault="000904C8">
            <w:pPr>
              <w:rPr>
                <w:rFonts w:ascii="Arial" w:hAnsi="Arial" w:cs="Arial"/>
              </w:rPr>
            </w:pPr>
            <w:r>
              <w:rPr>
                <w:rFonts w:ascii="Arial" w:hAnsi="Arial" w:cs="Arial"/>
              </w:rPr>
              <w:t xml:space="preserve">5. </w:t>
            </w:r>
          </w:p>
        </w:tc>
        <w:tc>
          <w:tcPr>
            <w:tcW w:w="8238" w:type="dxa"/>
            <w:gridSpan w:val="2"/>
          </w:tcPr>
          <w:p w:rsidR="000904C8" w:rsidRDefault="000904C8" w:rsidP="006B2143">
            <w:pPr>
              <w:rPr>
                <w:rFonts w:ascii="Arial" w:hAnsi="Arial" w:cs="Arial"/>
              </w:rPr>
            </w:pPr>
            <w:r>
              <w:rPr>
                <w:rFonts w:ascii="Arial" w:hAnsi="Arial" w:cs="Arial"/>
              </w:rPr>
              <w:t xml:space="preserve">As </w:t>
            </w:r>
            <w:r w:rsidR="006B2143">
              <w:rPr>
                <w:rFonts w:ascii="Arial" w:hAnsi="Arial" w:cs="Arial"/>
              </w:rPr>
              <w:t xml:space="preserve">administracións </w:t>
            </w:r>
            <w:r>
              <w:rPr>
                <w:rFonts w:ascii="Arial" w:hAnsi="Arial" w:cs="Arial"/>
              </w:rPr>
              <w:t xml:space="preserve">públicas adoptan unha estrutura para supervisar a presenza </w:t>
            </w:r>
            <w:proofErr w:type="spellStart"/>
            <w:r>
              <w:rPr>
                <w:rFonts w:ascii="Arial" w:hAnsi="Arial" w:cs="Arial"/>
              </w:rPr>
              <w:t>mediática</w:t>
            </w:r>
            <w:proofErr w:type="spellEnd"/>
            <w:r>
              <w:rPr>
                <w:rFonts w:ascii="Arial" w:hAnsi="Arial" w:cs="Arial"/>
              </w:rPr>
              <w:t xml:space="preserve"> das linguas </w:t>
            </w:r>
            <w:proofErr w:type="spellStart"/>
            <w:r>
              <w:rPr>
                <w:rFonts w:ascii="Arial" w:hAnsi="Arial" w:cs="Arial"/>
              </w:rPr>
              <w:t>minorizadas</w:t>
            </w:r>
            <w:proofErr w:type="spellEnd"/>
            <w:r>
              <w:rPr>
                <w:rFonts w:ascii="Arial" w:hAnsi="Arial" w:cs="Arial"/>
              </w:rPr>
              <w:t>.</w:t>
            </w:r>
          </w:p>
        </w:tc>
        <w:tc>
          <w:tcPr>
            <w:tcW w:w="973" w:type="dxa"/>
          </w:tcPr>
          <w:p w:rsidR="000904C8" w:rsidRDefault="000904C8">
            <w:pPr>
              <w:rPr>
                <w:rFonts w:ascii="Arial" w:hAnsi="Arial" w:cs="Arial"/>
              </w:rPr>
            </w:pPr>
            <w:r>
              <w:rPr>
                <w:rFonts w:ascii="Arial" w:hAnsi="Arial" w:cs="Arial"/>
              </w:rPr>
              <w:t>137</w:t>
            </w:r>
          </w:p>
        </w:tc>
      </w:tr>
      <w:tr w:rsidR="000904C8" w:rsidTr="007037B1">
        <w:tc>
          <w:tcPr>
            <w:tcW w:w="9794" w:type="dxa"/>
            <w:gridSpan w:val="4"/>
          </w:tcPr>
          <w:p w:rsidR="000904C8" w:rsidRDefault="000904C8">
            <w:pPr>
              <w:rPr>
                <w:rFonts w:ascii="Arial" w:hAnsi="Arial" w:cs="Arial"/>
              </w:rPr>
            </w:pPr>
            <w:r>
              <w:rPr>
                <w:rFonts w:ascii="Arial" w:hAnsi="Arial" w:cs="Arial"/>
              </w:rPr>
              <w:t>B. SOBRE O DEREITO A RECIBIR INFORMACIÓN NA LINGUA MINORIZADA</w:t>
            </w:r>
          </w:p>
        </w:tc>
      </w:tr>
      <w:tr w:rsidR="000904C8" w:rsidTr="007037B1">
        <w:tc>
          <w:tcPr>
            <w:tcW w:w="583" w:type="dxa"/>
          </w:tcPr>
          <w:p w:rsidR="000904C8" w:rsidRDefault="000904C8">
            <w:pPr>
              <w:rPr>
                <w:rFonts w:ascii="Arial" w:hAnsi="Arial" w:cs="Arial"/>
              </w:rPr>
            </w:pPr>
            <w:r>
              <w:rPr>
                <w:rFonts w:ascii="Arial" w:hAnsi="Arial" w:cs="Arial"/>
              </w:rPr>
              <w:t>1.</w:t>
            </w:r>
          </w:p>
        </w:tc>
        <w:tc>
          <w:tcPr>
            <w:tcW w:w="9211" w:type="dxa"/>
            <w:gridSpan w:val="3"/>
          </w:tcPr>
          <w:p w:rsidR="000904C8" w:rsidRDefault="000904C8">
            <w:pPr>
              <w:rPr>
                <w:rFonts w:ascii="Arial" w:hAnsi="Arial" w:cs="Arial"/>
              </w:rPr>
            </w:pPr>
            <w:r>
              <w:rPr>
                <w:rFonts w:ascii="Arial" w:hAnsi="Arial" w:cs="Arial"/>
              </w:rPr>
              <w:t>MEDIOS DE PROPIEDADE PÚBLICA</w:t>
            </w:r>
          </w:p>
        </w:tc>
      </w:tr>
      <w:tr w:rsidR="000904C8" w:rsidTr="007037B1">
        <w:tc>
          <w:tcPr>
            <w:tcW w:w="583" w:type="dxa"/>
          </w:tcPr>
          <w:p w:rsidR="000904C8" w:rsidRDefault="000904C8">
            <w:pPr>
              <w:rPr>
                <w:rFonts w:ascii="Arial" w:hAnsi="Arial" w:cs="Arial"/>
              </w:rPr>
            </w:pPr>
          </w:p>
        </w:tc>
        <w:tc>
          <w:tcPr>
            <w:tcW w:w="801" w:type="dxa"/>
          </w:tcPr>
          <w:p w:rsidR="000904C8" w:rsidRDefault="000904C8" w:rsidP="00EC78B5">
            <w:pPr>
              <w:rPr>
                <w:rFonts w:ascii="Arial" w:hAnsi="Arial" w:cs="Arial"/>
              </w:rPr>
            </w:pPr>
            <w:r>
              <w:rPr>
                <w:rFonts w:ascii="Arial" w:hAnsi="Arial" w:cs="Arial"/>
              </w:rPr>
              <w:t>1.1.</w:t>
            </w:r>
          </w:p>
        </w:tc>
        <w:tc>
          <w:tcPr>
            <w:tcW w:w="7437" w:type="dxa"/>
          </w:tcPr>
          <w:p w:rsidR="000904C8" w:rsidRDefault="000904C8">
            <w:pPr>
              <w:rPr>
                <w:rFonts w:ascii="Arial" w:hAnsi="Arial" w:cs="Arial"/>
              </w:rPr>
            </w:pPr>
            <w:r>
              <w:rPr>
                <w:rFonts w:ascii="Arial" w:hAnsi="Arial" w:cs="Arial"/>
              </w:rPr>
              <w:t xml:space="preserve">Existe unha cadea de radio pública con programación integramente na lingua </w:t>
            </w:r>
            <w:proofErr w:type="spellStart"/>
            <w:r>
              <w:rPr>
                <w:rFonts w:ascii="Arial" w:hAnsi="Arial" w:cs="Arial"/>
              </w:rPr>
              <w:t>minorizada</w:t>
            </w:r>
            <w:proofErr w:type="spellEnd"/>
            <w:r>
              <w:rPr>
                <w:rFonts w:ascii="Arial" w:hAnsi="Arial" w:cs="Arial"/>
              </w:rPr>
              <w:t>.</w:t>
            </w:r>
          </w:p>
        </w:tc>
        <w:tc>
          <w:tcPr>
            <w:tcW w:w="973" w:type="dxa"/>
          </w:tcPr>
          <w:p w:rsidR="000904C8" w:rsidRDefault="000904C8">
            <w:pPr>
              <w:rPr>
                <w:rFonts w:ascii="Arial" w:hAnsi="Arial" w:cs="Arial"/>
              </w:rPr>
            </w:pPr>
            <w:r>
              <w:rPr>
                <w:rFonts w:ascii="Arial" w:hAnsi="Arial" w:cs="Arial"/>
              </w:rPr>
              <w:t>138</w:t>
            </w:r>
          </w:p>
        </w:tc>
      </w:tr>
      <w:tr w:rsidR="000904C8" w:rsidTr="007037B1">
        <w:tc>
          <w:tcPr>
            <w:tcW w:w="583" w:type="dxa"/>
          </w:tcPr>
          <w:p w:rsidR="000904C8" w:rsidRDefault="000904C8">
            <w:pPr>
              <w:rPr>
                <w:rFonts w:ascii="Arial" w:hAnsi="Arial" w:cs="Arial"/>
              </w:rPr>
            </w:pPr>
          </w:p>
        </w:tc>
        <w:tc>
          <w:tcPr>
            <w:tcW w:w="801" w:type="dxa"/>
          </w:tcPr>
          <w:p w:rsidR="000904C8" w:rsidRDefault="000904C8" w:rsidP="00EC78B5">
            <w:pPr>
              <w:rPr>
                <w:rFonts w:ascii="Arial" w:hAnsi="Arial" w:cs="Arial"/>
              </w:rPr>
            </w:pPr>
            <w:r>
              <w:rPr>
                <w:rFonts w:ascii="Arial" w:hAnsi="Arial" w:cs="Arial"/>
              </w:rPr>
              <w:t>1.2.</w:t>
            </w:r>
          </w:p>
        </w:tc>
        <w:tc>
          <w:tcPr>
            <w:tcW w:w="7437" w:type="dxa"/>
          </w:tcPr>
          <w:p w:rsidR="000904C8" w:rsidRDefault="000904C8">
            <w:pPr>
              <w:rPr>
                <w:rFonts w:ascii="Arial" w:hAnsi="Arial" w:cs="Arial"/>
              </w:rPr>
            </w:pPr>
            <w:r>
              <w:rPr>
                <w:rFonts w:ascii="Arial" w:hAnsi="Arial" w:cs="Arial"/>
              </w:rPr>
              <w:t xml:space="preserve">Hai cando menos unha cadea de televisión pública con programación integramente na lingua </w:t>
            </w:r>
            <w:proofErr w:type="spellStart"/>
            <w:r>
              <w:rPr>
                <w:rFonts w:ascii="Arial" w:hAnsi="Arial" w:cs="Arial"/>
              </w:rPr>
              <w:t>minorizada</w:t>
            </w:r>
            <w:proofErr w:type="spellEnd"/>
            <w:r>
              <w:rPr>
                <w:rFonts w:ascii="Arial" w:hAnsi="Arial" w:cs="Arial"/>
              </w:rPr>
              <w:t>.</w:t>
            </w:r>
          </w:p>
        </w:tc>
        <w:tc>
          <w:tcPr>
            <w:tcW w:w="973" w:type="dxa"/>
          </w:tcPr>
          <w:p w:rsidR="000904C8" w:rsidRDefault="000904C8">
            <w:pPr>
              <w:rPr>
                <w:rFonts w:ascii="Arial" w:hAnsi="Arial" w:cs="Arial"/>
              </w:rPr>
            </w:pPr>
            <w:r>
              <w:rPr>
                <w:rFonts w:ascii="Arial" w:hAnsi="Arial" w:cs="Arial"/>
              </w:rPr>
              <w:t>139</w:t>
            </w:r>
          </w:p>
        </w:tc>
      </w:tr>
      <w:tr w:rsidR="000904C8" w:rsidTr="007037B1">
        <w:tc>
          <w:tcPr>
            <w:tcW w:w="583" w:type="dxa"/>
          </w:tcPr>
          <w:p w:rsidR="000904C8" w:rsidRDefault="000904C8">
            <w:pPr>
              <w:rPr>
                <w:rFonts w:ascii="Arial" w:hAnsi="Arial" w:cs="Arial"/>
              </w:rPr>
            </w:pPr>
          </w:p>
        </w:tc>
        <w:tc>
          <w:tcPr>
            <w:tcW w:w="801" w:type="dxa"/>
          </w:tcPr>
          <w:p w:rsidR="000904C8" w:rsidRDefault="000904C8" w:rsidP="00EC78B5">
            <w:pPr>
              <w:rPr>
                <w:rFonts w:ascii="Arial" w:hAnsi="Arial" w:cs="Arial"/>
              </w:rPr>
            </w:pPr>
            <w:r>
              <w:rPr>
                <w:rFonts w:ascii="Arial" w:hAnsi="Arial" w:cs="Arial"/>
              </w:rPr>
              <w:t>1.3.</w:t>
            </w:r>
          </w:p>
        </w:tc>
        <w:tc>
          <w:tcPr>
            <w:tcW w:w="7437" w:type="dxa"/>
          </w:tcPr>
          <w:p w:rsidR="000904C8" w:rsidRDefault="000904C8">
            <w:pPr>
              <w:rPr>
                <w:rFonts w:ascii="Arial" w:hAnsi="Arial" w:cs="Arial"/>
              </w:rPr>
            </w:pPr>
            <w:r>
              <w:rPr>
                <w:rFonts w:ascii="Arial" w:hAnsi="Arial" w:cs="Arial"/>
              </w:rPr>
              <w:t xml:space="preserve">Hai un xornal diario </w:t>
            </w:r>
            <w:r w:rsidR="006B2143">
              <w:rPr>
                <w:rFonts w:ascii="Arial" w:hAnsi="Arial" w:cs="Arial"/>
              </w:rPr>
              <w:t xml:space="preserve">publicado </w:t>
            </w:r>
            <w:r>
              <w:rPr>
                <w:rFonts w:ascii="Arial" w:hAnsi="Arial" w:cs="Arial"/>
              </w:rPr>
              <w:t xml:space="preserve">integramente na lingua </w:t>
            </w:r>
            <w:proofErr w:type="spellStart"/>
            <w:r>
              <w:rPr>
                <w:rFonts w:ascii="Arial" w:hAnsi="Arial" w:cs="Arial"/>
              </w:rPr>
              <w:t>minorizada</w:t>
            </w:r>
            <w:proofErr w:type="spellEnd"/>
            <w:r>
              <w:rPr>
                <w:rFonts w:ascii="Arial" w:hAnsi="Arial" w:cs="Arial"/>
              </w:rPr>
              <w:t>, con financiamento garantido.</w:t>
            </w:r>
          </w:p>
        </w:tc>
        <w:tc>
          <w:tcPr>
            <w:tcW w:w="973" w:type="dxa"/>
          </w:tcPr>
          <w:p w:rsidR="000904C8" w:rsidRDefault="000904C8">
            <w:pPr>
              <w:rPr>
                <w:rFonts w:ascii="Arial" w:hAnsi="Arial" w:cs="Arial"/>
              </w:rPr>
            </w:pPr>
            <w:r>
              <w:rPr>
                <w:rFonts w:ascii="Arial" w:hAnsi="Arial" w:cs="Arial"/>
              </w:rPr>
              <w:t>140</w:t>
            </w:r>
          </w:p>
        </w:tc>
      </w:tr>
      <w:tr w:rsidR="000904C8" w:rsidTr="007037B1">
        <w:tc>
          <w:tcPr>
            <w:tcW w:w="583" w:type="dxa"/>
          </w:tcPr>
          <w:p w:rsidR="000904C8" w:rsidRDefault="000904C8">
            <w:pPr>
              <w:rPr>
                <w:rFonts w:ascii="Arial" w:hAnsi="Arial" w:cs="Arial"/>
              </w:rPr>
            </w:pPr>
          </w:p>
        </w:tc>
        <w:tc>
          <w:tcPr>
            <w:tcW w:w="801" w:type="dxa"/>
          </w:tcPr>
          <w:p w:rsidR="000904C8" w:rsidRDefault="000904C8" w:rsidP="00EC78B5">
            <w:pPr>
              <w:rPr>
                <w:rFonts w:ascii="Arial" w:hAnsi="Arial" w:cs="Arial"/>
              </w:rPr>
            </w:pPr>
            <w:r>
              <w:rPr>
                <w:rFonts w:ascii="Arial" w:hAnsi="Arial" w:cs="Arial"/>
              </w:rPr>
              <w:t>1.4.</w:t>
            </w:r>
          </w:p>
        </w:tc>
        <w:tc>
          <w:tcPr>
            <w:tcW w:w="7437" w:type="dxa"/>
          </w:tcPr>
          <w:p w:rsidR="000904C8" w:rsidRDefault="000904C8" w:rsidP="006B2143">
            <w:pPr>
              <w:rPr>
                <w:rFonts w:ascii="Arial" w:hAnsi="Arial" w:cs="Arial"/>
              </w:rPr>
            </w:pPr>
            <w:r>
              <w:rPr>
                <w:rFonts w:ascii="Arial" w:hAnsi="Arial" w:cs="Arial"/>
              </w:rPr>
              <w:t xml:space="preserve">Garántese unha certa presenza da lingua </w:t>
            </w:r>
            <w:proofErr w:type="spellStart"/>
            <w:r>
              <w:rPr>
                <w:rFonts w:ascii="Arial" w:hAnsi="Arial" w:cs="Arial"/>
              </w:rPr>
              <w:t>minorizada</w:t>
            </w:r>
            <w:proofErr w:type="spellEnd"/>
            <w:r>
              <w:rPr>
                <w:rFonts w:ascii="Arial" w:hAnsi="Arial" w:cs="Arial"/>
              </w:rPr>
              <w:t xml:space="preserve"> nos medios de comunicación de propiedade pública principais que estean principalmente na lingua dominante. Destínanse recursos axeitados a cada medio</w:t>
            </w:r>
            <w:r w:rsidR="006B2143">
              <w:rPr>
                <w:rFonts w:ascii="Arial" w:hAnsi="Arial" w:cs="Arial"/>
              </w:rPr>
              <w:t xml:space="preserve"> para isto: no caso da </w:t>
            </w:r>
            <w:proofErr w:type="spellStart"/>
            <w:r w:rsidR="006B2143">
              <w:rPr>
                <w:rFonts w:ascii="Arial" w:hAnsi="Arial" w:cs="Arial"/>
              </w:rPr>
              <w:t>imprensa</w:t>
            </w:r>
            <w:proofErr w:type="spellEnd"/>
            <w:r>
              <w:rPr>
                <w:rFonts w:ascii="Arial" w:hAnsi="Arial" w:cs="Arial"/>
              </w:rPr>
              <w:t xml:space="preserve">, diversas seccións nas linguas non dominantes; na radio, segmentos nesas linguas </w:t>
            </w:r>
            <w:r w:rsidR="006B2143">
              <w:rPr>
                <w:rFonts w:ascii="Arial" w:hAnsi="Arial" w:cs="Arial"/>
              </w:rPr>
              <w:t>dentro d</w:t>
            </w:r>
            <w:r>
              <w:rPr>
                <w:rFonts w:ascii="Arial" w:hAnsi="Arial" w:cs="Arial"/>
              </w:rPr>
              <w:t xml:space="preserve">a programación; na televisión, emítense segmentos facendo uso de subtítulos ou unha segunda canle de </w:t>
            </w:r>
            <w:proofErr w:type="spellStart"/>
            <w:r>
              <w:rPr>
                <w:rFonts w:ascii="Arial" w:hAnsi="Arial" w:cs="Arial"/>
              </w:rPr>
              <w:t>audio</w:t>
            </w:r>
            <w:proofErr w:type="spellEnd"/>
            <w:r>
              <w:rPr>
                <w:rFonts w:ascii="Arial" w:hAnsi="Arial" w:cs="Arial"/>
              </w:rPr>
              <w:t xml:space="preserve">; </w:t>
            </w:r>
            <w:r w:rsidR="006B2143">
              <w:rPr>
                <w:rFonts w:ascii="Arial" w:hAnsi="Arial" w:cs="Arial"/>
              </w:rPr>
              <w:t>n</w:t>
            </w:r>
            <w:r>
              <w:rPr>
                <w:rFonts w:ascii="Arial" w:hAnsi="Arial" w:cs="Arial"/>
              </w:rPr>
              <w:t>os medios en liña, facilítanse versións nas diferentes linguas. A presenza deses elementos regúlase por cotas específicas cos mínimos que estableza a política lingüística.</w:t>
            </w:r>
          </w:p>
        </w:tc>
        <w:tc>
          <w:tcPr>
            <w:tcW w:w="973" w:type="dxa"/>
          </w:tcPr>
          <w:p w:rsidR="000904C8" w:rsidRDefault="000904C8">
            <w:pPr>
              <w:rPr>
                <w:rFonts w:ascii="Arial" w:hAnsi="Arial" w:cs="Arial"/>
              </w:rPr>
            </w:pPr>
            <w:r>
              <w:rPr>
                <w:rFonts w:ascii="Arial" w:hAnsi="Arial" w:cs="Arial"/>
              </w:rPr>
              <w:t>141</w:t>
            </w:r>
          </w:p>
        </w:tc>
      </w:tr>
      <w:tr w:rsidR="00897AEE" w:rsidTr="007037B1">
        <w:tc>
          <w:tcPr>
            <w:tcW w:w="583" w:type="dxa"/>
          </w:tcPr>
          <w:p w:rsidR="00897AEE" w:rsidRDefault="00897AEE">
            <w:pPr>
              <w:rPr>
                <w:rFonts w:ascii="Arial" w:hAnsi="Arial" w:cs="Arial"/>
              </w:rPr>
            </w:pPr>
            <w:r>
              <w:rPr>
                <w:rFonts w:ascii="Arial" w:hAnsi="Arial" w:cs="Arial"/>
              </w:rPr>
              <w:t>2.</w:t>
            </w:r>
          </w:p>
        </w:tc>
        <w:tc>
          <w:tcPr>
            <w:tcW w:w="9211" w:type="dxa"/>
            <w:gridSpan w:val="3"/>
          </w:tcPr>
          <w:p w:rsidR="00897AEE" w:rsidRDefault="00897AEE">
            <w:pPr>
              <w:rPr>
                <w:rFonts w:ascii="Arial" w:hAnsi="Arial" w:cs="Arial"/>
              </w:rPr>
            </w:pPr>
            <w:r>
              <w:rPr>
                <w:rFonts w:ascii="Arial" w:hAnsi="Arial" w:cs="Arial"/>
              </w:rPr>
              <w:t>MEDIOS DE PROPIEDADE PRIVADA OU CON ORIXE DE BASE</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2.1.</w:t>
            </w:r>
          </w:p>
        </w:tc>
        <w:tc>
          <w:tcPr>
            <w:tcW w:w="7437" w:type="dxa"/>
          </w:tcPr>
          <w:p w:rsidR="00897AEE" w:rsidRDefault="00897AEE">
            <w:pPr>
              <w:rPr>
                <w:rFonts w:ascii="Arial" w:hAnsi="Arial" w:cs="Arial"/>
              </w:rPr>
            </w:pPr>
            <w:r>
              <w:rPr>
                <w:rFonts w:ascii="Arial" w:hAnsi="Arial" w:cs="Arial"/>
              </w:rPr>
              <w:t xml:space="preserve">Os medios baseados na lingua </w:t>
            </w:r>
            <w:proofErr w:type="spellStart"/>
            <w:r>
              <w:rPr>
                <w:rFonts w:ascii="Arial" w:hAnsi="Arial" w:cs="Arial"/>
              </w:rPr>
              <w:t>minorizada</w:t>
            </w:r>
            <w:proofErr w:type="spellEnd"/>
            <w:r>
              <w:rPr>
                <w:rFonts w:ascii="Arial" w:hAnsi="Arial" w:cs="Arial"/>
              </w:rPr>
              <w:t xml:space="preserve"> ou integramente nela teñen o mesmo estatus legal que outros tipos de medios.</w:t>
            </w:r>
          </w:p>
        </w:tc>
        <w:tc>
          <w:tcPr>
            <w:tcW w:w="973" w:type="dxa"/>
          </w:tcPr>
          <w:p w:rsidR="00897AEE" w:rsidRDefault="00897AEE">
            <w:pPr>
              <w:rPr>
                <w:rFonts w:ascii="Arial" w:hAnsi="Arial" w:cs="Arial"/>
              </w:rPr>
            </w:pPr>
            <w:r>
              <w:rPr>
                <w:rFonts w:ascii="Arial" w:hAnsi="Arial" w:cs="Arial"/>
              </w:rPr>
              <w:t>142</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2.1.</w:t>
            </w:r>
          </w:p>
        </w:tc>
        <w:tc>
          <w:tcPr>
            <w:tcW w:w="7437" w:type="dxa"/>
          </w:tcPr>
          <w:p w:rsidR="00897AEE" w:rsidRDefault="00897AEE" w:rsidP="00897AEE">
            <w:pPr>
              <w:rPr>
                <w:rFonts w:ascii="Arial" w:hAnsi="Arial" w:cs="Arial"/>
              </w:rPr>
            </w:pPr>
            <w:r>
              <w:rPr>
                <w:rFonts w:ascii="Arial" w:hAnsi="Arial" w:cs="Arial"/>
              </w:rPr>
              <w:t>Non se esixe que os medios na lingua minoritaria usen outra lingua.</w:t>
            </w:r>
          </w:p>
        </w:tc>
        <w:tc>
          <w:tcPr>
            <w:tcW w:w="973" w:type="dxa"/>
          </w:tcPr>
          <w:p w:rsidR="00897AEE" w:rsidRDefault="00897AEE">
            <w:pPr>
              <w:rPr>
                <w:rFonts w:ascii="Arial" w:hAnsi="Arial" w:cs="Arial"/>
              </w:rPr>
            </w:pPr>
            <w:r>
              <w:rPr>
                <w:rFonts w:ascii="Arial" w:hAnsi="Arial" w:cs="Arial"/>
              </w:rPr>
              <w:t>143</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2.3.</w:t>
            </w:r>
          </w:p>
        </w:tc>
        <w:tc>
          <w:tcPr>
            <w:tcW w:w="7437" w:type="dxa"/>
          </w:tcPr>
          <w:p w:rsidR="00897AEE" w:rsidRDefault="00897AEE" w:rsidP="006B2143">
            <w:pPr>
              <w:rPr>
                <w:rFonts w:ascii="Arial" w:hAnsi="Arial" w:cs="Arial"/>
              </w:rPr>
            </w:pPr>
            <w:r>
              <w:rPr>
                <w:rFonts w:ascii="Arial" w:hAnsi="Arial" w:cs="Arial"/>
              </w:rPr>
              <w:t xml:space="preserve">Os medios privados que teñan algún contrato coa administración (incluída a publicidade) ou que reciban algún servizo, axuda ou </w:t>
            </w:r>
            <w:r w:rsidR="006B2143">
              <w:rPr>
                <w:rFonts w:ascii="Arial" w:hAnsi="Arial" w:cs="Arial"/>
              </w:rPr>
              <w:t xml:space="preserve">prestación </w:t>
            </w:r>
            <w:r>
              <w:rPr>
                <w:rFonts w:ascii="Arial" w:hAnsi="Arial" w:cs="Arial"/>
              </w:rPr>
              <w:t xml:space="preserve">dela, están suxeitos a medidas e cotas lingüísticas que favorezan a lingua </w:t>
            </w:r>
            <w:proofErr w:type="spellStart"/>
            <w:r>
              <w:rPr>
                <w:rFonts w:ascii="Arial" w:hAnsi="Arial" w:cs="Arial"/>
              </w:rPr>
              <w:t>minorizada</w:t>
            </w:r>
            <w:proofErr w:type="spellEnd"/>
            <w:r>
              <w:rPr>
                <w:rFonts w:ascii="Arial" w:hAnsi="Arial" w:cs="Arial"/>
              </w:rPr>
              <w:t xml:space="preserve"> (cotas ou outras medidas).</w:t>
            </w:r>
          </w:p>
        </w:tc>
        <w:tc>
          <w:tcPr>
            <w:tcW w:w="973" w:type="dxa"/>
          </w:tcPr>
          <w:p w:rsidR="00897AEE" w:rsidRDefault="00897AEE">
            <w:pPr>
              <w:rPr>
                <w:rFonts w:ascii="Arial" w:hAnsi="Arial" w:cs="Arial"/>
              </w:rPr>
            </w:pPr>
            <w:r>
              <w:rPr>
                <w:rFonts w:ascii="Arial" w:hAnsi="Arial" w:cs="Arial"/>
              </w:rPr>
              <w:t>144</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2.4.</w:t>
            </w:r>
          </w:p>
        </w:tc>
        <w:tc>
          <w:tcPr>
            <w:tcW w:w="7437" w:type="dxa"/>
          </w:tcPr>
          <w:p w:rsidR="00897AEE" w:rsidRDefault="00897AEE" w:rsidP="00897AEE">
            <w:pPr>
              <w:rPr>
                <w:rFonts w:ascii="Arial" w:hAnsi="Arial" w:cs="Arial"/>
              </w:rPr>
            </w:pPr>
            <w:r>
              <w:rPr>
                <w:rFonts w:ascii="Arial" w:hAnsi="Arial" w:cs="Arial"/>
              </w:rPr>
              <w:t xml:space="preserve">As autoridades públicas aplican sistemas de cotas para garantir que a publicidade institucional nos medios usa as linguas da zona, especialmente a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145</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2.5.</w:t>
            </w:r>
          </w:p>
        </w:tc>
        <w:tc>
          <w:tcPr>
            <w:tcW w:w="7437" w:type="dxa"/>
          </w:tcPr>
          <w:p w:rsidR="00897AEE" w:rsidRDefault="00897AEE" w:rsidP="00897AEE">
            <w:pPr>
              <w:rPr>
                <w:rFonts w:ascii="Arial" w:hAnsi="Arial" w:cs="Arial"/>
              </w:rPr>
            </w:pPr>
            <w:r>
              <w:rPr>
                <w:rFonts w:ascii="Arial" w:hAnsi="Arial" w:cs="Arial"/>
              </w:rPr>
              <w:t xml:space="preserve">Hai subvencións especiais para os medios que emitan integramente na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146</w:t>
            </w:r>
          </w:p>
        </w:tc>
      </w:tr>
      <w:tr w:rsidR="007037B1" w:rsidTr="00773898">
        <w:tc>
          <w:tcPr>
            <w:tcW w:w="583" w:type="dxa"/>
          </w:tcPr>
          <w:p w:rsidR="007037B1" w:rsidRDefault="007037B1">
            <w:pPr>
              <w:rPr>
                <w:rFonts w:ascii="Arial" w:hAnsi="Arial" w:cs="Arial"/>
              </w:rPr>
            </w:pPr>
            <w:r>
              <w:rPr>
                <w:rFonts w:ascii="Arial" w:hAnsi="Arial" w:cs="Arial"/>
              </w:rPr>
              <w:t>3.</w:t>
            </w:r>
          </w:p>
        </w:tc>
        <w:tc>
          <w:tcPr>
            <w:tcW w:w="9211" w:type="dxa"/>
            <w:gridSpan w:val="3"/>
          </w:tcPr>
          <w:p w:rsidR="007037B1" w:rsidRDefault="007037B1">
            <w:pPr>
              <w:rPr>
                <w:rFonts w:ascii="Arial" w:hAnsi="Arial" w:cs="Arial"/>
              </w:rPr>
            </w:pPr>
            <w:r>
              <w:rPr>
                <w:rFonts w:ascii="Arial" w:hAnsi="Arial" w:cs="Arial"/>
              </w:rPr>
              <w:t>MEDIDAS PARA PROMOVER A VISIBILIDADE</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3.1.</w:t>
            </w:r>
          </w:p>
        </w:tc>
        <w:tc>
          <w:tcPr>
            <w:tcW w:w="7437" w:type="dxa"/>
          </w:tcPr>
          <w:p w:rsidR="00897AEE" w:rsidRDefault="00897AEE" w:rsidP="00897AEE">
            <w:pPr>
              <w:rPr>
                <w:rFonts w:ascii="Arial" w:hAnsi="Arial" w:cs="Arial"/>
              </w:rPr>
            </w:pPr>
            <w:r>
              <w:rPr>
                <w:rFonts w:ascii="Arial" w:hAnsi="Arial" w:cs="Arial"/>
              </w:rPr>
              <w:t xml:space="preserve">Hai unha política de investimento continuo para normalizar a </w:t>
            </w:r>
            <w:proofErr w:type="spellStart"/>
            <w:r>
              <w:rPr>
                <w:rFonts w:ascii="Arial" w:hAnsi="Arial" w:cs="Arial"/>
              </w:rPr>
              <w:t>imprensa</w:t>
            </w:r>
            <w:proofErr w:type="spellEnd"/>
            <w:r>
              <w:rPr>
                <w:rFonts w:ascii="Arial" w:hAnsi="Arial" w:cs="Arial"/>
              </w:rPr>
              <w:t xml:space="preserve"> na lingua </w:t>
            </w:r>
            <w:proofErr w:type="spellStart"/>
            <w:r>
              <w:rPr>
                <w:rFonts w:ascii="Arial" w:hAnsi="Arial" w:cs="Arial"/>
              </w:rPr>
              <w:t>minorizada</w:t>
            </w:r>
            <w:proofErr w:type="spellEnd"/>
            <w:r>
              <w:rPr>
                <w:rFonts w:ascii="Arial" w:hAnsi="Arial" w:cs="Arial"/>
              </w:rPr>
              <w:t xml:space="preserve"> nos quioscos por medio da discriminación positiva.</w:t>
            </w:r>
          </w:p>
        </w:tc>
        <w:tc>
          <w:tcPr>
            <w:tcW w:w="973" w:type="dxa"/>
          </w:tcPr>
          <w:p w:rsidR="00897AEE" w:rsidRDefault="00897AEE">
            <w:pPr>
              <w:rPr>
                <w:rFonts w:ascii="Arial" w:hAnsi="Arial" w:cs="Arial"/>
              </w:rPr>
            </w:pPr>
            <w:r>
              <w:rPr>
                <w:rFonts w:ascii="Arial" w:hAnsi="Arial" w:cs="Arial"/>
              </w:rPr>
              <w:t>147</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3.2.</w:t>
            </w:r>
          </w:p>
        </w:tc>
        <w:tc>
          <w:tcPr>
            <w:tcW w:w="7437" w:type="dxa"/>
          </w:tcPr>
          <w:p w:rsidR="00897AEE" w:rsidRDefault="00897AEE" w:rsidP="006B2143">
            <w:pPr>
              <w:rPr>
                <w:rFonts w:ascii="Arial" w:hAnsi="Arial" w:cs="Arial"/>
              </w:rPr>
            </w:pPr>
            <w:r>
              <w:rPr>
                <w:rFonts w:ascii="Arial" w:hAnsi="Arial" w:cs="Arial"/>
              </w:rPr>
              <w:t xml:space="preserve">As autoridades públicas usan recursos para que os e as falantes da lingua </w:t>
            </w:r>
            <w:proofErr w:type="spellStart"/>
            <w:r>
              <w:rPr>
                <w:rFonts w:ascii="Arial" w:hAnsi="Arial" w:cs="Arial"/>
              </w:rPr>
              <w:t>minorizada</w:t>
            </w:r>
            <w:proofErr w:type="spellEnd"/>
            <w:r>
              <w:rPr>
                <w:rFonts w:ascii="Arial" w:hAnsi="Arial" w:cs="Arial"/>
              </w:rPr>
              <w:t xml:space="preserve"> poidan expresarse na súa lingua propia, e promoven a produción na lingua </w:t>
            </w:r>
            <w:proofErr w:type="spellStart"/>
            <w:r>
              <w:rPr>
                <w:rFonts w:ascii="Arial" w:hAnsi="Arial" w:cs="Arial"/>
              </w:rPr>
              <w:t>minorizada</w:t>
            </w:r>
            <w:proofErr w:type="spellEnd"/>
            <w:r>
              <w:rPr>
                <w:rFonts w:ascii="Arial" w:hAnsi="Arial" w:cs="Arial"/>
              </w:rPr>
              <w:t xml:space="preserve">, por exemplo, para garantir a visibilidade das linguas </w:t>
            </w:r>
            <w:proofErr w:type="spellStart"/>
            <w:r>
              <w:rPr>
                <w:rFonts w:ascii="Arial" w:hAnsi="Arial" w:cs="Arial"/>
              </w:rPr>
              <w:t>minorizadas</w:t>
            </w:r>
            <w:proofErr w:type="spellEnd"/>
            <w:r>
              <w:rPr>
                <w:rFonts w:ascii="Arial" w:hAnsi="Arial" w:cs="Arial"/>
              </w:rPr>
              <w:t xml:space="preserve"> entre os </w:t>
            </w:r>
            <w:r w:rsidR="006B2143">
              <w:rPr>
                <w:rFonts w:ascii="Arial" w:hAnsi="Arial" w:cs="Arial"/>
              </w:rPr>
              <w:t>medios</w:t>
            </w:r>
            <w:r>
              <w:rPr>
                <w:rFonts w:ascii="Arial" w:hAnsi="Arial" w:cs="Arial"/>
              </w:rPr>
              <w:t xml:space="preserve"> da lingua dominante.</w:t>
            </w:r>
          </w:p>
        </w:tc>
        <w:tc>
          <w:tcPr>
            <w:tcW w:w="973" w:type="dxa"/>
          </w:tcPr>
          <w:p w:rsidR="00897AEE" w:rsidRDefault="00897AEE">
            <w:pPr>
              <w:rPr>
                <w:rFonts w:ascii="Arial" w:hAnsi="Arial" w:cs="Arial"/>
              </w:rPr>
            </w:pPr>
            <w:r>
              <w:rPr>
                <w:rFonts w:ascii="Arial" w:hAnsi="Arial" w:cs="Arial"/>
              </w:rPr>
              <w:t>148</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3.3.</w:t>
            </w:r>
          </w:p>
        </w:tc>
        <w:tc>
          <w:tcPr>
            <w:tcW w:w="7437" w:type="dxa"/>
          </w:tcPr>
          <w:p w:rsidR="00897AEE" w:rsidRDefault="00897AEE" w:rsidP="006B2143">
            <w:pPr>
              <w:rPr>
                <w:rFonts w:ascii="Arial" w:hAnsi="Arial" w:cs="Arial"/>
              </w:rPr>
            </w:pPr>
            <w:r>
              <w:rPr>
                <w:rFonts w:ascii="Arial" w:hAnsi="Arial" w:cs="Arial"/>
              </w:rPr>
              <w:t xml:space="preserve">As </w:t>
            </w:r>
            <w:r w:rsidR="006B2143">
              <w:rPr>
                <w:rFonts w:ascii="Arial" w:hAnsi="Arial" w:cs="Arial"/>
              </w:rPr>
              <w:t xml:space="preserve">administracións </w:t>
            </w:r>
            <w:r>
              <w:rPr>
                <w:rFonts w:ascii="Arial" w:hAnsi="Arial" w:cs="Arial"/>
              </w:rPr>
              <w:t xml:space="preserve">públicas implantan medidas para mellorar a visibilidade dos medios na lingua en situación de desvantaxe, por exemplo por medio de campañas de comunicación, axudas especiais para que a </w:t>
            </w:r>
            <w:proofErr w:type="spellStart"/>
            <w:r>
              <w:rPr>
                <w:rFonts w:ascii="Arial" w:hAnsi="Arial" w:cs="Arial"/>
              </w:rPr>
              <w:t>imprensa</w:t>
            </w:r>
            <w:proofErr w:type="spellEnd"/>
            <w:r>
              <w:rPr>
                <w:rFonts w:ascii="Arial" w:hAnsi="Arial" w:cs="Arial"/>
              </w:rPr>
              <w:t xml:space="preserve"> na lingua </w:t>
            </w:r>
            <w:proofErr w:type="spellStart"/>
            <w:r>
              <w:rPr>
                <w:rFonts w:ascii="Arial" w:hAnsi="Arial" w:cs="Arial"/>
              </w:rPr>
              <w:t>minorizada</w:t>
            </w:r>
            <w:proofErr w:type="spellEnd"/>
            <w:r>
              <w:rPr>
                <w:rFonts w:ascii="Arial" w:hAnsi="Arial" w:cs="Arial"/>
              </w:rPr>
              <w:t xml:space="preserve"> estea presente nos espazos públicos, etc.</w:t>
            </w:r>
          </w:p>
        </w:tc>
        <w:tc>
          <w:tcPr>
            <w:tcW w:w="973" w:type="dxa"/>
          </w:tcPr>
          <w:p w:rsidR="00897AEE" w:rsidRDefault="00897AEE">
            <w:pPr>
              <w:rPr>
                <w:rFonts w:ascii="Arial" w:hAnsi="Arial" w:cs="Arial"/>
              </w:rPr>
            </w:pPr>
            <w:r>
              <w:rPr>
                <w:rFonts w:ascii="Arial" w:hAnsi="Arial" w:cs="Arial"/>
              </w:rPr>
              <w:t>149</w:t>
            </w:r>
          </w:p>
        </w:tc>
      </w:tr>
      <w:tr w:rsidR="007037B1" w:rsidTr="00773898">
        <w:tc>
          <w:tcPr>
            <w:tcW w:w="583" w:type="dxa"/>
          </w:tcPr>
          <w:p w:rsidR="007037B1" w:rsidRDefault="007037B1">
            <w:pPr>
              <w:rPr>
                <w:rFonts w:ascii="Arial" w:hAnsi="Arial" w:cs="Arial"/>
              </w:rPr>
            </w:pPr>
            <w:r>
              <w:rPr>
                <w:rFonts w:ascii="Arial" w:hAnsi="Arial" w:cs="Arial"/>
              </w:rPr>
              <w:t>4.</w:t>
            </w:r>
          </w:p>
        </w:tc>
        <w:tc>
          <w:tcPr>
            <w:tcW w:w="9211" w:type="dxa"/>
            <w:gridSpan w:val="3"/>
          </w:tcPr>
          <w:p w:rsidR="007037B1" w:rsidRDefault="007037B1">
            <w:pPr>
              <w:rPr>
                <w:rFonts w:ascii="Arial" w:hAnsi="Arial" w:cs="Arial"/>
              </w:rPr>
            </w:pPr>
            <w:r>
              <w:rPr>
                <w:rFonts w:ascii="Arial" w:hAnsi="Arial" w:cs="Arial"/>
              </w:rPr>
              <w:t>CONTIDOS</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4.1.</w:t>
            </w:r>
          </w:p>
        </w:tc>
        <w:tc>
          <w:tcPr>
            <w:tcW w:w="7437" w:type="dxa"/>
          </w:tcPr>
          <w:p w:rsidR="00897AEE" w:rsidRDefault="00897AEE" w:rsidP="00897AEE">
            <w:pPr>
              <w:rPr>
                <w:rFonts w:ascii="Arial" w:hAnsi="Arial" w:cs="Arial"/>
              </w:rPr>
            </w:pPr>
            <w:r>
              <w:rPr>
                <w:rFonts w:ascii="Arial" w:hAnsi="Arial" w:cs="Arial"/>
              </w:rPr>
              <w:t xml:space="preserve">Penalízanse os medios que promoven estereotipos negativos ou actitudes racistas cara a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150</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4.2.</w:t>
            </w:r>
          </w:p>
        </w:tc>
        <w:tc>
          <w:tcPr>
            <w:tcW w:w="7437" w:type="dxa"/>
          </w:tcPr>
          <w:p w:rsidR="00897AEE" w:rsidRDefault="00897AEE" w:rsidP="00897AEE">
            <w:pPr>
              <w:rPr>
                <w:rFonts w:ascii="Arial" w:hAnsi="Arial" w:cs="Arial"/>
              </w:rPr>
            </w:pPr>
            <w:r>
              <w:rPr>
                <w:rFonts w:ascii="Arial" w:hAnsi="Arial" w:cs="Arial"/>
              </w:rPr>
              <w:t xml:space="preserve">Os medios ofrecen as ferramentas necesarias para apoiar a escolla lingüística dos falantes da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151</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4.3.</w:t>
            </w:r>
          </w:p>
        </w:tc>
        <w:tc>
          <w:tcPr>
            <w:tcW w:w="7437" w:type="dxa"/>
          </w:tcPr>
          <w:p w:rsidR="00897AEE" w:rsidRDefault="006B2143" w:rsidP="00897AEE">
            <w:pPr>
              <w:rPr>
                <w:rFonts w:ascii="Arial" w:hAnsi="Arial" w:cs="Arial"/>
              </w:rPr>
            </w:pPr>
            <w:r>
              <w:rPr>
                <w:rFonts w:ascii="Arial" w:hAnsi="Arial" w:cs="Arial"/>
              </w:rPr>
              <w:t xml:space="preserve">Divúlganse </w:t>
            </w:r>
            <w:r w:rsidR="00897AEE">
              <w:rPr>
                <w:rFonts w:ascii="Arial" w:hAnsi="Arial" w:cs="Arial"/>
              </w:rPr>
              <w:t>contidos locais nos medios para reforzar a ligazón entre a lingua e o seu espazo.</w:t>
            </w:r>
          </w:p>
        </w:tc>
        <w:tc>
          <w:tcPr>
            <w:tcW w:w="973" w:type="dxa"/>
          </w:tcPr>
          <w:p w:rsidR="00897AEE" w:rsidRDefault="00897AEE">
            <w:pPr>
              <w:rPr>
                <w:rFonts w:ascii="Arial" w:hAnsi="Arial" w:cs="Arial"/>
              </w:rPr>
            </w:pPr>
            <w:r>
              <w:rPr>
                <w:rFonts w:ascii="Arial" w:hAnsi="Arial" w:cs="Arial"/>
              </w:rPr>
              <w:t>152</w:t>
            </w:r>
          </w:p>
        </w:tc>
      </w:tr>
      <w:tr w:rsidR="007037B1" w:rsidTr="00773898">
        <w:tc>
          <w:tcPr>
            <w:tcW w:w="583" w:type="dxa"/>
          </w:tcPr>
          <w:p w:rsidR="007037B1" w:rsidRDefault="007037B1">
            <w:pPr>
              <w:rPr>
                <w:rFonts w:ascii="Arial" w:hAnsi="Arial" w:cs="Arial"/>
              </w:rPr>
            </w:pPr>
            <w:r>
              <w:rPr>
                <w:rFonts w:ascii="Arial" w:hAnsi="Arial" w:cs="Arial"/>
              </w:rPr>
              <w:t>5.</w:t>
            </w:r>
          </w:p>
        </w:tc>
        <w:tc>
          <w:tcPr>
            <w:tcW w:w="9211" w:type="dxa"/>
            <w:gridSpan w:val="3"/>
          </w:tcPr>
          <w:p w:rsidR="007037B1" w:rsidRDefault="007037B1">
            <w:pPr>
              <w:rPr>
                <w:rFonts w:ascii="Arial" w:hAnsi="Arial" w:cs="Arial"/>
              </w:rPr>
            </w:pPr>
            <w:r>
              <w:rPr>
                <w:rFonts w:ascii="Arial" w:hAnsi="Arial" w:cs="Arial"/>
              </w:rPr>
              <w:t>NOVOS MEDIOS</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 xml:space="preserve">5.1. </w:t>
            </w:r>
          </w:p>
        </w:tc>
        <w:tc>
          <w:tcPr>
            <w:tcW w:w="7437" w:type="dxa"/>
          </w:tcPr>
          <w:p w:rsidR="00897AEE" w:rsidRDefault="00897AEE" w:rsidP="00897AEE">
            <w:pPr>
              <w:rPr>
                <w:rFonts w:ascii="Arial" w:hAnsi="Arial" w:cs="Arial"/>
              </w:rPr>
            </w:pPr>
            <w:r>
              <w:rPr>
                <w:rFonts w:ascii="Arial" w:hAnsi="Arial" w:cs="Arial"/>
              </w:rPr>
              <w:t xml:space="preserve">Cando se outorguen novas licencias de emisión, resérvanse licencias para emisoras de radio ou televisión que emitan integramente na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153</w:t>
            </w:r>
          </w:p>
        </w:tc>
      </w:tr>
      <w:tr w:rsidR="00897AEE" w:rsidTr="007037B1">
        <w:tc>
          <w:tcPr>
            <w:tcW w:w="583" w:type="dxa"/>
          </w:tcPr>
          <w:p w:rsidR="00897AEE" w:rsidRDefault="00897AEE">
            <w:pPr>
              <w:rPr>
                <w:rFonts w:ascii="Arial" w:hAnsi="Arial" w:cs="Arial"/>
              </w:rPr>
            </w:pPr>
          </w:p>
        </w:tc>
        <w:tc>
          <w:tcPr>
            <w:tcW w:w="801" w:type="dxa"/>
          </w:tcPr>
          <w:p w:rsidR="00897AEE" w:rsidRDefault="00897AEE" w:rsidP="000904C8">
            <w:pPr>
              <w:rPr>
                <w:rFonts w:ascii="Arial" w:hAnsi="Arial" w:cs="Arial"/>
              </w:rPr>
            </w:pPr>
            <w:r>
              <w:rPr>
                <w:rFonts w:ascii="Arial" w:hAnsi="Arial" w:cs="Arial"/>
              </w:rPr>
              <w:t>5.2.</w:t>
            </w:r>
          </w:p>
        </w:tc>
        <w:tc>
          <w:tcPr>
            <w:tcW w:w="7437" w:type="dxa"/>
          </w:tcPr>
          <w:p w:rsidR="00897AEE" w:rsidRDefault="00897AEE" w:rsidP="00897AEE">
            <w:pPr>
              <w:rPr>
                <w:rFonts w:ascii="Arial" w:hAnsi="Arial" w:cs="Arial"/>
              </w:rPr>
            </w:pPr>
            <w:r>
              <w:rPr>
                <w:rFonts w:ascii="Arial" w:hAnsi="Arial" w:cs="Arial"/>
              </w:rPr>
              <w:t xml:space="preserve">Cando se outorgan novas licencias de radio ou televisión, danse pautas para a xestión lingüística ás cadeas que non emitan na lingua </w:t>
            </w:r>
            <w:proofErr w:type="spellStart"/>
            <w:r>
              <w:rPr>
                <w:rFonts w:ascii="Arial" w:hAnsi="Arial" w:cs="Arial"/>
              </w:rPr>
              <w:t>minorizada</w:t>
            </w:r>
            <w:proofErr w:type="spellEnd"/>
            <w:r>
              <w:rPr>
                <w:rFonts w:ascii="Arial" w:hAnsi="Arial" w:cs="Arial"/>
              </w:rPr>
              <w:t xml:space="preserve">, para garantir que se destine tempo de emisión á lingua </w:t>
            </w:r>
            <w:proofErr w:type="spellStart"/>
            <w:r>
              <w:rPr>
                <w:rFonts w:ascii="Arial" w:hAnsi="Arial" w:cs="Arial"/>
              </w:rPr>
              <w:t>minorizada</w:t>
            </w:r>
            <w:proofErr w:type="spellEnd"/>
            <w:r>
              <w:rPr>
                <w:rFonts w:ascii="Arial" w:hAnsi="Arial" w:cs="Arial"/>
              </w:rPr>
              <w:t>.</w:t>
            </w:r>
          </w:p>
        </w:tc>
        <w:tc>
          <w:tcPr>
            <w:tcW w:w="973" w:type="dxa"/>
          </w:tcPr>
          <w:p w:rsidR="00897AEE" w:rsidRDefault="00897AEE">
            <w:pPr>
              <w:rPr>
                <w:rFonts w:ascii="Arial" w:hAnsi="Arial" w:cs="Arial"/>
              </w:rPr>
            </w:pPr>
            <w:r>
              <w:rPr>
                <w:rFonts w:ascii="Arial" w:hAnsi="Arial" w:cs="Arial"/>
              </w:rPr>
              <w:t>154</w:t>
            </w:r>
          </w:p>
        </w:tc>
      </w:tr>
      <w:tr w:rsidR="007037B1" w:rsidTr="00773898">
        <w:tc>
          <w:tcPr>
            <w:tcW w:w="583" w:type="dxa"/>
          </w:tcPr>
          <w:p w:rsidR="007037B1" w:rsidRDefault="007037B1">
            <w:pPr>
              <w:rPr>
                <w:rFonts w:ascii="Arial" w:hAnsi="Arial" w:cs="Arial"/>
              </w:rPr>
            </w:pPr>
            <w:r>
              <w:rPr>
                <w:rFonts w:ascii="Arial" w:hAnsi="Arial" w:cs="Arial"/>
              </w:rPr>
              <w:t>6.</w:t>
            </w:r>
          </w:p>
        </w:tc>
        <w:tc>
          <w:tcPr>
            <w:tcW w:w="9211" w:type="dxa"/>
            <w:gridSpan w:val="3"/>
          </w:tcPr>
          <w:p w:rsidR="007037B1" w:rsidRDefault="007037B1">
            <w:pPr>
              <w:rPr>
                <w:rFonts w:ascii="Arial" w:hAnsi="Arial" w:cs="Arial"/>
              </w:rPr>
            </w:pPr>
            <w:r>
              <w:rPr>
                <w:rFonts w:ascii="Arial" w:hAnsi="Arial" w:cs="Arial"/>
              </w:rPr>
              <w:t>PROFESIONAIS DOS MEDIOS</w:t>
            </w:r>
          </w:p>
        </w:tc>
      </w:tr>
      <w:tr w:rsidR="00572863" w:rsidTr="007037B1">
        <w:tc>
          <w:tcPr>
            <w:tcW w:w="583" w:type="dxa"/>
          </w:tcPr>
          <w:p w:rsidR="00572863" w:rsidRDefault="00572863">
            <w:pPr>
              <w:rPr>
                <w:rFonts w:ascii="Arial" w:hAnsi="Arial" w:cs="Arial"/>
              </w:rPr>
            </w:pPr>
          </w:p>
        </w:tc>
        <w:tc>
          <w:tcPr>
            <w:tcW w:w="801" w:type="dxa"/>
          </w:tcPr>
          <w:p w:rsidR="00572863" w:rsidRDefault="00572863" w:rsidP="000904C8">
            <w:pPr>
              <w:rPr>
                <w:rFonts w:ascii="Arial" w:hAnsi="Arial" w:cs="Arial"/>
              </w:rPr>
            </w:pPr>
            <w:r>
              <w:rPr>
                <w:rFonts w:ascii="Arial" w:hAnsi="Arial" w:cs="Arial"/>
              </w:rPr>
              <w:t>6.1.</w:t>
            </w:r>
          </w:p>
        </w:tc>
        <w:tc>
          <w:tcPr>
            <w:tcW w:w="7437" w:type="dxa"/>
          </w:tcPr>
          <w:p w:rsidR="00572863" w:rsidRDefault="00572863" w:rsidP="00572863">
            <w:pPr>
              <w:rPr>
                <w:rFonts w:ascii="Arial" w:hAnsi="Arial" w:cs="Arial"/>
              </w:rPr>
            </w:pPr>
            <w:r>
              <w:rPr>
                <w:rFonts w:ascii="Arial" w:hAnsi="Arial" w:cs="Arial"/>
              </w:rPr>
              <w:t xml:space="preserve">Organízanse cursos universitarios para formar os/as profesionais da comunicación na lingua </w:t>
            </w:r>
            <w:proofErr w:type="spellStart"/>
            <w:r>
              <w:rPr>
                <w:rFonts w:ascii="Arial" w:hAnsi="Arial" w:cs="Arial"/>
              </w:rPr>
              <w:t>minorizada</w:t>
            </w:r>
            <w:proofErr w:type="spellEnd"/>
            <w:r>
              <w:rPr>
                <w:rFonts w:ascii="Arial" w:hAnsi="Arial" w:cs="Arial"/>
              </w:rPr>
              <w:t>.</w:t>
            </w:r>
          </w:p>
        </w:tc>
        <w:tc>
          <w:tcPr>
            <w:tcW w:w="973" w:type="dxa"/>
          </w:tcPr>
          <w:p w:rsidR="00572863" w:rsidRDefault="00572863">
            <w:pPr>
              <w:rPr>
                <w:rFonts w:ascii="Arial" w:hAnsi="Arial" w:cs="Arial"/>
              </w:rPr>
            </w:pPr>
            <w:r>
              <w:rPr>
                <w:rFonts w:ascii="Arial" w:hAnsi="Arial" w:cs="Arial"/>
              </w:rPr>
              <w:t>155</w:t>
            </w:r>
          </w:p>
        </w:tc>
      </w:tr>
      <w:tr w:rsidR="00572863" w:rsidTr="007037B1">
        <w:tc>
          <w:tcPr>
            <w:tcW w:w="583" w:type="dxa"/>
          </w:tcPr>
          <w:p w:rsidR="00572863" w:rsidRDefault="00572863">
            <w:pPr>
              <w:rPr>
                <w:rFonts w:ascii="Arial" w:hAnsi="Arial" w:cs="Arial"/>
              </w:rPr>
            </w:pPr>
          </w:p>
        </w:tc>
        <w:tc>
          <w:tcPr>
            <w:tcW w:w="801" w:type="dxa"/>
          </w:tcPr>
          <w:p w:rsidR="00572863" w:rsidRDefault="00572863" w:rsidP="000904C8">
            <w:pPr>
              <w:rPr>
                <w:rFonts w:ascii="Arial" w:hAnsi="Arial" w:cs="Arial"/>
              </w:rPr>
            </w:pPr>
            <w:r>
              <w:rPr>
                <w:rFonts w:ascii="Arial" w:hAnsi="Arial" w:cs="Arial"/>
              </w:rPr>
              <w:t>6.2.</w:t>
            </w:r>
          </w:p>
        </w:tc>
        <w:tc>
          <w:tcPr>
            <w:tcW w:w="7437" w:type="dxa"/>
          </w:tcPr>
          <w:p w:rsidR="00572863" w:rsidRDefault="00572863" w:rsidP="006B2143">
            <w:pPr>
              <w:rPr>
                <w:rFonts w:ascii="Arial" w:hAnsi="Arial" w:cs="Arial"/>
              </w:rPr>
            </w:pPr>
            <w:r>
              <w:rPr>
                <w:rFonts w:ascii="Arial" w:hAnsi="Arial" w:cs="Arial"/>
              </w:rPr>
              <w:t xml:space="preserve">Permítese aos/ás profesionais do sector da comunicación que traballen na lingua </w:t>
            </w:r>
            <w:proofErr w:type="spellStart"/>
            <w:r>
              <w:rPr>
                <w:rFonts w:ascii="Arial" w:hAnsi="Arial" w:cs="Arial"/>
              </w:rPr>
              <w:t>minorizada</w:t>
            </w:r>
            <w:proofErr w:type="spellEnd"/>
            <w:r>
              <w:rPr>
                <w:rFonts w:ascii="Arial" w:hAnsi="Arial" w:cs="Arial"/>
              </w:rPr>
              <w:t xml:space="preserve"> </w:t>
            </w:r>
            <w:r w:rsidR="006B2143">
              <w:rPr>
                <w:rFonts w:ascii="Arial" w:hAnsi="Arial" w:cs="Arial"/>
              </w:rPr>
              <w:t xml:space="preserve">formaren </w:t>
            </w:r>
            <w:r>
              <w:rPr>
                <w:rFonts w:ascii="Arial" w:hAnsi="Arial" w:cs="Arial"/>
              </w:rPr>
              <w:t>as súas propias asociacións.</w:t>
            </w:r>
          </w:p>
        </w:tc>
        <w:tc>
          <w:tcPr>
            <w:tcW w:w="973" w:type="dxa"/>
          </w:tcPr>
          <w:p w:rsidR="00572863" w:rsidRDefault="00572863">
            <w:pPr>
              <w:rPr>
                <w:rFonts w:ascii="Arial" w:hAnsi="Arial" w:cs="Arial"/>
              </w:rPr>
            </w:pPr>
            <w:r>
              <w:rPr>
                <w:rFonts w:ascii="Arial" w:hAnsi="Arial" w:cs="Arial"/>
              </w:rPr>
              <w:t>156</w:t>
            </w:r>
          </w:p>
        </w:tc>
      </w:tr>
      <w:tr w:rsidR="007037B1" w:rsidTr="00773898">
        <w:tc>
          <w:tcPr>
            <w:tcW w:w="583" w:type="dxa"/>
          </w:tcPr>
          <w:p w:rsidR="007037B1" w:rsidRDefault="007037B1">
            <w:pPr>
              <w:rPr>
                <w:rFonts w:ascii="Arial" w:hAnsi="Arial" w:cs="Arial"/>
              </w:rPr>
            </w:pPr>
            <w:r>
              <w:rPr>
                <w:rFonts w:ascii="Arial" w:hAnsi="Arial" w:cs="Arial"/>
              </w:rPr>
              <w:t>7.</w:t>
            </w:r>
          </w:p>
        </w:tc>
        <w:tc>
          <w:tcPr>
            <w:tcW w:w="9211" w:type="dxa"/>
            <w:gridSpan w:val="3"/>
          </w:tcPr>
          <w:p w:rsidR="007037B1" w:rsidRDefault="007037B1">
            <w:pPr>
              <w:rPr>
                <w:rFonts w:ascii="Arial" w:hAnsi="Arial" w:cs="Arial"/>
              </w:rPr>
            </w:pPr>
            <w:r>
              <w:rPr>
                <w:rFonts w:ascii="Arial" w:hAnsi="Arial" w:cs="Arial"/>
              </w:rPr>
              <w:t xml:space="preserve">RELACIÓNS </w:t>
            </w:r>
            <w:r w:rsidR="006B2143">
              <w:rPr>
                <w:rFonts w:ascii="Arial" w:hAnsi="Arial" w:cs="Arial"/>
              </w:rPr>
              <w:t>TRANS</w:t>
            </w:r>
            <w:r>
              <w:rPr>
                <w:rFonts w:ascii="Arial" w:hAnsi="Arial" w:cs="Arial"/>
              </w:rPr>
              <w:t>FRONTEIRIZAS</w:t>
            </w:r>
          </w:p>
        </w:tc>
      </w:tr>
      <w:tr w:rsidR="00572863" w:rsidTr="007037B1">
        <w:tc>
          <w:tcPr>
            <w:tcW w:w="583" w:type="dxa"/>
          </w:tcPr>
          <w:p w:rsidR="00572863" w:rsidRDefault="00572863">
            <w:pPr>
              <w:rPr>
                <w:rFonts w:ascii="Arial" w:hAnsi="Arial" w:cs="Arial"/>
              </w:rPr>
            </w:pPr>
          </w:p>
        </w:tc>
        <w:tc>
          <w:tcPr>
            <w:tcW w:w="801" w:type="dxa"/>
          </w:tcPr>
          <w:p w:rsidR="00572863" w:rsidRDefault="00572863" w:rsidP="000904C8">
            <w:pPr>
              <w:rPr>
                <w:rFonts w:ascii="Arial" w:hAnsi="Arial" w:cs="Arial"/>
              </w:rPr>
            </w:pPr>
            <w:r>
              <w:rPr>
                <w:rFonts w:ascii="Arial" w:hAnsi="Arial" w:cs="Arial"/>
              </w:rPr>
              <w:t>7.1.</w:t>
            </w:r>
          </w:p>
        </w:tc>
        <w:tc>
          <w:tcPr>
            <w:tcW w:w="7437" w:type="dxa"/>
          </w:tcPr>
          <w:p w:rsidR="00572863" w:rsidRDefault="00572863" w:rsidP="006B2143">
            <w:pPr>
              <w:rPr>
                <w:rFonts w:ascii="Arial" w:hAnsi="Arial" w:cs="Arial"/>
              </w:rPr>
            </w:pPr>
            <w:r>
              <w:rPr>
                <w:rFonts w:ascii="Arial" w:hAnsi="Arial" w:cs="Arial"/>
              </w:rPr>
              <w:t xml:space="preserve">Cando unha lingua </w:t>
            </w:r>
            <w:proofErr w:type="spellStart"/>
            <w:r>
              <w:rPr>
                <w:rFonts w:ascii="Arial" w:hAnsi="Arial" w:cs="Arial"/>
              </w:rPr>
              <w:t>minorizada</w:t>
            </w:r>
            <w:proofErr w:type="spellEnd"/>
            <w:r>
              <w:rPr>
                <w:rFonts w:ascii="Arial" w:hAnsi="Arial" w:cs="Arial"/>
              </w:rPr>
              <w:t xml:space="preserve"> se fale en máis dun territorio, </w:t>
            </w:r>
            <w:r w:rsidR="006B2143">
              <w:rPr>
                <w:rFonts w:ascii="Arial" w:hAnsi="Arial" w:cs="Arial"/>
              </w:rPr>
              <w:t xml:space="preserve">garántese a posibilidade de </w:t>
            </w:r>
            <w:r>
              <w:rPr>
                <w:rFonts w:ascii="Arial" w:hAnsi="Arial" w:cs="Arial"/>
              </w:rPr>
              <w:t>recibir as emisións dos medios noutros territorios.</w:t>
            </w:r>
          </w:p>
        </w:tc>
        <w:tc>
          <w:tcPr>
            <w:tcW w:w="973" w:type="dxa"/>
          </w:tcPr>
          <w:p w:rsidR="00572863" w:rsidRDefault="00572863">
            <w:pPr>
              <w:rPr>
                <w:rFonts w:ascii="Arial" w:hAnsi="Arial" w:cs="Arial"/>
              </w:rPr>
            </w:pPr>
            <w:r>
              <w:rPr>
                <w:rFonts w:ascii="Arial" w:hAnsi="Arial" w:cs="Arial"/>
              </w:rPr>
              <w:t>157</w:t>
            </w:r>
          </w:p>
        </w:tc>
      </w:tr>
      <w:tr w:rsidR="00572863" w:rsidTr="007037B1">
        <w:tc>
          <w:tcPr>
            <w:tcW w:w="583" w:type="dxa"/>
          </w:tcPr>
          <w:p w:rsidR="00572863" w:rsidRDefault="00572863">
            <w:pPr>
              <w:rPr>
                <w:rFonts w:ascii="Arial" w:hAnsi="Arial" w:cs="Arial"/>
              </w:rPr>
            </w:pPr>
          </w:p>
        </w:tc>
        <w:tc>
          <w:tcPr>
            <w:tcW w:w="801" w:type="dxa"/>
          </w:tcPr>
          <w:p w:rsidR="00572863" w:rsidRDefault="00572863" w:rsidP="000904C8">
            <w:pPr>
              <w:rPr>
                <w:rFonts w:ascii="Arial" w:hAnsi="Arial" w:cs="Arial"/>
              </w:rPr>
            </w:pPr>
            <w:r>
              <w:rPr>
                <w:rFonts w:ascii="Arial" w:hAnsi="Arial" w:cs="Arial"/>
              </w:rPr>
              <w:t>7.2.</w:t>
            </w:r>
          </w:p>
        </w:tc>
        <w:tc>
          <w:tcPr>
            <w:tcW w:w="7437" w:type="dxa"/>
          </w:tcPr>
          <w:p w:rsidR="00572863" w:rsidRDefault="00572863" w:rsidP="006B2143">
            <w:pPr>
              <w:rPr>
                <w:rFonts w:ascii="Arial" w:hAnsi="Arial" w:cs="Arial"/>
              </w:rPr>
            </w:pPr>
            <w:r>
              <w:rPr>
                <w:rFonts w:ascii="Arial" w:hAnsi="Arial" w:cs="Arial"/>
              </w:rPr>
              <w:t>Se non houbese medios, as autoridades públicas locais, en colaboración</w:t>
            </w:r>
            <w:r w:rsidR="006B2143">
              <w:rPr>
                <w:rFonts w:ascii="Arial" w:hAnsi="Arial" w:cs="Arial"/>
              </w:rPr>
              <w:t xml:space="preserve"> cando sexa preciso, garantirán a emisión, </w:t>
            </w:r>
            <w:r>
              <w:rPr>
                <w:rFonts w:ascii="Arial" w:hAnsi="Arial" w:cs="Arial"/>
              </w:rPr>
              <w:t xml:space="preserve">cando menos </w:t>
            </w:r>
            <w:r w:rsidR="006B2143">
              <w:rPr>
                <w:rFonts w:ascii="Arial" w:hAnsi="Arial" w:cs="Arial"/>
              </w:rPr>
              <w:t>d</w:t>
            </w:r>
            <w:r>
              <w:rPr>
                <w:rFonts w:ascii="Arial" w:hAnsi="Arial" w:cs="Arial"/>
              </w:rPr>
              <w:t xml:space="preserve">unha </w:t>
            </w:r>
            <w:r w:rsidR="006B2143">
              <w:rPr>
                <w:rFonts w:ascii="Arial" w:hAnsi="Arial" w:cs="Arial"/>
              </w:rPr>
              <w:t xml:space="preserve">cadea </w:t>
            </w:r>
            <w:r>
              <w:rPr>
                <w:rFonts w:ascii="Arial" w:hAnsi="Arial" w:cs="Arial"/>
              </w:rPr>
              <w:t>de televisión e unha de radio e</w:t>
            </w:r>
            <w:r w:rsidR="006B2143">
              <w:rPr>
                <w:rFonts w:ascii="Arial" w:hAnsi="Arial" w:cs="Arial"/>
              </w:rPr>
              <w:t xml:space="preserve"> a publicación d</w:t>
            </w:r>
            <w:r>
              <w:rPr>
                <w:rFonts w:ascii="Arial" w:hAnsi="Arial" w:cs="Arial"/>
              </w:rPr>
              <w:t>un xornal en toda a comunidade lingüística.</w:t>
            </w:r>
          </w:p>
        </w:tc>
        <w:tc>
          <w:tcPr>
            <w:tcW w:w="973" w:type="dxa"/>
          </w:tcPr>
          <w:p w:rsidR="00572863" w:rsidRDefault="00572863">
            <w:pPr>
              <w:rPr>
                <w:rFonts w:ascii="Arial" w:hAnsi="Arial" w:cs="Arial"/>
              </w:rPr>
            </w:pPr>
            <w:r>
              <w:rPr>
                <w:rFonts w:ascii="Arial" w:hAnsi="Arial" w:cs="Arial"/>
              </w:rPr>
              <w:t>158</w:t>
            </w:r>
          </w:p>
        </w:tc>
      </w:tr>
      <w:tr w:rsidR="009043EE" w:rsidTr="007037B1">
        <w:tc>
          <w:tcPr>
            <w:tcW w:w="9794" w:type="dxa"/>
            <w:gridSpan w:val="4"/>
          </w:tcPr>
          <w:p w:rsidR="009043EE" w:rsidRDefault="009043EE">
            <w:pPr>
              <w:rPr>
                <w:rFonts w:ascii="Arial" w:hAnsi="Arial" w:cs="Arial"/>
              </w:rPr>
            </w:pPr>
            <w:r>
              <w:rPr>
                <w:rFonts w:ascii="Arial" w:hAnsi="Arial" w:cs="Arial"/>
              </w:rPr>
              <w:t>C. NOVAS TECNOLOXÍAS</w:t>
            </w:r>
          </w:p>
        </w:tc>
      </w:tr>
      <w:tr w:rsidR="009043EE" w:rsidTr="007037B1">
        <w:tc>
          <w:tcPr>
            <w:tcW w:w="583" w:type="dxa"/>
          </w:tcPr>
          <w:p w:rsidR="009043EE" w:rsidRDefault="009043EE">
            <w:pPr>
              <w:rPr>
                <w:rFonts w:ascii="Arial" w:hAnsi="Arial" w:cs="Arial"/>
              </w:rPr>
            </w:pPr>
            <w:r>
              <w:rPr>
                <w:rFonts w:ascii="Arial" w:hAnsi="Arial" w:cs="Arial"/>
              </w:rPr>
              <w:t xml:space="preserve">1. </w:t>
            </w:r>
          </w:p>
        </w:tc>
        <w:tc>
          <w:tcPr>
            <w:tcW w:w="8238" w:type="dxa"/>
            <w:gridSpan w:val="2"/>
          </w:tcPr>
          <w:p w:rsidR="009043EE" w:rsidRDefault="009043EE" w:rsidP="00F42FFC">
            <w:pPr>
              <w:rPr>
                <w:rFonts w:ascii="Arial" w:hAnsi="Arial" w:cs="Arial"/>
              </w:rPr>
            </w:pPr>
            <w:r>
              <w:rPr>
                <w:rFonts w:ascii="Arial" w:hAnsi="Arial" w:cs="Arial"/>
              </w:rPr>
              <w:t xml:space="preserve">O software das administracións públicas está localizado ou traducido á lingua </w:t>
            </w:r>
            <w:proofErr w:type="spellStart"/>
            <w:r>
              <w:rPr>
                <w:rFonts w:ascii="Arial" w:hAnsi="Arial" w:cs="Arial"/>
              </w:rPr>
              <w:t>minorizada</w:t>
            </w:r>
            <w:proofErr w:type="spellEnd"/>
            <w:r>
              <w:rPr>
                <w:rFonts w:ascii="Arial" w:hAnsi="Arial" w:cs="Arial"/>
              </w:rPr>
              <w:t xml:space="preserve">, e cando sexa posíbel, </w:t>
            </w:r>
            <w:r w:rsidR="00F42FFC">
              <w:rPr>
                <w:rFonts w:ascii="Arial" w:hAnsi="Arial" w:cs="Arial"/>
              </w:rPr>
              <w:t>ao dispor d</w:t>
            </w:r>
            <w:r>
              <w:rPr>
                <w:rFonts w:ascii="Arial" w:hAnsi="Arial" w:cs="Arial"/>
              </w:rPr>
              <w:t>o público.</w:t>
            </w:r>
          </w:p>
        </w:tc>
        <w:tc>
          <w:tcPr>
            <w:tcW w:w="973" w:type="dxa"/>
          </w:tcPr>
          <w:p w:rsidR="009043EE" w:rsidRDefault="009043EE">
            <w:pPr>
              <w:rPr>
                <w:rFonts w:ascii="Arial" w:hAnsi="Arial" w:cs="Arial"/>
              </w:rPr>
            </w:pPr>
            <w:r>
              <w:rPr>
                <w:rFonts w:ascii="Arial" w:hAnsi="Arial" w:cs="Arial"/>
              </w:rPr>
              <w:t>159</w:t>
            </w:r>
          </w:p>
        </w:tc>
      </w:tr>
      <w:tr w:rsidR="009043EE" w:rsidTr="007037B1">
        <w:tc>
          <w:tcPr>
            <w:tcW w:w="583" w:type="dxa"/>
          </w:tcPr>
          <w:p w:rsidR="009043EE" w:rsidRDefault="009043EE">
            <w:pPr>
              <w:rPr>
                <w:rFonts w:ascii="Arial" w:hAnsi="Arial" w:cs="Arial"/>
              </w:rPr>
            </w:pPr>
            <w:r>
              <w:rPr>
                <w:rFonts w:ascii="Arial" w:hAnsi="Arial" w:cs="Arial"/>
              </w:rPr>
              <w:t>2.</w:t>
            </w:r>
          </w:p>
        </w:tc>
        <w:tc>
          <w:tcPr>
            <w:tcW w:w="8238" w:type="dxa"/>
            <w:gridSpan w:val="2"/>
          </w:tcPr>
          <w:p w:rsidR="009043EE" w:rsidRDefault="009043EE" w:rsidP="00572863">
            <w:pPr>
              <w:rPr>
                <w:rFonts w:ascii="Arial" w:hAnsi="Arial" w:cs="Arial"/>
              </w:rPr>
            </w:pPr>
            <w:r>
              <w:rPr>
                <w:rFonts w:ascii="Arial" w:hAnsi="Arial" w:cs="Arial"/>
              </w:rPr>
              <w:t xml:space="preserve">Todas as organizacións, empresas ou establecementos comerciais que reciban apoio directo ou indirecto da administración pública deberán garantir que os seus servizos dixitais estean na lingua </w:t>
            </w:r>
            <w:proofErr w:type="spellStart"/>
            <w:r>
              <w:rPr>
                <w:rFonts w:ascii="Arial" w:hAnsi="Arial" w:cs="Arial"/>
              </w:rPr>
              <w:t>minorizada</w:t>
            </w:r>
            <w:proofErr w:type="spellEnd"/>
            <w:r>
              <w:rPr>
                <w:rFonts w:ascii="Arial" w:hAnsi="Arial" w:cs="Arial"/>
              </w:rPr>
              <w:t xml:space="preserve"> como condición para recibiren axudas públicas.</w:t>
            </w:r>
          </w:p>
        </w:tc>
        <w:tc>
          <w:tcPr>
            <w:tcW w:w="973" w:type="dxa"/>
          </w:tcPr>
          <w:p w:rsidR="009043EE" w:rsidRDefault="009043EE">
            <w:pPr>
              <w:rPr>
                <w:rFonts w:ascii="Arial" w:hAnsi="Arial" w:cs="Arial"/>
              </w:rPr>
            </w:pPr>
            <w:r>
              <w:rPr>
                <w:rFonts w:ascii="Arial" w:hAnsi="Arial" w:cs="Arial"/>
              </w:rPr>
              <w:t>160</w:t>
            </w:r>
          </w:p>
        </w:tc>
      </w:tr>
      <w:tr w:rsidR="009043EE" w:rsidTr="007037B1">
        <w:tc>
          <w:tcPr>
            <w:tcW w:w="583" w:type="dxa"/>
          </w:tcPr>
          <w:p w:rsidR="009043EE" w:rsidRDefault="009043EE">
            <w:pPr>
              <w:rPr>
                <w:rFonts w:ascii="Arial" w:hAnsi="Arial" w:cs="Arial"/>
              </w:rPr>
            </w:pPr>
            <w:r>
              <w:rPr>
                <w:rFonts w:ascii="Arial" w:hAnsi="Arial" w:cs="Arial"/>
              </w:rPr>
              <w:t>3.</w:t>
            </w:r>
          </w:p>
        </w:tc>
        <w:tc>
          <w:tcPr>
            <w:tcW w:w="8238" w:type="dxa"/>
            <w:gridSpan w:val="2"/>
          </w:tcPr>
          <w:p w:rsidR="009043EE" w:rsidRDefault="009043EE" w:rsidP="00572863">
            <w:pPr>
              <w:rPr>
                <w:rFonts w:ascii="Arial" w:hAnsi="Arial" w:cs="Arial"/>
              </w:rPr>
            </w:pPr>
            <w:r>
              <w:rPr>
                <w:rFonts w:ascii="Arial" w:hAnsi="Arial" w:cs="Arial"/>
              </w:rPr>
              <w:t xml:space="preserve">Estipúlase que todos os servizos dixitais dos provedores da administración estean na lingua </w:t>
            </w:r>
            <w:proofErr w:type="spellStart"/>
            <w:r>
              <w:rPr>
                <w:rFonts w:ascii="Arial" w:hAnsi="Arial" w:cs="Arial"/>
              </w:rPr>
              <w:t>minorizada</w:t>
            </w:r>
            <w:proofErr w:type="spellEnd"/>
            <w:r>
              <w:rPr>
                <w:rFonts w:ascii="Arial" w:hAnsi="Arial" w:cs="Arial"/>
              </w:rPr>
              <w:t>.</w:t>
            </w:r>
          </w:p>
        </w:tc>
        <w:tc>
          <w:tcPr>
            <w:tcW w:w="973" w:type="dxa"/>
          </w:tcPr>
          <w:p w:rsidR="009043EE" w:rsidRDefault="009043EE">
            <w:pPr>
              <w:rPr>
                <w:rFonts w:ascii="Arial" w:hAnsi="Arial" w:cs="Arial"/>
              </w:rPr>
            </w:pPr>
            <w:r>
              <w:rPr>
                <w:rFonts w:ascii="Arial" w:hAnsi="Arial" w:cs="Arial"/>
              </w:rPr>
              <w:t>161</w:t>
            </w:r>
          </w:p>
        </w:tc>
      </w:tr>
      <w:tr w:rsidR="009043EE" w:rsidTr="007037B1">
        <w:tc>
          <w:tcPr>
            <w:tcW w:w="583" w:type="dxa"/>
          </w:tcPr>
          <w:p w:rsidR="009043EE" w:rsidRDefault="009043EE">
            <w:pPr>
              <w:rPr>
                <w:rFonts w:ascii="Arial" w:hAnsi="Arial" w:cs="Arial"/>
              </w:rPr>
            </w:pPr>
            <w:r>
              <w:rPr>
                <w:rFonts w:ascii="Arial" w:hAnsi="Arial" w:cs="Arial"/>
              </w:rPr>
              <w:t>4.</w:t>
            </w:r>
          </w:p>
        </w:tc>
        <w:tc>
          <w:tcPr>
            <w:tcW w:w="8238" w:type="dxa"/>
            <w:gridSpan w:val="2"/>
          </w:tcPr>
          <w:p w:rsidR="009043EE" w:rsidRDefault="009043EE" w:rsidP="00572863">
            <w:pPr>
              <w:rPr>
                <w:rFonts w:ascii="Arial" w:hAnsi="Arial" w:cs="Arial"/>
              </w:rPr>
            </w:pPr>
            <w:r>
              <w:rPr>
                <w:rFonts w:ascii="Arial" w:hAnsi="Arial" w:cs="Arial"/>
              </w:rPr>
              <w:t xml:space="preserve">Incorpórase a avaliación do impacto lingüístico a todas as subvencións relacionadas coas tecnoloxías da información, </w:t>
            </w:r>
            <w:proofErr w:type="spellStart"/>
            <w:r>
              <w:rPr>
                <w:rFonts w:ascii="Arial" w:hAnsi="Arial" w:cs="Arial"/>
              </w:rPr>
              <w:t>requerindo</w:t>
            </w:r>
            <w:proofErr w:type="spellEnd"/>
            <w:r>
              <w:rPr>
                <w:rFonts w:ascii="Arial" w:hAnsi="Arial" w:cs="Arial"/>
              </w:rPr>
              <w:t xml:space="preserve"> que os produtos estean na lingua </w:t>
            </w:r>
            <w:proofErr w:type="spellStart"/>
            <w:r>
              <w:rPr>
                <w:rFonts w:ascii="Arial" w:hAnsi="Arial" w:cs="Arial"/>
              </w:rPr>
              <w:t>minorizada</w:t>
            </w:r>
            <w:proofErr w:type="spellEnd"/>
            <w:r>
              <w:rPr>
                <w:rFonts w:ascii="Arial" w:hAnsi="Arial" w:cs="Arial"/>
              </w:rPr>
              <w:t>.</w:t>
            </w:r>
          </w:p>
        </w:tc>
        <w:tc>
          <w:tcPr>
            <w:tcW w:w="973" w:type="dxa"/>
          </w:tcPr>
          <w:p w:rsidR="009043EE" w:rsidRDefault="009043EE">
            <w:pPr>
              <w:rPr>
                <w:rFonts w:ascii="Arial" w:hAnsi="Arial" w:cs="Arial"/>
              </w:rPr>
            </w:pPr>
            <w:r>
              <w:rPr>
                <w:rFonts w:ascii="Arial" w:hAnsi="Arial" w:cs="Arial"/>
              </w:rPr>
              <w:t>162</w:t>
            </w:r>
          </w:p>
        </w:tc>
      </w:tr>
      <w:tr w:rsidR="009043EE" w:rsidTr="007037B1">
        <w:tc>
          <w:tcPr>
            <w:tcW w:w="583" w:type="dxa"/>
          </w:tcPr>
          <w:p w:rsidR="009043EE" w:rsidRDefault="009043EE">
            <w:pPr>
              <w:rPr>
                <w:rFonts w:ascii="Arial" w:hAnsi="Arial" w:cs="Arial"/>
              </w:rPr>
            </w:pPr>
            <w:r>
              <w:rPr>
                <w:rFonts w:ascii="Arial" w:hAnsi="Arial" w:cs="Arial"/>
              </w:rPr>
              <w:t>5.</w:t>
            </w:r>
          </w:p>
        </w:tc>
        <w:tc>
          <w:tcPr>
            <w:tcW w:w="8238" w:type="dxa"/>
            <w:gridSpan w:val="2"/>
          </w:tcPr>
          <w:p w:rsidR="009043EE" w:rsidRDefault="009043EE" w:rsidP="00F42FFC">
            <w:pPr>
              <w:rPr>
                <w:rFonts w:ascii="Arial" w:hAnsi="Arial" w:cs="Arial"/>
              </w:rPr>
            </w:pPr>
            <w:r>
              <w:rPr>
                <w:rFonts w:ascii="Arial" w:hAnsi="Arial" w:cs="Arial"/>
              </w:rPr>
              <w:t xml:space="preserve">As ferramentas que facilitan o uso da lingua </w:t>
            </w:r>
            <w:proofErr w:type="spellStart"/>
            <w:r>
              <w:rPr>
                <w:rFonts w:ascii="Arial" w:hAnsi="Arial" w:cs="Arial"/>
              </w:rPr>
              <w:t>minorizada</w:t>
            </w:r>
            <w:proofErr w:type="spellEnd"/>
            <w:r>
              <w:rPr>
                <w:rFonts w:ascii="Arial" w:hAnsi="Arial" w:cs="Arial"/>
              </w:rPr>
              <w:t xml:space="preserve"> (como correctores ortográficos, software de tradución, etc) </w:t>
            </w:r>
            <w:proofErr w:type="spellStart"/>
            <w:r>
              <w:rPr>
                <w:rFonts w:ascii="Arial" w:hAnsi="Arial" w:cs="Arial"/>
              </w:rPr>
              <w:t>disponibilízanse</w:t>
            </w:r>
            <w:proofErr w:type="spellEnd"/>
            <w:r>
              <w:rPr>
                <w:rFonts w:ascii="Arial" w:hAnsi="Arial" w:cs="Arial"/>
              </w:rPr>
              <w:t xml:space="preserve"> para </w:t>
            </w:r>
            <w:r w:rsidR="00F42FFC">
              <w:rPr>
                <w:rFonts w:ascii="Arial" w:hAnsi="Arial" w:cs="Arial"/>
              </w:rPr>
              <w:t>a cidadanía</w:t>
            </w:r>
            <w:r>
              <w:rPr>
                <w:rFonts w:ascii="Arial" w:hAnsi="Arial" w:cs="Arial"/>
              </w:rPr>
              <w:t>.</w:t>
            </w:r>
          </w:p>
        </w:tc>
        <w:tc>
          <w:tcPr>
            <w:tcW w:w="973" w:type="dxa"/>
          </w:tcPr>
          <w:p w:rsidR="009043EE" w:rsidRDefault="009043EE">
            <w:pPr>
              <w:rPr>
                <w:rFonts w:ascii="Arial" w:hAnsi="Arial" w:cs="Arial"/>
              </w:rPr>
            </w:pPr>
            <w:r>
              <w:rPr>
                <w:rFonts w:ascii="Arial" w:hAnsi="Arial" w:cs="Arial"/>
              </w:rPr>
              <w:t>163</w:t>
            </w:r>
          </w:p>
        </w:tc>
      </w:tr>
      <w:tr w:rsidR="009043EE" w:rsidTr="007037B1">
        <w:tc>
          <w:tcPr>
            <w:tcW w:w="583" w:type="dxa"/>
          </w:tcPr>
          <w:p w:rsidR="009043EE" w:rsidRDefault="009043EE">
            <w:pPr>
              <w:rPr>
                <w:rFonts w:ascii="Arial" w:hAnsi="Arial" w:cs="Arial"/>
              </w:rPr>
            </w:pPr>
            <w:r>
              <w:rPr>
                <w:rFonts w:ascii="Arial" w:hAnsi="Arial" w:cs="Arial"/>
              </w:rPr>
              <w:t>6.</w:t>
            </w:r>
          </w:p>
        </w:tc>
        <w:tc>
          <w:tcPr>
            <w:tcW w:w="8238" w:type="dxa"/>
            <w:gridSpan w:val="2"/>
          </w:tcPr>
          <w:p w:rsidR="009043EE" w:rsidRDefault="009043EE" w:rsidP="00572863">
            <w:pPr>
              <w:rPr>
                <w:rFonts w:ascii="Arial" w:hAnsi="Arial" w:cs="Arial"/>
              </w:rPr>
            </w:pPr>
            <w:r>
              <w:rPr>
                <w:rFonts w:ascii="Arial" w:hAnsi="Arial" w:cs="Arial"/>
              </w:rPr>
              <w:t xml:space="preserve">As autoridades públicas chegan a acordos coas empresas para aumentar a presenza dixital de linguas </w:t>
            </w:r>
            <w:proofErr w:type="spellStart"/>
            <w:r>
              <w:rPr>
                <w:rFonts w:ascii="Arial" w:hAnsi="Arial" w:cs="Arial"/>
              </w:rPr>
              <w:t>minorizadas</w:t>
            </w:r>
            <w:proofErr w:type="spellEnd"/>
            <w:r>
              <w:rPr>
                <w:rFonts w:ascii="Arial" w:hAnsi="Arial" w:cs="Arial"/>
              </w:rPr>
              <w:t>.</w:t>
            </w:r>
          </w:p>
        </w:tc>
        <w:tc>
          <w:tcPr>
            <w:tcW w:w="973" w:type="dxa"/>
          </w:tcPr>
          <w:p w:rsidR="009043EE" w:rsidRDefault="009043EE">
            <w:pPr>
              <w:rPr>
                <w:rFonts w:ascii="Arial" w:hAnsi="Arial" w:cs="Arial"/>
              </w:rPr>
            </w:pPr>
            <w:r>
              <w:rPr>
                <w:rFonts w:ascii="Arial" w:hAnsi="Arial" w:cs="Arial"/>
              </w:rPr>
              <w:t>164</w:t>
            </w:r>
          </w:p>
        </w:tc>
      </w:tr>
      <w:tr w:rsidR="009043EE" w:rsidTr="007037B1">
        <w:tc>
          <w:tcPr>
            <w:tcW w:w="583" w:type="dxa"/>
          </w:tcPr>
          <w:p w:rsidR="009043EE" w:rsidRDefault="009043EE">
            <w:pPr>
              <w:rPr>
                <w:rFonts w:ascii="Arial" w:hAnsi="Arial" w:cs="Arial"/>
              </w:rPr>
            </w:pPr>
            <w:r>
              <w:rPr>
                <w:rFonts w:ascii="Arial" w:hAnsi="Arial" w:cs="Arial"/>
              </w:rPr>
              <w:t>7.</w:t>
            </w:r>
          </w:p>
        </w:tc>
        <w:tc>
          <w:tcPr>
            <w:tcW w:w="8238" w:type="dxa"/>
            <w:gridSpan w:val="2"/>
          </w:tcPr>
          <w:p w:rsidR="009043EE" w:rsidRDefault="009043EE" w:rsidP="00F42FFC">
            <w:pPr>
              <w:rPr>
                <w:rFonts w:ascii="Arial" w:hAnsi="Arial" w:cs="Arial"/>
              </w:rPr>
            </w:pPr>
            <w:r>
              <w:rPr>
                <w:rFonts w:ascii="Arial" w:hAnsi="Arial" w:cs="Arial"/>
              </w:rPr>
              <w:t xml:space="preserve">Os produtos dixitais dirixidos ao público máis novo están dispoñíbeis na lingua </w:t>
            </w:r>
            <w:proofErr w:type="spellStart"/>
            <w:r>
              <w:rPr>
                <w:rFonts w:ascii="Arial" w:hAnsi="Arial" w:cs="Arial"/>
              </w:rPr>
              <w:lastRenderedPageBreak/>
              <w:t>minorizada</w:t>
            </w:r>
            <w:proofErr w:type="spellEnd"/>
            <w:r>
              <w:rPr>
                <w:rFonts w:ascii="Arial" w:hAnsi="Arial" w:cs="Arial"/>
              </w:rPr>
              <w:t xml:space="preserve">, </w:t>
            </w:r>
            <w:r w:rsidR="00F42FFC">
              <w:rPr>
                <w:rFonts w:ascii="Arial" w:hAnsi="Arial" w:cs="Arial"/>
              </w:rPr>
              <w:t xml:space="preserve">para o que se estipula </w:t>
            </w:r>
            <w:r>
              <w:rPr>
                <w:rFonts w:ascii="Arial" w:hAnsi="Arial" w:cs="Arial"/>
              </w:rPr>
              <w:t>un calendario e recursos.</w:t>
            </w:r>
          </w:p>
        </w:tc>
        <w:tc>
          <w:tcPr>
            <w:tcW w:w="973" w:type="dxa"/>
          </w:tcPr>
          <w:p w:rsidR="009043EE" w:rsidRDefault="009043EE">
            <w:pPr>
              <w:rPr>
                <w:rFonts w:ascii="Arial" w:hAnsi="Arial" w:cs="Arial"/>
              </w:rPr>
            </w:pPr>
            <w:r>
              <w:rPr>
                <w:rFonts w:ascii="Arial" w:hAnsi="Arial" w:cs="Arial"/>
              </w:rPr>
              <w:lastRenderedPageBreak/>
              <w:t>165</w:t>
            </w:r>
          </w:p>
        </w:tc>
      </w:tr>
      <w:tr w:rsidR="009043EE" w:rsidTr="007037B1">
        <w:tc>
          <w:tcPr>
            <w:tcW w:w="583" w:type="dxa"/>
          </w:tcPr>
          <w:p w:rsidR="009043EE" w:rsidRDefault="009043EE">
            <w:pPr>
              <w:rPr>
                <w:rFonts w:ascii="Arial" w:hAnsi="Arial" w:cs="Arial"/>
              </w:rPr>
            </w:pPr>
            <w:r>
              <w:rPr>
                <w:rFonts w:ascii="Arial" w:hAnsi="Arial" w:cs="Arial"/>
              </w:rPr>
              <w:lastRenderedPageBreak/>
              <w:t>8.</w:t>
            </w:r>
          </w:p>
        </w:tc>
        <w:tc>
          <w:tcPr>
            <w:tcW w:w="8238" w:type="dxa"/>
            <w:gridSpan w:val="2"/>
          </w:tcPr>
          <w:p w:rsidR="009043EE" w:rsidRDefault="009043EE" w:rsidP="00572863">
            <w:pPr>
              <w:rPr>
                <w:rFonts w:ascii="Arial" w:hAnsi="Arial" w:cs="Arial"/>
              </w:rPr>
            </w:pPr>
            <w:r>
              <w:rPr>
                <w:rFonts w:ascii="Arial" w:hAnsi="Arial" w:cs="Arial"/>
              </w:rPr>
              <w:t xml:space="preserve">Os proxectos dixitais desenvolvidos na lingua </w:t>
            </w:r>
            <w:proofErr w:type="spellStart"/>
            <w:r>
              <w:rPr>
                <w:rFonts w:ascii="Arial" w:hAnsi="Arial" w:cs="Arial"/>
              </w:rPr>
              <w:t>minorizada</w:t>
            </w:r>
            <w:proofErr w:type="spellEnd"/>
            <w:r>
              <w:rPr>
                <w:rFonts w:ascii="Arial" w:hAnsi="Arial" w:cs="Arial"/>
              </w:rPr>
              <w:t xml:space="preserve"> teñen preferencia na solicitude de subvencións.</w:t>
            </w:r>
          </w:p>
        </w:tc>
        <w:tc>
          <w:tcPr>
            <w:tcW w:w="973" w:type="dxa"/>
          </w:tcPr>
          <w:p w:rsidR="009043EE" w:rsidRDefault="009043EE">
            <w:pPr>
              <w:rPr>
                <w:rFonts w:ascii="Arial" w:hAnsi="Arial" w:cs="Arial"/>
              </w:rPr>
            </w:pPr>
            <w:r>
              <w:rPr>
                <w:rFonts w:ascii="Arial" w:hAnsi="Arial" w:cs="Arial"/>
              </w:rPr>
              <w:t>166</w:t>
            </w:r>
          </w:p>
        </w:tc>
      </w:tr>
    </w:tbl>
    <w:p w:rsidR="000C0976" w:rsidRDefault="000C0976">
      <w:pPr>
        <w:rPr>
          <w:rFonts w:ascii="Arial" w:hAnsi="Arial" w:cs="Arial"/>
        </w:rPr>
      </w:pPr>
    </w:p>
    <w:p w:rsidR="00572863" w:rsidRDefault="00572863">
      <w:pPr>
        <w:rPr>
          <w:rFonts w:ascii="Arial" w:hAnsi="Arial" w:cs="Arial"/>
        </w:rPr>
      </w:pPr>
      <w:r>
        <w:rPr>
          <w:rFonts w:ascii="Arial" w:hAnsi="Arial" w:cs="Arial"/>
        </w:rPr>
        <w:t>7. CULTURA</w:t>
      </w:r>
    </w:p>
    <w:p w:rsidR="00572863" w:rsidRDefault="00572863">
      <w:pPr>
        <w:rPr>
          <w:rFonts w:ascii="Arial" w:hAnsi="Arial" w:cs="Arial"/>
        </w:rPr>
      </w:pPr>
      <w:r>
        <w:rPr>
          <w:rFonts w:ascii="Arial" w:hAnsi="Arial" w:cs="Arial"/>
        </w:rPr>
        <w:t>Medidas relacionadas cos artigos 41, 42, 43, 44, 45 e 46 da Declaración Universal dos Dereitos Lingüísticos</w:t>
      </w:r>
    </w:p>
    <w:tbl>
      <w:tblPr>
        <w:tblStyle w:val="Tablaconcuadrcula"/>
        <w:tblW w:w="9714" w:type="dxa"/>
        <w:tblLayout w:type="fixed"/>
        <w:tblLook w:val="04A0"/>
      </w:tblPr>
      <w:tblGrid>
        <w:gridCol w:w="706"/>
        <w:gridCol w:w="706"/>
        <w:gridCol w:w="7269"/>
        <w:gridCol w:w="1033"/>
      </w:tblGrid>
      <w:tr w:rsidR="009043EE" w:rsidTr="007037B1">
        <w:tc>
          <w:tcPr>
            <w:tcW w:w="9714" w:type="dxa"/>
            <w:gridSpan w:val="4"/>
          </w:tcPr>
          <w:p w:rsidR="009043EE" w:rsidRDefault="009043EE">
            <w:pPr>
              <w:rPr>
                <w:rFonts w:ascii="Arial" w:hAnsi="Arial" w:cs="Arial"/>
              </w:rPr>
            </w:pPr>
            <w:r>
              <w:rPr>
                <w:rFonts w:ascii="Arial" w:hAnsi="Arial" w:cs="Arial"/>
              </w:rPr>
              <w:t>A. DEREITO AO ACCESO Á CULTURA</w:t>
            </w:r>
          </w:p>
        </w:tc>
      </w:tr>
      <w:tr w:rsidR="009043EE" w:rsidTr="007037B1">
        <w:tc>
          <w:tcPr>
            <w:tcW w:w="706" w:type="dxa"/>
          </w:tcPr>
          <w:p w:rsidR="009043EE" w:rsidRDefault="009043EE">
            <w:pPr>
              <w:rPr>
                <w:rFonts w:ascii="Arial" w:hAnsi="Arial" w:cs="Arial"/>
              </w:rPr>
            </w:pPr>
            <w:r>
              <w:rPr>
                <w:rFonts w:ascii="Arial" w:hAnsi="Arial" w:cs="Arial"/>
              </w:rPr>
              <w:t>1.</w:t>
            </w:r>
          </w:p>
        </w:tc>
        <w:tc>
          <w:tcPr>
            <w:tcW w:w="7975" w:type="dxa"/>
            <w:gridSpan w:val="2"/>
          </w:tcPr>
          <w:p w:rsidR="009043EE" w:rsidRDefault="009043EE">
            <w:pPr>
              <w:rPr>
                <w:rFonts w:ascii="Arial" w:hAnsi="Arial" w:cs="Arial"/>
              </w:rPr>
            </w:pPr>
            <w:r>
              <w:rPr>
                <w:rFonts w:ascii="Arial" w:hAnsi="Arial" w:cs="Arial"/>
              </w:rPr>
              <w:t xml:space="preserve">Apróbanse leis para que todo o mundo teña acceso á cultura da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167</w:t>
            </w:r>
          </w:p>
        </w:tc>
      </w:tr>
      <w:tr w:rsidR="009043EE" w:rsidTr="007037B1">
        <w:tc>
          <w:tcPr>
            <w:tcW w:w="706" w:type="dxa"/>
          </w:tcPr>
          <w:p w:rsidR="009043EE" w:rsidRDefault="009043EE">
            <w:pPr>
              <w:rPr>
                <w:rFonts w:ascii="Arial" w:hAnsi="Arial" w:cs="Arial"/>
              </w:rPr>
            </w:pPr>
            <w:r>
              <w:rPr>
                <w:rFonts w:ascii="Arial" w:hAnsi="Arial" w:cs="Arial"/>
              </w:rPr>
              <w:t>2.</w:t>
            </w:r>
          </w:p>
        </w:tc>
        <w:tc>
          <w:tcPr>
            <w:tcW w:w="7975" w:type="dxa"/>
            <w:gridSpan w:val="2"/>
          </w:tcPr>
          <w:p w:rsidR="009043EE" w:rsidRDefault="009043EE" w:rsidP="00F42FFC">
            <w:pPr>
              <w:rPr>
                <w:rFonts w:ascii="Arial" w:hAnsi="Arial" w:cs="Arial"/>
              </w:rPr>
            </w:pPr>
            <w:r>
              <w:rPr>
                <w:rFonts w:ascii="Arial" w:hAnsi="Arial" w:cs="Arial"/>
              </w:rPr>
              <w:t xml:space="preserve">As institucións públicas reservan fondos que representen unha porcentaxe específica dos seus orzamentos xerais </w:t>
            </w:r>
            <w:r w:rsidR="00F42FFC">
              <w:rPr>
                <w:rFonts w:ascii="Arial" w:hAnsi="Arial" w:cs="Arial"/>
              </w:rPr>
              <w:t xml:space="preserve">a promoveren </w:t>
            </w:r>
            <w:r>
              <w:rPr>
                <w:rFonts w:ascii="Arial" w:hAnsi="Arial" w:cs="Arial"/>
              </w:rPr>
              <w:t xml:space="preserve">a cultura da lingua </w:t>
            </w:r>
            <w:proofErr w:type="spellStart"/>
            <w:r>
              <w:rPr>
                <w:rFonts w:ascii="Arial" w:hAnsi="Arial" w:cs="Arial"/>
              </w:rPr>
              <w:t>minorizada</w:t>
            </w:r>
            <w:proofErr w:type="spellEnd"/>
            <w:r>
              <w:rPr>
                <w:rFonts w:ascii="Arial" w:hAnsi="Arial" w:cs="Arial"/>
              </w:rPr>
              <w:t xml:space="preserve"> e asegurar</w:t>
            </w:r>
            <w:r w:rsidR="00F42FFC">
              <w:rPr>
                <w:rFonts w:ascii="Arial" w:hAnsi="Arial" w:cs="Arial"/>
              </w:rPr>
              <w:t>en</w:t>
            </w:r>
            <w:r>
              <w:rPr>
                <w:rFonts w:ascii="Arial" w:hAnsi="Arial" w:cs="Arial"/>
              </w:rPr>
              <w:t xml:space="preserve"> o acceso á cultura universal a través da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168</w:t>
            </w:r>
          </w:p>
        </w:tc>
      </w:tr>
      <w:tr w:rsidR="009043EE" w:rsidTr="007037B1">
        <w:tc>
          <w:tcPr>
            <w:tcW w:w="9714" w:type="dxa"/>
            <w:gridSpan w:val="4"/>
          </w:tcPr>
          <w:p w:rsidR="009043EE" w:rsidRDefault="009043EE">
            <w:pPr>
              <w:rPr>
                <w:rFonts w:ascii="Arial" w:hAnsi="Arial" w:cs="Arial"/>
              </w:rPr>
            </w:pPr>
            <w:r>
              <w:rPr>
                <w:rFonts w:ascii="Arial" w:hAnsi="Arial" w:cs="Arial"/>
              </w:rPr>
              <w:t>B. CULTURA CREADA NA LINGUA MINORIZADA</w:t>
            </w:r>
          </w:p>
        </w:tc>
      </w:tr>
      <w:tr w:rsidR="009043EE" w:rsidTr="007037B1">
        <w:tc>
          <w:tcPr>
            <w:tcW w:w="706" w:type="dxa"/>
          </w:tcPr>
          <w:p w:rsidR="009043EE" w:rsidRDefault="009043EE">
            <w:pPr>
              <w:rPr>
                <w:rFonts w:ascii="Arial" w:hAnsi="Arial" w:cs="Arial"/>
              </w:rPr>
            </w:pPr>
            <w:r>
              <w:rPr>
                <w:rFonts w:ascii="Arial" w:hAnsi="Arial" w:cs="Arial"/>
              </w:rPr>
              <w:t>1.</w:t>
            </w:r>
          </w:p>
        </w:tc>
        <w:tc>
          <w:tcPr>
            <w:tcW w:w="9008" w:type="dxa"/>
            <w:gridSpan w:val="3"/>
          </w:tcPr>
          <w:p w:rsidR="009043EE" w:rsidRDefault="009043EE">
            <w:pPr>
              <w:rPr>
                <w:rFonts w:ascii="Arial" w:hAnsi="Arial" w:cs="Arial"/>
              </w:rPr>
            </w:pPr>
            <w:r>
              <w:rPr>
                <w:rFonts w:ascii="Arial" w:hAnsi="Arial" w:cs="Arial"/>
              </w:rPr>
              <w:t>APOIO Á CREACIÓN</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1.1.</w:t>
            </w:r>
          </w:p>
        </w:tc>
        <w:tc>
          <w:tcPr>
            <w:tcW w:w="7269" w:type="dxa"/>
          </w:tcPr>
          <w:p w:rsidR="009043EE" w:rsidRDefault="009043EE" w:rsidP="00F42FFC">
            <w:pPr>
              <w:rPr>
                <w:rFonts w:ascii="Arial" w:hAnsi="Arial" w:cs="Arial"/>
              </w:rPr>
            </w:pPr>
            <w:r>
              <w:rPr>
                <w:rFonts w:ascii="Arial" w:hAnsi="Arial" w:cs="Arial"/>
              </w:rPr>
              <w:t xml:space="preserve">Recoñécese e protéxese o traballo dos e as artistas que crean na lingua </w:t>
            </w:r>
            <w:proofErr w:type="spellStart"/>
            <w:r>
              <w:rPr>
                <w:rFonts w:ascii="Arial" w:hAnsi="Arial" w:cs="Arial"/>
              </w:rPr>
              <w:t>minorizada</w:t>
            </w:r>
            <w:proofErr w:type="spellEnd"/>
            <w:r>
              <w:rPr>
                <w:rFonts w:ascii="Arial" w:hAnsi="Arial" w:cs="Arial"/>
              </w:rPr>
              <w:t xml:space="preserve"> e creouse un estatuto para </w:t>
            </w:r>
            <w:r w:rsidR="00F42FFC">
              <w:rPr>
                <w:rFonts w:ascii="Arial" w:hAnsi="Arial" w:cs="Arial"/>
              </w:rPr>
              <w:t>protexer os dereitos d</w:t>
            </w:r>
            <w:r>
              <w:rPr>
                <w:rFonts w:ascii="Arial" w:hAnsi="Arial" w:cs="Arial"/>
              </w:rPr>
              <w:t>os creadores.</w:t>
            </w:r>
          </w:p>
        </w:tc>
        <w:tc>
          <w:tcPr>
            <w:tcW w:w="1033" w:type="dxa"/>
          </w:tcPr>
          <w:p w:rsidR="009043EE" w:rsidRDefault="009043EE">
            <w:pPr>
              <w:rPr>
                <w:rFonts w:ascii="Arial" w:hAnsi="Arial" w:cs="Arial"/>
              </w:rPr>
            </w:pPr>
            <w:r>
              <w:rPr>
                <w:rFonts w:ascii="Arial" w:hAnsi="Arial" w:cs="Arial"/>
              </w:rPr>
              <w:t>169</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1.2.</w:t>
            </w:r>
          </w:p>
        </w:tc>
        <w:tc>
          <w:tcPr>
            <w:tcW w:w="7269" w:type="dxa"/>
          </w:tcPr>
          <w:p w:rsidR="009043EE" w:rsidRDefault="009043EE">
            <w:pPr>
              <w:rPr>
                <w:rFonts w:ascii="Arial" w:hAnsi="Arial" w:cs="Arial"/>
              </w:rPr>
            </w:pPr>
            <w:r>
              <w:rPr>
                <w:rFonts w:ascii="Arial" w:hAnsi="Arial" w:cs="Arial"/>
              </w:rPr>
              <w:t xml:space="preserve">Hai un fondo para o investimento en proxectos culturais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170</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1.3.</w:t>
            </w:r>
          </w:p>
        </w:tc>
        <w:tc>
          <w:tcPr>
            <w:tcW w:w="7269" w:type="dxa"/>
          </w:tcPr>
          <w:p w:rsidR="009043EE" w:rsidRDefault="009043EE">
            <w:pPr>
              <w:rPr>
                <w:rFonts w:ascii="Arial" w:hAnsi="Arial" w:cs="Arial"/>
              </w:rPr>
            </w:pPr>
            <w:r>
              <w:rPr>
                <w:rFonts w:ascii="Arial" w:hAnsi="Arial" w:cs="Arial"/>
              </w:rPr>
              <w:t xml:space="preserve">Hai un sistema de bolsas para creadores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172</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1.4.</w:t>
            </w:r>
          </w:p>
        </w:tc>
        <w:tc>
          <w:tcPr>
            <w:tcW w:w="7269" w:type="dxa"/>
          </w:tcPr>
          <w:p w:rsidR="009043EE" w:rsidRDefault="009043EE">
            <w:pPr>
              <w:rPr>
                <w:rFonts w:ascii="Arial" w:hAnsi="Arial" w:cs="Arial"/>
              </w:rPr>
            </w:pPr>
            <w:r>
              <w:rPr>
                <w:rFonts w:ascii="Arial" w:hAnsi="Arial" w:cs="Arial"/>
              </w:rPr>
              <w:t xml:space="preserve">A administración establece políticas de investimento para apoiar as entidades culturais e a industria cultural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172</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1.5.</w:t>
            </w:r>
          </w:p>
        </w:tc>
        <w:tc>
          <w:tcPr>
            <w:tcW w:w="7269" w:type="dxa"/>
          </w:tcPr>
          <w:p w:rsidR="009043EE" w:rsidRDefault="009043EE">
            <w:pPr>
              <w:rPr>
                <w:rFonts w:ascii="Arial" w:hAnsi="Arial" w:cs="Arial"/>
              </w:rPr>
            </w:pPr>
            <w:r>
              <w:rPr>
                <w:rFonts w:ascii="Arial" w:hAnsi="Arial" w:cs="Arial"/>
              </w:rPr>
              <w:t>Establéces</w:t>
            </w:r>
            <w:r w:rsidR="00F42FFC">
              <w:rPr>
                <w:rFonts w:ascii="Arial" w:hAnsi="Arial" w:cs="Arial"/>
              </w:rPr>
              <w:t>e</w:t>
            </w:r>
            <w:r>
              <w:rPr>
                <w:rFonts w:ascii="Arial" w:hAnsi="Arial" w:cs="Arial"/>
              </w:rPr>
              <w:t xml:space="preserve"> unha cota para asegurar a presenza de creacións culturais na lingua </w:t>
            </w:r>
            <w:proofErr w:type="spellStart"/>
            <w:r>
              <w:rPr>
                <w:rFonts w:ascii="Arial" w:hAnsi="Arial" w:cs="Arial"/>
              </w:rPr>
              <w:t>minorizada</w:t>
            </w:r>
            <w:proofErr w:type="spellEnd"/>
            <w:r>
              <w:rPr>
                <w:rFonts w:ascii="Arial" w:hAnsi="Arial" w:cs="Arial"/>
              </w:rPr>
              <w:t xml:space="preserve"> en programas culturais organizados por ou que reciban apoio económico de institucións públicas.</w:t>
            </w:r>
          </w:p>
        </w:tc>
        <w:tc>
          <w:tcPr>
            <w:tcW w:w="1033" w:type="dxa"/>
          </w:tcPr>
          <w:p w:rsidR="009043EE" w:rsidRDefault="009043EE">
            <w:pPr>
              <w:rPr>
                <w:rFonts w:ascii="Arial" w:hAnsi="Arial" w:cs="Arial"/>
              </w:rPr>
            </w:pPr>
            <w:r>
              <w:rPr>
                <w:rFonts w:ascii="Arial" w:hAnsi="Arial" w:cs="Arial"/>
              </w:rPr>
              <w:t>173</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1.6.</w:t>
            </w:r>
          </w:p>
        </w:tc>
        <w:tc>
          <w:tcPr>
            <w:tcW w:w="7269" w:type="dxa"/>
          </w:tcPr>
          <w:p w:rsidR="009043EE" w:rsidRDefault="00F42FFC">
            <w:pPr>
              <w:rPr>
                <w:rFonts w:ascii="Arial" w:hAnsi="Arial" w:cs="Arial"/>
              </w:rPr>
            </w:pPr>
            <w:r>
              <w:rPr>
                <w:rFonts w:ascii="Arial" w:hAnsi="Arial" w:cs="Arial"/>
              </w:rPr>
              <w:t>Fornécense</w:t>
            </w:r>
            <w:r w:rsidR="009043EE">
              <w:rPr>
                <w:rFonts w:ascii="Arial" w:hAnsi="Arial" w:cs="Arial"/>
              </w:rPr>
              <w:t xml:space="preserve"> ferramentas para que a terminoloxía de todos os ámbitos de creación estea dispoñíbel na lingua </w:t>
            </w:r>
            <w:proofErr w:type="spellStart"/>
            <w:r w:rsidR="009043EE">
              <w:rPr>
                <w:rFonts w:ascii="Arial" w:hAnsi="Arial" w:cs="Arial"/>
              </w:rPr>
              <w:t>minorizada</w:t>
            </w:r>
            <w:proofErr w:type="spellEnd"/>
            <w:r w:rsidR="009043EE">
              <w:rPr>
                <w:rFonts w:ascii="Arial" w:hAnsi="Arial" w:cs="Arial"/>
              </w:rPr>
              <w:t>.</w:t>
            </w:r>
          </w:p>
        </w:tc>
        <w:tc>
          <w:tcPr>
            <w:tcW w:w="1033" w:type="dxa"/>
          </w:tcPr>
          <w:p w:rsidR="009043EE" w:rsidRDefault="009043EE">
            <w:pPr>
              <w:rPr>
                <w:rFonts w:ascii="Arial" w:hAnsi="Arial" w:cs="Arial"/>
              </w:rPr>
            </w:pPr>
            <w:r>
              <w:rPr>
                <w:rFonts w:ascii="Arial" w:hAnsi="Arial" w:cs="Arial"/>
              </w:rPr>
              <w:t>174</w:t>
            </w:r>
          </w:p>
        </w:tc>
      </w:tr>
      <w:tr w:rsidR="009043EE" w:rsidTr="007037B1">
        <w:tc>
          <w:tcPr>
            <w:tcW w:w="706" w:type="dxa"/>
          </w:tcPr>
          <w:p w:rsidR="009043EE" w:rsidRDefault="009043EE">
            <w:pPr>
              <w:rPr>
                <w:rFonts w:ascii="Arial" w:hAnsi="Arial" w:cs="Arial"/>
              </w:rPr>
            </w:pPr>
            <w:r>
              <w:rPr>
                <w:rFonts w:ascii="Arial" w:hAnsi="Arial" w:cs="Arial"/>
              </w:rPr>
              <w:t>2.</w:t>
            </w:r>
          </w:p>
        </w:tc>
        <w:tc>
          <w:tcPr>
            <w:tcW w:w="9008" w:type="dxa"/>
            <w:gridSpan w:val="3"/>
          </w:tcPr>
          <w:p w:rsidR="009043EE" w:rsidRDefault="009043EE">
            <w:pPr>
              <w:rPr>
                <w:rFonts w:ascii="Arial" w:hAnsi="Arial" w:cs="Arial"/>
              </w:rPr>
            </w:pPr>
            <w:r>
              <w:rPr>
                <w:rFonts w:ascii="Arial" w:hAnsi="Arial" w:cs="Arial"/>
              </w:rPr>
              <w:t>TRANSMISIÓN</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2.1.</w:t>
            </w:r>
          </w:p>
        </w:tc>
        <w:tc>
          <w:tcPr>
            <w:tcW w:w="7269" w:type="dxa"/>
          </w:tcPr>
          <w:p w:rsidR="009043EE" w:rsidRDefault="009043EE">
            <w:pPr>
              <w:rPr>
                <w:rFonts w:ascii="Arial" w:hAnsi="Arial" w:cs="Arial"/>
              </w:rPr>
            </w:pPr>
            <w:r>
              <w:rPr>
                <w:rFonts w:ascii="Arial" w:hAnsi="Arial" w:cs="Arial"/>
              </w:rPr>
              <w:t xml:space="preserve">Os medios públicos teñen programas que informan sobre novas creacións culturais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175</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2.2.</w:t>
            </w:r>
          </w:p>
        </w:tc>
        <w:tc>
          <w:tcPr>
            <w:tcW w:w="7269" w:type="dxa"/>
          </w:tcPr>
          <w:p w:rsidR="009043EE" w:rsidRDefault="009043EE">
            <w:pPr>
              <w:rPr>
                <w:rFonts w:ascii="Arial" w:hAnsi="Arial" w:cs="Arial"/>
              </w:rPr>
            </w:pPr>
            <w:r>
              <w:rPr>
                <w:rFonts w:ascii="Arial" w:hAnsi="Arial" w:cs="Arial"/>
              </w:rPr>
              <w:t xml:space="preserve">Nos programas de noticias nos medios públicos, hai un espazo para a cultura da lingua </w:t>
            </w:r>
            <w:proofErr w:type="spellStart"/>
            <w:r>
              <w:rPr>
                <w:rFonts w:ascii="Arial" w:hAnsi="Arial" w:cs="Arial"/>
              </w:rPr>
              <w:t>minorizada</w:t>
            </w:r>
            <w:proofErr w:type="spellEnd"/>
            <w:r>
              <w:rPr>
                <w:rFonts w:ascii="Arial" w:hAnsi="Arial" w:cs="Arial"/>
              </w:rPr>
              <w:t>, informando sobre expresións culturais de todo tipo.</w:t>
            </w:r>
          </w:p>
        </w:tc>
        <w:tc>
          <w:tcPr>
            <w:tcW w:w="1033" w:type="dxa"/>
          </w:tcPr>
          <w:p w:rsidR="009043EE" w:rsidRDefault="009043EE">
            <w:pPr>
              <w:rPr>
                <w:rFonts w:ascii="Arial" w:hAnsi="Arial" w:cs="Arial"/>
              </w:rPr>
            </w:pPr>
            <w:r>
              <w:rPr>
                <w:rFonts w:ascii="Arial" w:hAnsi="Arial" w:cs="Arial"/>
              </w:rPr>
              <w:t>176</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2.3.</w:t>
            </w:r>
          </w:p>
        </w:tc>
        <w:tc>
          <w:tcPr>
            <w:tcW w:w="7269" w:type="dxa"/>
          </w:tcPr>
          <w:p w:rsidR="009043EE" w:rsidRDefault="009043EE">
            <w:pPr>
              <w:rPr>
                <w:rFonts w:ascii="Arial" w:hAnsi="Arial" w:cs="Arial"/>
              </w:rPr>
            </w:pPr>
            <w:r>
              <w:rPr>
                <w:rFonts w:ascii="Arial" w:hAnsi="Arial" w:cs="Arial"/>
              </w:rPr>
              <w:t xml:space="preserve">Establécese unha cota para información sobre novas creacións culturais na lingua </w:t>
            </w:r>
            <w:proofErr w:type="spellStart"/>
            <w:r>
              <w:rPr>
                <w:rFonts w:ascii="Arial" w:hAnsi="Arial" w:cs="Arial"/>
              </w:rPr>
              <w:t>minorizada</w:t>
            </w:r>
            <w:proofErr w:type="spellEnd"/>
            <w:r>
              <w:rPr>
                <w:rFonts w:ascii="Arial" w:hAnsi="Arial" w:cs="Arial"/>
              </w:rPr>
              <w:t xml:space="preserve"> nos medios que reciben diñeiro público directa ou indirectamente. </w:t>
            </w:r>
          </w:p>
        </w:tc>
        <w:tc>
          <w:tcPr>
            <w:tcW w:w="1033" w:type="dxa"/>
          </w:tcPr>
          <w:p w:rsidR="009043EE" w:rsidRDefault="009043EE">
            <w:pPr>
              <w:rPr>
                <w:rFonts w:ascii="Arial" w:hAnsi="Arial" w:cs="Arial"/>
              </w:rPr>
            </w:pPr>
            <w:r>
              <w:rPr>
                <w:rFonts w:ascii="Arial" w:hAnsi="Arial" w:cs="Arial"/>
              </w:rPr>
              <w:t>177</w:t>
            </w:r>
          </w:p>
        </w:tc>
      </w:tr>
      <w:tr w:rsidR="009043EE" w:rsidTr="007037B1">
        <w:tc>
          <w:tcPr>
            <w:tcW w:w="706" w:type="dxa"/>
          </w:tcPr>
          <w:p w:rsidR="009043EE" w:rsidRDefault="009043EE">
            <w:pPr>
              <w:rPr>
                <w:rFonts w:ascii="Arial" w:hAnsi="Arial" w:cs="Arial"/>
              </w:rPr>
            </w:pPr>
            <w:r>
              <w:rPr>
                <w:rFonts w:ascii="Arial" w:hAnsi="Arial" w:cs="Arial"/>
              </w:rPr>
              <w:t>3.</w:t>
            </w:r>
          </w:p>
        </w:tc>
        <w:tc>
          <w:tcPr>
            <w:tcW w:w="9008" w:type="dxa"/>
            <w:gridSpan w:val="3"/>
          </w:tcPr>
          <w:p w:rsidR="009043EE" w:rsidRDefault="009043EE">
            <w:pPr>
              <w:rPr>
                <w:rFonts w:ascii="Arial" w:hAnsi="Arial" w:cs="Arial"/>
              </w:rPr>
            </w:pPr>
            <w:r>
              <w:rPr>
                <w:rFonts w:ascii="Arial" w:hAnsi="Arial" w:cs="Arial"/>
              </w:rPr>
              <w:t>VISIBILIDADE</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773898">
            <w:pPr>
              <w:rPr>
                <w:rFonts w:ascii="Arial" w:hAnsi="Arial" w:cs="Arial"/>
              </w:rPr>
            </w:pPr>
            <w:r>
              <w:rPr>
                <w:rFonts w:ascii="Arial" w:hAnsi="Arial" w:cs="Arial"/>
              </w:rPr>
              <w:t>3.1.</w:t>
            </w:r>
          </w:p>
        </w:tc>
        <w:tc>
          <w:tcPr>
            <w:tcW w:w="7269" w:type="dxa"/>
          </w:tcPr>
          <w:p w:rsidR="009043EE" w:rsidRDefault="00F42FFC">
            <w:pPr>
              <w:rPr>
                <w:rFonts w:ascii="Arial" w:hAnsi="Arial" w:cs="Arial"/>
              </w:rPr>
            </w:pPr>
            <w:r>
              <w:rPr>
                <w:rFonts w:ascii="Arial" w:hAnsi="Arial" w:cs="Arial"/>
              </w:rPr>
              <w:t>Garántese</w:t>
            </w:r>
            <w:r w:rsidR="009043EE">
              <w:rPr>
                <w:rFonts w:ascii="Arial" w:hAnsi="Arial" w:cs="Arial"/>
              </w:rPr>
              <w:t xml:space="preserve"> a presenza de arte e cultura na lingua </w:t>
            </w:r>
            <w:proofErr w:type="spellStart"/>
            <w:r w:rsidR="009043EE">
              <w:rPr>
                <w:rFonts w:ascii="Arial" w:hAnsi="Arial" w:cs="Arial"/>
              </w:rPr>
              <w:t>minorizada</w:t>
            </w:r>
            <w:proofErr w:type="spellEnd"/>
            <w:r w:rsidR="009043EE">
              <w:rPr>
                <w:rFonts w:ascii="Arial" w:hAnsi="Arial" w:cs="Arial"/>
              </w:rPr>
              <w:t xml:space="preserve"> nas infraestruturas públicas.</w:t>
            </w:r>
          </w:p>
        </w:tc>
        <w:tc>
          <w:tcPr>
            <w:tcW w:w="1033" w:type="dxa"/>
          </w:tcPr>
          <w:p w:rsidR="009043EE" w:rsidRDefault="009043EE">
            <w:pPr>
              <w:rPr>
                <w:rFonts w:ascii="Arial" w:hAnsi="Arial" w:cs="Arial"/>
              </w:rPr>
            </w:pPr>
            <w:r>
              <w:rPr>
                <w:rFonts w:ascii="Arial" w:hAnsi="Arial" w:cs="Arial"/>
              </w:rPr>
              <w:t>178</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3.2.</w:t>
            </w:r>
          </w:p>
        </w:tc>
        <w:tc>
          <w:tcPr>
            <w:tcW w:w="7269" w:type="dxa"/>
          </w:tcPr>
          <w:p w:rsidR="009043EE" w:rsidRDefault="009043EE">
            <w:pPr>
              <w:rPr>
                <w:rFonts w:ascii="Arial" w:hAnsi="Arial" w:cs="Arial"/>
              </w:rPr>
            </w:pPr>
            <w:r>
              <w:rPr>
                <w:rFonts w:ascii="Arial" w:hAnsi="Arial" w:cs="Arial"/>
              </w:rPr>
              <w:t>Hai un portal e</w:t>
            </w:r>
            <w:r w:rsidR="00F42FFC">
              <w:rPr>
                <w:rFonts w:ascii="Arial" w:hAnsi="Arial" w:cs="Arial"/>
              </w:rPr>
              <w:t>n internet coa axenda cultural n</w:t>
            </w:r>
            <w:r>
              <w:rPr>
                <w:rFonts w:ascii="Arial" w:hAnsi="Arial" w:cs="Arial"/>
              </w:rPr>
              <w:t xml:space="preserve">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180</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3.3.</w:t>
            </w:r>
          </w:p>
        </w:tc>
        <w:tc>
          <w:tcPr>
            <w:tcW w:w="7269" w:type="dxa"/>
          </w:tcPr>
          <w:p w:rsidR="009043EE" w:rsidRDefault="009043EE">
            <w:pPr>
              <w:rPr>
                <w:rFonts w:ascii="Arial" w:hAnsi="Arial" w:cs="Arial"/>
              </w:rPr>
            </w:pPr>
            <w:r>
              <w:rPr>
                <w:rFonts w:ascii="Arial" w:hAnsi="Arial" w:cs="Arial"/>
              </w:rPr>
              <w:t xml:space="preserve">Hai apoio financeiro para a distribución e a promoción que garante a visibilidade de todos os produtos creados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180</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3.4.</w:t>
            </w:r>
          </w:p>
        </w:tc>
        <w:tc>
          <w:tcPr>
            <w:tcW w:w="7269" w:type="dxa"/>
          </w:tcPr>
          <w:p w:rsidR="009043EE" w:rsidRDefault="009043EE" w:rsidP="00F42FFC">
            <w:pPr>
              <w:rPr>
                <w:rFonts w:ascii="Arial" w:hAnsi="Arial" w:cs="Arial"/>
              </w:rPr>
            </w:pPr>
            <w:r>
              <w:rPr>
                <w:rFonts w:ascii="Arial" w:hAnsi="Arial" w:cs="Arial"/>
              </w:rPr>
              <w:t xml:space="preserve">Establécense criterios lingüísticos para os actos culturais (programas, paisaxe, contido, etc.) para garantir a presenza oral e escrita da lingua </w:t>
            </w:r>
            <w:proofErr w:type="spellStart"/>
            <w:r>
              <w:rPr>
                <w:rFonts w:ascii="Arial" w:hAnsi="Arial" w:cs="Arial"/>
              </w:rPr>
              <w:t>minorizada</w:t>
            </w:r>
            <w:proofErr w:type="spellEnd"/>
            <w:r>
              <w:rPr>
                <w:rFonts w:ascii="Arial" w:hAnsi="Arial" w:cs="Arial"/>
              </w:rPr>
              <w:t xml:space="preserve">. </w:t>
            </w:r>
          </w:p>
        </w:tc>
        <w:tc>
          <w:tcPr>
            <w:tcW w:w="1033" w:type="dxa"/>
          </w:tcPr>
          <w:p w:rsidR="009043EE" w:rsidRDefault="009043EE">
            <w:pPr>
              <w:rPr>
                <w:rFonts w:ascii="Arial" w:hAnsi="Arial" w:cs="Arial"/>
              </w:rPr>
            </w:pPr>
            <w:r>
              <w:rPr>
                <w:rFonts w:ascii="Arial" w:hAnsi="Arial" w:cs="Arial"/>
              </w:rPr>
              <w:t>181</w:t>
            </w:r>
          </w:p>
        </w:tc>
      </w:tr>
      <w:tr w:rsidR="009043EE" w:rsidTr="007037B1">
        <w:tc>
          <w:tcPr>
            <w:tcW w:w="706" w:type="dxa"/>
          </w:tcPr>
          <w:p w:rsidR="009043EE" w:rsidRDefault="009043EE">
            <w:pPr>
              <w:rPr>
                <w:rFonts w:ascii="Arial" w:hAnsi="Arial" w:cs="Arial"/>
              </w:rPr>
            </w:pPr>
          </w:p>
        </w:tc>
        <w:tc>
          <w:tcPr>
            <w:tcW w:w="706" w:type="dxa"/>
          </w:tcPr>
          <w:p w:rsidR="009043EE" w:rsidRDefault="009043EE" w:rsidP="00813CAE">
            <w:pPr>
              <w:rPr>
                <w:rFonts w:ascii="Arial" w:hAnsi="Arial" w:cs="Arial"/>
              </w:rPr>
            </w:pPr>
            <w:r>
              <w:rPr>
                <w:rFonts w:ascii="Arial" w:hAnsi="Arial" w:cs="Arial"/>
              </w:rPr>
              <w:t>3.5.</w:t>
            </w:r>
          </w:p>
        </w:tc>
        <w:tc>
          <w:tcPr>
            <w:tcW w:w="7269" w:type="dxa"/>
          </w:tcPr>
          <w:p w:rsidR="009043EE" w:rsidRDefault="009043EE">
            <w:pPr>
              <w:rPr>
                <w:rFonts w:ascii="Arial" w:hAnsi="Arial" w:cs="Arial"/>
              </w:rPr>
            </w:pPr>
            <w:r>
              <w:rPr>
                <w:rFonts w:ascii="Arial" w:hAnsi="Arial" w:cs="Arial"/>
              </w:rPr>
              <w:t xml:space="preserve">Desenvólvese de xeito </w:t>
            </w:r>
            <w:proofErr w:type="spellStart"/>
            <w:r>
              <w:rPr>
                <w:rFonts w:ascii="Arial" w:hAnsi="Arial" w:cs="Arial"/>
              </w:rPr>
              <w:t>proactivo</w:t>
            </w:r>
            <w:proofErr w:type="spellEnd"/>
            <w:r>
              <w:rPr>
                <w:rFonts w:ascii="Arial" w:hAnsi="Arial" w:cs="Arial"/>
              </w:rPr>
              <w:t xml:space="preserve"> a visibilidade en foros internacionais de creacións na lingua </w:t>
            </w:r>
            <w:proofErr w:type="spellStart"/>
            <w:r>
              <w:rPr>
                <w:rFonts w:ascii="Arial" w:hAnsi="Arial" w:cs="Arial"/>
              </w:rPr>
              <w:t>minorizada</w:t>
            </w:r>
            <w:proofErr w:type="spellEnd"/>
            <w:r>
              <w:rPr>
                <w:rFonts w:ascii="Arial" w:hAnsi="Arial" w:cs="Arial"/>
              </w:rPr>
              <w:t xml:space="preserve"> (por exemplo, por medio de premios, festivais internacionais, etc.).</w:t>
            </w:r>
          </w:p>
        </w:tc>
        <w:tc>
          <w:tcPr>
            <w:tcW w:w="1033" w:type="dxa"/>
          </w:tcPr>
          <w:p w:rsidR="009043EE" w:rsidRDefault="009043EE">
            <w:pPr>
              <w:rPr>
                <w:rFonts w:ascii="Arial" w:hAnsi="Arial" w:cs="Arial"/>
              </w:rPr>
            </w:pPr>
            <w:r>
              <w:rPr>
                <w:rFonts w:ascii="Arial" w:hAnsi="Arial" w:cs="Arial"/>
              </w:rPr>
              <w:t>182</w:t>
            </w:r>
          </w:p>
        </w:tc>
      </w:tr>
      <w:tr w:rsidR="009043EE" w:rsidTr="007037B1">
        <w:tc>
          <w:tcPr>
            <w:tcW w:w="9714" w:type="dxa"/>
            <w:gridSpan w:val="4"/>
          </w:tcPr>
          <w:p w:rsidR="009043EE" w:rsidRDefault="009043EE">
            <w:pPr>
              <w:rPr>
                <w:rFonts w:ascii="Arial" w:hAnsi="Arial" w:cs="Arial"/>
              </w:rPr>
            </w:pPr>
            <w:r>
              <w:rPr>
                <w:rFonts w:ascii="Arial" w:hAnsi="Arial" w:cs="Arial"/>
              </w:rPr>
              <w:t>C. CULTURA UNIVERSAL NA LINGUA MINORIZADA</w:t>
            </w:r>
          </w:p>
        </w:tc>
      </w:tr>
      <w:tr w:rsidR="009043EE" w:rsidTr="007037B1">
        <w:tc>
          <w:tcPr>
            <w:tcW w:w="706" w:type="dxa"/>
          </w:tcPr>
          <w:p w:rsidR="009043EE" w:rsidRDefault="009043EE">
            <w:pPr>
              <w:rPr>
                <w:rFonts w:ascii="Arial" w:hAnsi="Arial" w:cs="Arial"/>
              </w:rPr>
            </w:pPr>
            <w:r>
              <w:rPr>
                <w:rFonts w:ascii="Arial" w:hAnsi="Arial" w:cs="Arial"/>
              </w:rPr>
              <w:lastRenderedPageBreak/>
              <w:t>3.1.</w:t>
            </w:r>
          </w:p>
        </w:tc>
        <w:tc>
          <w:tcPr>
            <w:tcW w:w="7975" w:type="dxa"/>
            <w:gridSpan w:val="2"/>
          </w:tcPr>
          <w:p w:rsidR="009043EE" w:rsidRDefault="00F42FFC">
            <w:pPr>
              <w:rPr>
                <w:rFonts w:ascii="Arial" w:hAnsi="Arial" w:cs="Arial"/>
              </w:rPr>
            </w:pPr>
            <w:r>
              <w:rPr>
                <w:rFonts w:ascii="Arial" w:hAnsi="Arial" w:cs="Arial"/>
              </w:rPr>
              <w:t xml:space="preserve">Os </w:t>
            </w:r>
            <w:r w:rsidR="009043EE">
              <w:rPr>
                <w:rFonts w:ascii="Arial" w:hAnsi="Arial" w:cs="Arial"/>
              </w:rPr>
              <w:t xml:space="preserve">produtos culturais creados noutras linguas </w:t>
            </w:r>
            <w:r>
              <w:rPr>
                <w:rFonts w:ascii="Arial" w:hAnsi="Arial" w:cs="Arial"/>
              </w:rPr>
              <w:t xml:space="preserve">están </w:t>
            </w:r>
            <w:r w:rsidR="009043EE">
              <w:rPr>
                <w:rFonts w:ascii="Arial" w:hAnsi="Arial" w:cs="Arial"/>
              </w:rPr>
              <w:t xml:space="preserve">dispoñíbeis na lingua </w:t>
            </w:r>
            <w:proofErr w:type="spellStart"/>
            <w:r w:rsidR="009043EE">
              <w:rPr>
                <w:rFonts w:ascii="Arial" w:hAnsi="Arial" w:cs="Arial"/>
              </w:rPr>
              <w:t>minorizada</w:t>
            </w:r>
            <w:proofErr w:type="spellEnd"/>
            <w:r w:rsidR="009043EE">
              <w:rPr>
                <w:rFonts w:ascii="Arial" w:hAnsi="Arial" w:cs="Arial"/>
              </w:rPr>
              <w:t xml:space="preserve"> (por medio da tradución).</w:t>
            </w:r>
          </w:p>
        </w:tc>
        <w:tc>
          <w:tcPr>
            <w:tcW w:w="1033" w:type="dxa"/>
          </w:tcPr>
          <w:p w:rsidR="009043EE" w:rsidRDefault="009043EE">
            <w:pPr>
              <w:rPr>
                <w:rFonts w:ascii="Arial" w:hAnsi="Arial" w:cs="Arial"/>
              </w:rPr>
            </w:pPr>
            <w:r>
              <w:rPr>
                <w:rFonts w:ascii="Arial" w:hAnsi="Arial" w:cs="Arial"/>
              </w:rPr>
              <w:t>183</w:t>
            </w:r>
          </w:p>
        </w:tc>
      </w:tr>
      <w:tr w:rsidR="009043EE" w:rsidTr="007037B1">
        <w:tc>
          <w:tcPr>
            <w:tcW w:w="706" w:type="dxa"/>
          </w:tcPr>
          <w:p w:rsidR="009043EE" w:rsidRDefault="009043EE">
            <w:pPr>
              <w:rPr>
                <w:rFonts w:ascii="Arial" w:hAnsi="Arial" w:cs="Arial"/>
              </w:rPr>
            </w:pPr>
            <w:r>
              <w:rPr>
                <w:rFonts w:ascii="Arial" w:hAnsi="Arial" w:cs="Arial"/>
              </w:rPr>
              <w:t>3.2.</w:t>
            </w:r>
          </w:p>
        </w:tc>
        <w:tc>
          <w:tcPr>
            <w:tcW w:w="7975" w:type="dxa"/>
            <w:gridSpan w:val="2"/>
          </w:tcPr>
          <w:p w:rsidR="009043EE" w:rsidRDefault="009043EE">
            <w:pPr>
              <w:rPr>
                <w:rFonts w:ascii="Arial" w:hAnsi="Arial" w:cs="Arial"/>
              </w:rPr>
            </w:pPr>
            <w:r>
              <w:rPr>
                <w:rFonts w:ascii="Arial" w:hAnsi="Arial" w:cs="Arial"/>
              </w:rPr>
              <w:t xml:space="preserve">Os filmes tradúcense (por subtítulos ou dobraxe) á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184</w:t>
            </w:r>
          </w:p>
        </w:tc>
      </w:tr>
      <w:tr w:rsidR="009043EE" w:rsidTr="007037B1">
        <w:tc>
          <w:tcPr>
            <w:tcW w:w="706" w:type="dxa"/>
          </w:tcPr>
          <w:p w:rsidR="009043EE" w:rsidRDefault="009043EE">
            <w:pPr>
              <w:rPr>
                <w:rFonts w:ascii="Arial" w:hAnsi="Arial" w:cs="Arial"/>
              </w:rPr>
            </w:pPr>
            <w:r>
              <w:rPr>
                <w:rFonts w:ascii="Arial" w:hAnsi="Arial" w:cs="Arial"/>
              </w:rPr>
              <w:t>3.3.</w:t>
            </w:r>
          </w:p>
        </w:tc>
        <w:tc>
          <w:tcPr>
            <w:tcW w:w="7975" w:type="dxa"/>
            <w:gridSpan w:val="2"/>
          </w:tcPr>
          <w:p w:rsidR="009043EE" w:rsidRDefault="009043EE" w:rsidP="007037B1">
            <w:pPr>
              <w:rPr>
                <w:rFonts w:ascii="Arial" w:hAnsi="Arial" w:cs="Arial"/>
              </w:rPr>
            </w:pPr>
            <w:r>
              <w:rPr>
                <w:rFonts w:ascii="Arial" w:hAnsi="Arial" w:cs="Arial"/>
              </w:rPr>
              <w:t>Establéces</w:t>
            </w:r>
            <w:r w:rsidR="007037B1">
              <w:rPr>
                <w:rFonts w:ascii="Arial" w:hAnsi="Arial" w:cs="Arial"/>
              </w:rPr>
              <w:t xml:space="preserve">e </w:t>
            </w:r>
            <w:r>
              <w:rPr>
                <w:rFonts w:ascii="Arial" w:hAnsi="Arial" w:cs="Arial"/>
              </w:rPr>
              <w:t xml:space="preserve">unha cota para que os cinemas exhiban filmes na lingua </w:t>
            </w:r>
            <w:proofErr w:type="spellStart"/>
            <w:r>
              <w:rPr>
                <w:rFonts w:ascii="Arial" w:hAnsi="Arial" w:cs="Arial"/>
              </w:rPr>
              <w:t>minorizada</w:t>
            </w:r>
            <w:proofErr w:type="spellEnd"/>
            <w:r>
              <w:rPr>
                <w:rFonts w:ascii="Arial" w:hAnsi="Arial" w:cs="Arial"/>
              </w:rPr>
              <w:t>.</w:t>
            </w:r>
          </w:p>
        </w:tc>
        <w:tc>
          <w:tcPr>
            <w:tcW w:w="1033" w:type="dxa"/>
          </w:tcPr>
          <w:p w:rsidR="009043EE" w:rsidRDefault="009043EE">
            <w:pPr>
              <w:rPr>
                <w:rFonts w:ascii="Arial" w:hAnsi="Arial" w:cs="Arial"/>
              </w:rPr>
            </w:pPr>
            <w:r>
              <w:rPr>
                <w:rFonts w:ascii="Arial" w:hAnsi="Arial" w:cs="Arial"/>
              </w:rPr>
              <w:t>185</w:t>
            </w:r>
          </w:p>
        </w:tc>
      </w:tr>
    </w:tbl>
    <w:p w:rsidR="00572863" w:rsidRDefault="00572863">
      <w:pPr>
        <w:rPr>
          <w:rFonts w:ascii="Arial" w:hAnsi="Arial" w:cs="Arial"/>
        </w:rPr>
      </w:pPr>
    </w:p>
    <w:p w:rsidR="009043EE" w:rsidRDefault="009043EE">
      <w:pPr>
        <w:rPr>
          <w:rFonts w:ascii="Arial" w:hAnsi="Arial" w:cs="Arial"/>
        </w:rPr>
      </w:pPr>
      <w:r>
        <w:rPr>
          <w:rFonts w:ascii="Arial" w:hAnsi="Arial" w:cs="Arial"/>
        </w:rPr>
        <w:t>ANEXO Nº 1</w:t>
      </w:r>
    </w:p>
    <w:p w:rsidR="009043EE" w:rsidRDefault="009043EE">
      <w:pPr>
        <w:rPr>
          <w:rFonts w:ascii="Arial" w:hAnsi="Arial" w:cs="Arial"/>
        </w:rPr>
      </w:pPr>
      <w:r>
        <w:rPr>
          <w:rFonts w:ascii="Arial" w:hAnsi="Arial" w:cs="Arial"/>
        </w:rPr>
        <w:t xml:space="preserve">A Declaración Universal dos Dereitos Lingüísticos de 1996 foi a guía do Protocolo. O relatorio de 2003 da UNESCO </w:t>
      </w:r>
      <w:proofErr w:type="spellStart"/>
      <w:r>
        <w:rPr>
          <w:rFonts w:ascii="Arial" w:hAnsi="Arial" w:cs="Arial"/>
        </w:rPr>
        <w:t>«Vitalidade</w:t>
      </w:r>
      <w:proofErr w:type="spellEnd"/>
      <w:r>
        <w:rPr>
          <w:rFonts w:ascii="Arial" w:hAnsi="Arial" w:cs="Arial"/>
        </w:rPr>
        <w:t xml:space="preserve"> l</w:t>
      </w:r>
      <w:r w:rsidR="00F42FFC">
        <w:rPr>
          <w:rFonts w:ascii="Arial" w:hAnsi="Arial" w:cs="Arial"/>
        </w:rPr>
        <w:t xml:space="preserve">ingüística e linguas en </w:t>
      </w:r>
      <w:proofErr w:type="spellStart"/>
      <w:r w:rsidR="00F42FFC">
        <w:rPr>
          <w:rFonts w:ascii="Arial" w:hAnsi="Arial" w:cs="Arial"/>
        </w:rPr>
        <w:t>perigo»</w:t>
      </w:r>
      <w:proofErr w:type="spellEnd"/>
      <w:r w:rsidR="00F42FFC">
        <w:rPr>
          <w:rFonts w:ascii="Arial" w:hAnsi="Arial" w:cs="Arial"/>
        </w:rPr>
        <w:t xml:space="preserve"> foi unha referencia fundamental para definir os </w:t>
      </w:r>
      <w:r>
        <w:rPr>
          <w:rFonts w:ascii="Arial" w:hAnsi="Arial" w:cs="Arial"/>
        </w:rPr>
        <w:t>indicadores de avaliación específicos.</w:t>
      </w:r>
    </w:p>
    <w:p w:rsidR="009043EE" w:rsidRDefault="00760D7D">
      <w:pPr>
        <w:rPr>
          <w:rFonts w:ascii="Arial" w:hAnsi="Arial" w:cs="Arial"/>
        </w:rPr>
      </w:pPr>
      <w:r>
        <w:rPr>
          <w:rFonts w:ascii="Arial" w:hAnsi="Arial" w:cs="Arial"/>
        </w:rPr>
        <w:t>Ademais destas dúas referencias, os seguintes documentos ou cartas tamén foron tidos en conta para o Protocolo para a Garantía dos Dereitos Lingüísticos:</w:t>
      </w:r>
    </w:p>
    <w:p w:rsidR="00760D7D" w:rsidRDefault="005B35BD">
      <w:pPr>
        <w:rPr>
          <w:rFonts w:ascii="Arial" w:hAnsi="Arial" w:cs="Arial"/>
        </w:rPr>
      </w:pPr>
      <w:r>
        <w:rPr>
          <w:rFonts w:ascii="Arial" w:hAnsi="Arial" w:cs="Arial"/>
        </w:rPr>
        <w:t xml:space="preserve">ORGANIZACIÓN DAS </w:t>
      </w:r>
      <w:r w:rsidR="00760D7D">
        <w:rPr>
          <w:rFonts w:ascii="Arial" w:hAnsi="Arial" w:cs="Arial"/>
        </w:rPr>
        <w:t>NACIÓNS UNIDAS</w:t>
      </w:r>
    </w:p>
    <w:p w:rsidR="00760D7D" w:rsidRDefault="00760D7D">
      <w:pPr>
        <w:rPr>
          <w:rFonts w:ascii="Arial" w:hAnsi="Arial" w:cs="Arial"/>
        </w:rPr>
      </w:pPr>
      <w:r>
        <w:rPr>
          <w:rFonts w:ascii="Arial" w:hAnsi="Arial" w:cs="Arial"/>
        </w:rPr>
        <w:t>Declaración Universal dos Dereitos Lingüísticos (1948)</w:t>
      </w:r>
    </w:p>
    <w:p w:rsidR="00760D7D" w:rsidRDefault="00760D7D">
      <w:pPr>
        <w:rPr>
          <w:rFonts w:ascii="Arial" w:hAnsi="Arial" w:cs="Arial"/>
        </w:rPr>
      </w:pPr>
      <w:r>
        <w:rPr>
          <w:rFonts w:ascii="Arial" w:hAnsi="Arial" w:cs="Arial"/>
        </w:rPr>
        <w:t>Pacto Internacional sobre Dereitos Civís e Políticos (1966)</w:t>
      </w:r>
    </w:p>
    <w:p w:rsidR="00760D7D" w:rsidRDefault="00760D7D">
      <w:pPr>
        <w:rPr>
          <w:rFonts w:ascii="Arial" w:hAnsi="Arial" w:cs="Arial"/>
        </w:rPr>
      </w:pPr>
      <w:r>
        <w:rPr>
          <w:rFonts w:ascii="Arial" w:hAnsi="Arial" w:cs="Arial"/>
        </w:rPr>
        <w:t>Pacto Internacional sobre Dereitos Económicos, Sociais e Culturais (1966)</w:t>
      </w:r>
    </w:p>
    <w:p w:rsidR="00760D7D" w:rsidRDefault="00760D7D">
      <w:pPr>
        <w:rPr>
          <w:rFonts w:ascii="Arial" w:hAnsi="Arial" w:cs="Arial"/>
        </w:rPr>
      </w:pPr>
      <w:r>
        <w:rPr>
          <w:rFonts w:ascii="Arial" w:hAnsi="Arial" w:cs="Arial"/>
        </w:rPr>
        <w:t>Proclamación de Teherán (1968)</w:t>
      </w:r>
    </w:p>
    <w:p w:rsidR="00760D7D" w:rsidRDefault="005B35BD">
      <w:pPr>
        <w:rPr>
          <w:rFonts w:ascii="Arial" w:hAnsi="Arial" w:cs="Arial"/>
        </w:rPr>
      </w:pPr>
      <w:r>
        <w:rPr>
          <w:rFonts w:ascii="Arial" w:hAnsi="Arial" w:cs="Arial"/>
        </w:rPr>
        <w:t xml:space="preserve">Declaración dos </w:t>
      </w:r>
      <w:r w:rsidR="00760D7D">
        <w:rPr>
          <w:rFonts w:ascii="Arial" w:hAnsi="Arial" w:cs="Arial"/>
        </w:rPr>
        <w:t>Dereitos do Neno (1989)</w:t>
      </w:r>
    </w:p>
    <w:p w:rsidR="00760D7D" w:rsidRDefault="00760D7D">
      <w:pPr>
        <w:rPr>
          <w:rFonts w:ascii="Arial" w:hAnsi="Arial" w:cs="Arial"/>
        </w:rPr>
      </w:pPr>
      <w:r>
        <w:rPr>
          <w:rFonts w:ascii="Arial" w:hAnsi="Arial" w:cs="Arial"/>
        </w:rPr>
        <w:t>Declaración dos Dereitos das Persoas que Pertencen a Minorías Nacionais, Éticas, Relixiosas ou Lingüísticas (1992)</w:t>
      </w:r>
    </w:p>
    <w:p w:rsidR="00760D7D" w:rsidRDefault="00760D7D">
      <w:pPr>
        <w:rPr>
          <w:rFonts w:ascii="Arial" w:hAnsi="Arial" w:cs="Arial"/>
        </w:rPr>
      </w:pPr>
      <w:r>
        <w:rPr>
          <w:rFonts w:ascii="Arial" w:hAnsi="Arial" w:cs="Arial"/>
        </w:rPr>
        <w:t xml:space="preserve">Declaración e Programa de Acción </w:t>
      </w:r>
      <w:r w:rsidR="005B35BD">
        <w:rPr>
          <w:rFonts w:ascii="Arial" w:hAnsi="Arial" w:cs="Arial"/>
        </w:rPr>
        <w:t xml:space="preserve">de Viena </w:t>
      </w:r>
      <w:r>
        <w:rPr>
          <w:rFonts w:ascii="Arial" w:hAnsi="Arial" w:cs="Arial"/>
        </w:rPr>
        <w:t>(1993)</w:t>
      </w:r>
    </w:p>
    <w:p w:rsidR="00760D7D" w:rsidRDefault="00760D7D">
      <w:pPr>
        <w:rPr>
          <w:rFonts w:ascii="Arial" w:hAnsi="Arial" w:cs="Arial"/>
        </w:rPr>
      </w:pPr>
      <w:r>
        <w:rPr>
          <w:rFonts w:ascii="Arial" w:hAnsi="Arial" w:cs="Arial"/>
        </w:rPr>
        <w:t>Declaración dos Dereitos dos Pobos Indíxenas (2007)</w:t>
      </w:r>
    </w:p>
    <w:p w:rsidR="00760D7D" w:rsidRDefault="00760D7D">
      <w:pPr>
        <w:rPr>
          <w:rFonts w:ascii="Arial" w:hAnsi="Arial" w:cs="Arial"/>
        </w:rPr>
      </w:pPr>
      <w:r>
        <w:rPr>
          <w:rFonts w:ascii="Arial" w:hAnsi="Arial" w:cs="Arial"/>
        </w:rPr>
        <w:t>CONSELLO DE EUROPA</w:t>
      </w:r>
    </w:p>
    <w:p w:rsidR="00760D7D" w:rsidRDefault="00760D7D">
      <w:pPr>
        <w:rPr>
          <w:rFonts w:ascii="Arial" w:hAnsi="Arial" w:cs="Arial"/>
        </w:rPr>
      </w:pPr>
      <w:r>
        <w:rPr>
          <w:rFonts w:ascii="Arial" w:hAnsi="Arial" w:cs="Arial"/>
        </w:rPr>
        <w:t>Convención para a Protección dos Dereitos Humanos e das Liberdades Fundamentais (1950)</w:t>
      </w:r>
    </w:p>
    <w:p w:rsidR="00760D7D" w:rsidRDefault="00760D7D">
      <w:pPr>
        <w:rPr>
          <w:rFonts w:ascii="Arial" w:hAnsi="Arial" w:cs="Arial"/>
        </w:rPr>
      </w:pPr>
      <w:r>
        <w:rPr>
          <w:rFonts w:ascii="Arial" w:hAnsi="Arial" w:cs="Arial"/>
        </w:rPr>
        <w:t>Carta Europea para as Linguas Rexionais e Minoritarias (1992)</w:t>
      </w:r>
    </w:p>
    <w:p w:rsidR="00760D7D" w:rsidRDefault="00760D7D">
      <w:pPr>
        <w:rPr>
          <w:rFonts w:ascii="Arial" w:hAnsi="Arial" w:cs="Arial"/>
        </w:rPr>
      </w:pPr>
      <w:r>
        <w:rPr>
          <w:rFonts w:ascii="Arial" w:hAnsi="Arial" w:cs="Arial"/>
        </w:rPr>
        <w:t>Convención Marco para a Protección das Minorías Nacionais (1994)</w:t>
      </w:r>
    </w:p>
    <w:p w:rsidR="00760D7D" w:rsidRDefault="00760D7D">
      <w:pPr>
        <w:rPr>
          <w:rFonts w:ascii="Arial" w:hAnsi="Arial" w:cs="Arial"/>
        </w:rPr>
      </w:pPr>
      <w:r>
        <w:rPr>
          <w:rFonts w:ascii="Arial" w:hAnsi="Arial" w:cs="Arial"/>
        </w:rPr>
        <w:t>UNESCO</w:t>
      </w:r>
    </w:p>
    <w:p w:rsidR="00760D7D" w:rsidRDefault="00760D7D">
      <w:pPr>
        <w:rPr>
          <w:rFonts w:ascii="Arial" w:hAnsi="Arial" w:cs="Arial"/>
        </w:rPr>
      </w:pPr>
      <w:r>
        <w:rPr>
          <w:rFonts w:ascii="Arial" w:hAnsi="Arial" w:cs="Arial"/>
        </w:rPr>
        <w:t>Declaración Universal sobre a Diversidade Cultural (2001)</w:t>
      </w:r>
    </w:p>
    <w:p w:rsidR="00760D7D" w:rsidRDefault="00760D7D">
      <w:pPr>
        <w:rPr>
          <w:rFonts w:ascii="Arial" w:hAnsi="Arial" w:cs="Arial"/>
        </w:rPr>
      </w:pPr>
      <w:r>
        <w:rPr>
          <w:rFonts w:ascii="Arial" w:hAnsi="Arial" w:cs="Arial"/>
        </w:rPr>
        <w:t>Convención sobre a Protección e Promoción da Diversidade das Expresións Culturais (2005)</w:t>
      </w:r>
    </w:p>
    <w:p w:rsidR="00760D7D" w:rsidRDefault="00760D7D">
      <w:pPr>
        <w:rPr>
          <w:rFonts w:ascii="Arial" w:hAnsi="Arial" w:cs="Arial"/>
        </w:rPr>
      </w:pPr>
      <w:r>
        <w:rPr>
          <w:rFonts w:ascii="Arial" w:hAnsi="Arial" w:cs="Arial"/>
        </w:rPr>
        <w:t>ORGANIZACIÓN PARA A SEGURIDADE E COOPERACIÓN EN EUROPA</w:t>
      </w:r>
      <w:r w:rsidR="005B35BD">
        <w:rPr>
          <w:rFonts w:ascii="Arial" w:hAnsi="Arial" w:cs="Arial"/>
        </w:rPr>
        <w:t xml:space="preserve"> (OSCE)</w:t>
      </w:r>
    </w:p>
    <w:p w:rsidR="00760D7D" w:rsidRDefault="00760D7D">
      <w:pPr>
        <w:rPr>
          <w:rFonts w:ascii="Arial" w:hAnsi="Arial" w:cs="Arial"/>
        </w:rPr>
      </w:pPr>
      <w:r>
        <w:rPr>
          <w:rFonts w:ascii="Arial" w:hAnsi="Arial" w:cs="Arial"/>
        </w:rPr>
        <w:t xml:space="preserve">Recomendacións da </w:t>
      </w:r>
      <w:proofErr w:type="spellStart"/>
      <w:r w:rsidR="005F1F03">
        <w:rPr>
          <w:rFonts w:ascii="Arial" w:hAnsi="Arial" w:cs="Arial"/>
        </w:rPr>
        <w:t>Haia</w:t>
      </w:r>
      <w:proofErr w:type="spellEnd"/>
      <w:r w:rsidR="005F1F03">
        <w:rPr>
          <w:rFonts w:ascii="Arial" w:hAnsi="Arial" w:cs="Arial"/>
        </w:rPr>
        <w:t xml:space="preserve"> sobre os Dereitos Educativos das Minorías Nacionais (1996)</w:t>
      </w:r>
    </w:p>
    <w:p w:rsidR="005F1F03" w:rsidRDefault="005F1F03">
      <w:pPr>
        <w:rPr>
          <w:rFonts w:ascii="Arial" w:hAnsi="Arial" w:cs="Arial"/>
        </w:rPr>
      </w:pPr>
      <w:r>
        <w:rPr>
          <w:rFonts w:ascii="Arial" w:hAnsi="Arial" w:cs="Arial"/>
        </w:rPr>
        <w:lastRenderedPageBreak/>
        <w:t>Recomendacións de Oslo sobre os Dereitos Lingüísticos das Minorías Nacionais (1998)</w:t>
      </w:r>
    </w:p>
    <w:p w:rsidR="005F1F03" w:rsidRDefault="005F1F03">
      <w:pPr>
        <w:rPr>
          <w:rFonts w:ascii="Arial" w:hAnsi="Arial" w:cs="Arial"/>
        </w:rPr>
      </w:pPr>
      <w:r>
        <w:rPr>
          <w:rFonts w:ascii="Arial" w:hAnsi="Arial" w:cs="Arial"/>
        </w:rPr>
        <w:t>Recomendacións de Lund sobre a Participación Efectiva das Minorías Nacionais (1999)</w:t>
      </w:r>
    </w:p>
    <w:p w:rsidR="005F1F03" w:rsidRDefault="005F1F03">
      <w:pPr>
        <w:rPr>
          <w:rFonts w:ascii="Arial" w:hAnsi="Arial" w:cs="Arial"/>
        </w:rPr>
      </w:pPr>
      <w:r>
        <w:rPr>
          <w:rFonts w:ascii="Arial" w:hAnsi="Arial" w:cs="Arial"/>
        </w:rPr>
        <w:t>UNIÓN EUROPEA</w:t>
      </w:r>
    </w:p>
    <w:p w:rsidR="005F1F03" w:rsidRDefault="005F1F03">
      <w:pPr>
        <w:rPr>
          <w:rFonts w:ascii="Arial" w:hAnsi="Arial" w:cs="Arial"/>
        </w:rPr>
      </w:pPr>
      <w:r>
        <w:rPr>
          <w:rFonts w:ascii="Arial" w:hAnsi="Arial" w:cs="Arial"/>
        </w:rPr>
        <w:t>Carta sobre os Dereitos Fundamentais</w:t>
      </w:r>
      <w:r w:rsidR="005B35BD">
        <w:rPr>
          <w:rFonts w:ascii="Arial" w:hAnsi="Arial" w:cs="Arial"/>
        </w:rPr>
        <w:t xml:space="preserve"> da Unión Europea</w:t>
      </w:r>
    </w:p>
    <w:p w:rsidR="005F1F03" w:rsidRDefault="005F1F03">
      <w:pPr>
        <w:rPr>
          <w:rFonts w:ascii="Arial" w:hAnsi="Arial" w:cs="Arial"/>
        </w:rPr>
      </w:pPr>
      <w:r>
        <w:rPr>
          <w:rFonts w:ascii="Arial" w:hAnsi="Arial" w:cs="Arial"/>
        </w:rPr>
        <w:t>Tratado de Lisboa</w:t>
      </w:r>
    </w:p>
    <w:p w:rsidR="005F1F03" w:rsidRDefault="005B35BD">
      <w:pPr>
        <w:rPr>
          <w:rFonts w:ascii="Arial" w:hAnsi="Arial" w:cs="Arial"/>
        </w:rPr>
      </w:pPr>
      <w:r>
        <w:rPr>
          <w:rFonts w:ascii="Arial" w:hAnsi="Arial" w:cs="Arial"/>
        </w:rPr>
        <w:t>Informe</w:t>
      </w:r>
      <w:r w:rsidR="005F1F03">
        <w:rPr>
          <w:rFonts w:ascii="Arial" w:hAnsi="Arial" w:cs="Arial"/>
        </w:rPr>
        <w:t xml:space="preserve"> con recomendacións á Comisión sobre as linguas rexionais e menos usadas en Europa (as linguas das minorías na UE) no contexto da ampliación e da diversidade cultural</w:t>
      </w:r>
    </w:p>
    <w:p w:rsidR="005F1F03" w:rsidRDefault="005F1F03">
      <w:pPr>
        <w:rPr>
          <w:rFonts w:ascii="Arial" w:hAnsi="Arial" w:cs="Arial"/>
        </w:rPr>
      </w:pPr>
      <w:r>
        <w:rPr>
          <w:rFonts w:ascii="Arial" w:hAnsi="Arial" w:cs="Arial"/>
        </w:rPr>
        <w:t>Resolución do Parlamento Europeo do 11 de setembro de 2013 sobre linguas europeas en perigo e diversidade lingüística na Unión Europea</w:t>
      </w:r>
    </w:p>
    <w:p w:rsidR="005F1F03" w:rsidRDefault="005F1F03">
      <w:pPr>
        <w:rPr>
          <w:rFonts w:ascii="Arial" w:hAnsi="Arial" w:cs="Arial"/>
        </w:rPr>
      </w:pPr>
      <w:r>
        <w:rPr>
          <w:rFonts w:ascii="Arial" w:hAnsi="Arial" w:cs="Arial"/>
        </w:rPr>
        <w:t>PEN INTERNACIONAL</w:t>
      </w:r>
    </w:p>
    <w:p w:rsidR="005F1F03" w:rsidRDefault="005F1F03">
      <w:pPr>
        <w:rPr>
          <w:rFonts w:ascii="Arial" w:hAnsi="Arial" w:cs="Arial"/>
        </w:rPr>
      </w:pPr>
      <w:r>
        <w:rPr>
          <w:rFonts w:ascii="Arial" w:hAnsi="Arial" w:cs="Arial"/>
        </w:rPr>
        <w:t xml:space="preserve">PEN INTERNACIONAL: Manifesto de </w:t>
      </w:r>
      <w:proofErr w:type="spellStart"/>
      <w:r>
        <w:rPr>
          <w:rFonts w:ascii="Arial" w:hAnsi="Arial" w:cs="Arial"/>
        </w:rPr>
        <w:t>Girona</w:t>
      </w:r>
      <w:proofErr w:type="spellEnd"/>
      <w:r>
        <w:rPr>
          <w:rFonts w:ascii="Arial" w:hAnsi="Arial" w:cs="Arial"/>
        </w:rPr>
        <w:t xml:space="preserve"> sobre os Dereitos Lingüísticos</w:t>
      </w:r>
    </w:p>
    <w:p w:rsidR="005F1F03" w:rsidRDefault="005F1F03">
      <w:pPr>
        <w:rPr>
          <w:rFonts w:ascii="Arial" w:hAnsi="Arial" w:cs="Arial"/>
        </w:rPr>
      </w:pPr>
      <w:r>
        <w:rPr>
          <w:rFonts w:ascii="Arial" w:hAnsi="Arial" w:cs="Arial"/>
        </w:rPr>
        <w:t>REDE PARA A PROMOCIÓN DA DIVERSIDADE LINGÜÍSTICA</w:t>
      </w:r>
    </w:p>
    <w:p w:rsidR="005F1F03" w:rsidRDefault="005F1F03">
      <w:pPr>
        <w:rPr>
          <w:rFonts w:ascii="Arial" w:hAnsi="Arial" w:cs="Arial"/>
        </w:rPr>
      </w:pPr>
      <w:r>
        <w:rPr>
          <w:rFonts w:ascii="Arial" w:hAnsi="Arial" w:cs="Arial"/>
        </w:rPr>
        <w:t>Folla de Ruta para a Diversidade Lingüística</w:t>
      </w:r>
    </w:p>
    <w:p w:rsidR="005F1F03" w:rsidRDefault="005F1F03">
      <w:pPr>
        <w:rPr>
          <w:rFonts w:ascii="Arial" w:hAnsi="Arial" w:cs="Arial"/>
        </w:rPr>
      </w:pPr>
      <w:r>
        <w:rPr>
          <w:rFonts w:ascii="Arial" w:hAnsi="Arial" w:cs="Arial"/>
        </w:rPr>
        <w:br w:type="page"/>
      </w:r>
    </w:p>
    <w:p w:rsidR="005F1F03" w:rsidRDefault="005F1F03">
      <w:pPr>
        <w:rPr>
          <w:rFonts w:ascii="Arial" w:hAnsi="Arial" w:cs="Arial"/>
        </w:rPr>
      </w:pPr>
      <w:r>
        <w:rPr>
          <w:rFonts w:ascii="Arial" w:hAnsi="Arial" w:cs="Arial"/>
        </w:rPr>
        <w:lastRenderedPageBreak/>
        <w:t>ANEXO Nº 2</w:t>
      </w:r>
    </w:p>
    <w:p w:rsidR="005F1F03" w:rsidRDefault="005F1F03" w:rsidP="005F1F03">
      <w:pPr>
        <w:jc w:val="center"/>
        <w:rPr>
          <w:rFonts w:ascii="Arial" w:hAnsi="Arial" w:cs="Arial"/>
        </w:rPr>
      </w:pPr>
      <w:r>
        <w:rPr>
          <w:rFonts w:ascii="Arial" w:hAnsi="Arial" w:cs="Arial"/>
        </w:rPr>
        <w:t>GLOSARIO</w:t>
      </w:r>
    </w:p>
    <w:tbl>
      <w:tblPr>
        <w:tblStyle w:val="Tablaconcuadrcula"/>
        <w:tblW w:w="0" w:type="auto"/>
        <w:tblLook w:val="04A0"/>
      </w:tblPr>
      <w:tblGrid>
        <w:gridCol w:w="4621"/>
        <w:gridCol w:w="4621"/>
      </w:tblGrid>
      <w:tr w:rsidR="005F1F03" w:rsidTr="005F1F03">
        <w:tc>
          <w:tcPr>
            <w:tcW w:w="4621" w:type="dxa"/>
          </w:tcPr>
          <w:p w:rsidR="005F1F03" w:rsidRDefault="005F1F03">
            <w:pPr>
              <w:rPr>
                <w:rFonts w:ascii="Arial" w:hAnsi="Arial" w:cs="Arial"/>
              </w:rPr>
            </w:pPr>
            <w:r>
              <w:rPr>
                <w:rFonts w:ascii="Arial" w:hAnsi="Arial" w:cs="Arial"/>
              </w:rPr>
              <w:t xml:space="preserve">Lingua </w:t>
            </w:r>
            <w:proofErr w:type="spellStart"/>
            <w:r>
              <w:rPr>
                <w:rFonts w:ascii="Arial" w:hAnsi="Arial" w:cs="Arial"/>
              </w:rPr>
              <w:t>minorizada</w:t>
            </w:r>
            <w:proofErr w:type="spellEnd"/>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Coexistencia pacífica</w:t>
            </w:r>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Diversidade</w:t>
            </w:r>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Igualdade</w:t>
            </w:r>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Dereitos</w:t>
            </w:r>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Cultura</w:t>
            </w:r>
          </w:p>
        </w:tc>
        <w:tc>
          <w:tcPr>
            <w:tcW w:w="4621" w:type="dxa"/>
          </w:tcPr>
          <w:p w:rsidR="005F1F03" w:rsidRDefault="005F1F03">
            <w:pPr>
              <w:rPr>
                <w:rFonts w:ascii="Arial" w:hAnsi="Arial" w:cs="Arial"/>
              </w:rPr>
            </w:pPr>
          </w:p>
        </w:tc>
      </w:tr>
      <w:tr w:rsidR="005F1F03" w:rsidTr="005F1F03">
        <w:tc>
          <w:tcPr>
            <w:tcW w:w="4621" w:type="dxa"/>
          </w:tcPr>
          <w:p w:rsidR="005F1F03" w:rsidRDefault="005F1F03">
            <w:pPr>
              <w:rPr>
                <w:rFonts w:ascii="Arial" w:hAnsi="Arial" w:cs="Arial"/>
              </w:rPr>
            </w:pPr>
            <w:r>
              <w:rPr>
                <w:rFonts w:ascii="Arial" w:hAnsi="Arial" w:cs="Arial"/>
              </w:rPr>
              <w:t>Sociedade civil / entidades civís</w:t>
            </w:r>
          </w:p>
        </w:tc>
        <w:tc>
          <w:tcPr>
            <w:tcW w:w="4621" w:type="dxa"/>
          </w:tcPr>
          <w:p w:rsidR="005F1F03" w:rsidRDefault="005F1F03">
            <w:pPr>
              <w:rPr>
                <w:rFonts w:ascii="Arial" w:hAnsi="Arial" w:cs="Arial"/>
              </w:rPr>
            </w:pPr>
          </w:p>
        </w:tc>
      </w:tr>
    </w:tbl>
    <w:p w:rsidR="005F1F03" w:rsidRDefault="005F1F03">
      <w:pPr>
        <w:rPr>
          <w:rFonts w:ascii="Arial" w:hAnsi="Arial" w:cs="Arial"/>
        </w:rPr>
      </w:pPr>
    </w:p>
    <w:p w:rsidR="005F1F03" w:rsidRDefault="005F1F03">
      <w:pPr>
        <w:rPr>
          <w:rFonts w:ascii="Arial" w:hAnsi="Arial" w:cs="Arial"/>
        </w:rPr>
      </w:pPr>
      <w:r>
        <w:rPr>
          <w:rFonts w:ascii="Arial" w:hAnsi="Arial" w:cs="Arial"/>
        </w:rPr>
        <w:br w:type="page"/>
      </w:r>
    </w:p>
    <w:p w:rsidR="00760D7D" w:rsidRDefault="005F1F03">
      <w:pPr>
        <w:rPr>
          <w:rFonts w:ascii="Arial" w:hAnsi="Arial" w:cs="Arial"/>
        </w:rPr>
      </w:pPr>
      <w:r>
        <w:rPr>
          <w:rFonts w:ascii="Arial" w:hAnsi="Arial" w:cs="Arial"/>
        </w:rPr>
        <w:lastRenderedPageBreak/>
        <w:t>ASINANTES DO PROTOCOLO PARA A GARANTÍA DOS DEREITOS LINGÜÍSTICOS</w:t>
      </w:r>
    </w:p>
    <w:p w:rsidR="005F1F03" w:rsidRDefault="005F1F03">
      <w:pPr>
        <w:rPr>
          <w:rFonts w:ascii="Arial" w:hAnsi="Arial" w:cs="Arial"/>
        </w:rPr>
      </w:pPr>
    </w:p>
    <w:tbl>
      <w:tblPr>
        <w:tblStyle w:val="Tablaconcuadrcula"/>
        <w:tblW w:w="0" w:type="auto"/>
        <w:tblLook w:val="04A0"/>
      </w:tblPr>
      <w:tblGrid>
        <w:gridCol w:w="3285"/>
        <w:gridCol w:w="4621"/>
      </w:tblGrid>
      <w:tr w:rsidR="005F1F03" w:rsidTr="005F1F03">
        <w:tc>
          <w:tcPr>
            <w:tcW w:w="3285" w:type="dxa"/>
          </w:tcPr>
          <w:p w:rsidR="005F1F03" w:rsidRPr="005F1F03" w:rsidRDefault="005F1F03" w:rsidP="005F1F03">
            <w:pPr>
              <w:jc w:val="center"/>
              <w:rPr>
                <w:rFonts w:ascii="Arial" w:hAnsi="Arial" w:cs="Arial"/>
                <w:b/>
              </w:rPr>
            </w:pPr>
            <w:r w:rsidRPr="005F1F03">
              <w:rPr>
                <w:rFonts w:ascii="Arial" w:hAnsi="Arial" w:cs="Arial"/>
                <w:b/>
              </w:rPr>
              <w:t>COMUNIDADE LINGÜÍSTICA</w:t>
            </w:r>
          </w:p>
        </w:tc>
        <w:tc>
          <w:tcPr>
            <w:tcW w:w="4621" w:type="dxa"/>
          </w:tcPr>
          <w:p w:rsidR="005F1F03" w:rsidRPr="005F1F03" w:rsidRDefault="005F1F03" w:rsidP="005F1F03">
            <w:pPr>
              <w:jc w:val="center"/>
              <w:rPr>
                <w:rFonts w:ascii="Arial" w:hAnsi="Arial" w:cs="Arial"/>
                <w:b/>
              </w:rPr>
            </w:pPr>
            <w:r w:rsidRPr="005F1F03">
              <w:rPr>
                <w:rFonts w:ascii="Arial" w:hAnsi="Arial" w:cs="Arial"/>
                <w:b/>
              </w:rPr>
              <w:t>ORGANIZACIÓN</w:t>
            </w:r>
          </w:p>
        </w:tc>
      </w:tr>
      <w:tr w:rsidR="005F1F03" w:rsidTr="005F1F03">
        <w:tc>
          <w:tcPr>
            <w:tcW w:w="3285" w:type="dxa"/>
          </w:tcPr>
          <w:p w:rsidR="005F1F03" w:rsidRDefault="005F1F03">
            <w:pPr>
              <w:rPr>
                <w:rFonts w:ascii="Arial" w:hAnsi="Arial" w:cs="Arial"/>
              </w:rPr>
            </w:pPr>
          </w:p>
        </w:tc>
        <w:tc>
          <w:tcPr>
            <w:tcW w:w="4621" w:type="dxa"/>
          </w:tcPr>
          <w:p w:rsidR="005F1F03" w:rsidRDefault="005F1F03">
            <w:pPr>
              <w:rPr>
                <w:rFonts w:ascii="Arial" w:hAnsi="Arial" w:cs="Arial"/>
              </w:rPr>
            </w:pPr>
          </w:p>
        </w:tc>
      </w:tr>
      <w:tr w:rsidR="005F1F03" w:rsidTr="005F1F03">
        <w:tc>
          <w:tcPr>
            <w:tcW w:w="3285" w:type="dxa"/>
          </w:tcPr>
          <w:p w:rsidR="005F1F03" w:rsidRDefault="005F1F03">
            <w:pPr>
              <w:rPr>
                <w:rFonts w:ascii="Arial" w:hAnsi="Arial" w:cs="Arial"/>
              </w:rPr>
            </w:pPr>
          </w:p>
        </w:tc>
        <w:tc>
          <w:tcPr>
            <w:tcW w:w="4621" w:type="dxa"/>
          </w:tcPr>
          <w:p w:rsidR="005F1F03" w:rsidRDefault="005F1F03">
            <w:pPr>
              <w:rPr>
                <w:rFonts w:ascii="Arial" w:hAnsi="Arial" w:cs="Arial"/>
              </w:rPr>
            </w:pPr>
          </w:p>
        </w:tc>
      </w:tr>
      <w:tr w:rsidR="005F1F03" w:rsidTr="005F1F03">
        <w:tc>
          <w:tcPr>
            <w:tcW w:w="3285" w:type="dxa"/>
          </w:tcPr>
          <w:p w:rsidR="005F1F03" w:rsidRDefault="005F1F03">
            <w:pPr>
              <w:rPr>
                <w:rFonts w:ascii="Arial" w:hAnsi="Arial" w:cs="Arial"/>
              </w:rPr>
            </w:pPr>
          </w:p>
        </w:tc>
        <w:tc>
          <w:tcPr>
            <w:tcW w:w="4621" w:type="dxa"/>
          </w:tcPr>
          <w:p w:rsidR="005F1F03" w:rsidRDefault="005F1F03">
            <w:pPr>
              <w:rPr>
                <w:rFonts w:ascii="Arial" w:hAnsi="Arial" w:cs="Arial"/>
              </w:rPr>
            </w:pPr>
          </w:p>
        </w:tc>
      </w:tr>
    </w:tbl>
    <w:p w:rsidR="005F1F03" w:rsidRPr="00475340" w:rsidRDefault="005F1F03">
      <w:pPr>
        <w:rPr>
          <w:rFonts w:ascii="Arial" w:hAnsi="Arial" w:cs="Arial"/>
        </w:rPr>
      </w:pPr>
    </w:p>
    <w:sectPr w:rsidR="005F1F03" w:rsidRPr="00475340" w:rsidSect="000C7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2448"/>
    <w:multiLevelType w:val="hybridMultilevel"/>
    <w:tmpl w:val="1C7AE4FC"/>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475340"/>
    <w:rsid w:val="000000B5"/>
    <w:rsid w:val="0000051E"/>
    <w:rsid w:val="0000092D"/>
    <w:rsid w:val="00000EEF"/>
    <w:rsid w:val="00001135"/>
    <w:rsid w:val="00001161"/>
    <w:rsid w:val="000011DF"/>
    <w:rsid w:val="00001396"/>
    <w:rsid w:val="000013D8"/>
    <w:rsid w:val="00001546"/>
    <w:rsid w:val="00001696"/>
    <w:rsid w:val="000017F3"/>
    <w:rsid w:val="000018D2"/>
    <w:rsid w:val="00001B18"/>
    <w:rsid w:val="00001DCB"/>
    <w:rsid w:val="00001EA7"/>
    <w:rsid w:val="00001FF1"/>
    <w:rsid w:val="000020CC"/>
    <w:rsid w:val="0000224F"/>
    <w:rsid w:val="00002388"/>
    <w:rsid w:val="0000254E"/>
    <w:rsid w:val="000028A4"/>
    <w:rsid w:val="000029C0"/>
    <w:rsid w:val="00002A7D"/>
    <w:rsid w:val="00002E85"/>
    <w:rsid w:val="00002F03"/>
    <w:rsid w:val="0000318A"/>
    <w:rsid w:val="000034BF"/>
    <w:rsid w:val="00003757"/>
    <w:rsid w:val="00003A9C"/>
    <w:rsid w:val="00003C0B"/>
    <w:rsid w:val="00003C46"/>
    <w:rsid w:val="00003ED1"/>
    <w:rsid w:val="0000449C"/>
    <w:rsid w:val="000044A1"/>
    <w:rsid w:val="000045DB"/>
    <w:rsid w:val="00004722"/>
    <w:rsid w:val="00004851"/>
    <w:rsid w:val="0000488C"/>
    <w:rsid w:val="00004927"/>
    <w:rsid w:val="000049E8"/>
    <w:rsid w:val="00004D0E"/>
    <w:rsid w:val="00005625"/>
    <w:rsid w:val="00006324"/>
    <w:rsid w:val="0000640D"/>
    <w:rsid w:val="0000674F"/>
    <w:rsid w:val="00006CAE"/>
    <w:rsid w:val="00006E26"/>
    <w:rsid w:val="0000736D"/>
    <w:rsid w:val="0000790B"/>
    <w:rsid w:val="00007A72"/>
    <w:rsid w:val="00007FC3"/>
    <w:rsid w:val="0001004F"/>
    <w:rsid w:val="00010B80"/>
    <w:rsid w:val="00010C20"/>
    <w:rsid w:val="00010FDA"/>
    <w:rsid w:val="00011093"/>
    <w:rsid w:val="00011186"/>
    <w:rsid w:val="0001120E"/>
    <w:rsid w:val="0001130F"/>
    <w:rsid w:val="00011CBB"/>
    <w:rsid w:val="00011E3F"/>
    <w:rsid w:val="00012036"/>
    <w:rsid w:val="00012645"/>
    <w:rsid w:val="00012829"/>
    <w:rsid w:val="000128FA"/>
    <w:rsid w:val="00012A96"/>
    <w:rsid w:val="00012AF0"/>
    <w:rsid w:val="00013209"/>
    <w:rsid w:val="000132AD"/>
    <w:rsid w:val="00013600"/>
    <w:rsid w:val="00013755"/>
    <w:rsid w:val="00013809"/>
    <w:rsid w:val="00013863"/>
    <w:rsid w:val="00013998"/>
    <w:rsid w:val="00014553"/>
    <w:rsid w:val="000148C9"/>
    <w:rsid w:val="00014B26"/>
    <w:rsid w:val="00014B5A"/>
    <w:rsid w:val="0001575D"/>
    <w:rsid w:val="00015A88"/>
    <w:rsid w:val="00015AC4"/>
    <w:rsid w:val="00015C01"/>
    <w:rsid w:val="00015CC5"/>
    <w:rsid w:val="00015CFD"/>
    <w:rsid w:val="000162CF"/>
    <w:rsid w:val="00016660"/>
    <w:rsid w:val="000167E1"/>
    <w:rsid w:val="0001694C"/>
    <w:rsid w:val="00016966"/>
    <w:rsid w:val="00016E2F"/>
    <w:rsid w:val="00017143"/>
    <w:rsid w:val="00017195"/>
    <w:rsid w:val="000173AB"/>
    <w:rsid w:val="0001789A"/>
    <w:rsid w:val="00017A1D"/>
    <w:rsid w:val="00020239"/>
    <w:rsid w:val="0002096D"/>
    <w:rsid w:val="00020C0B"/>
    <w:rsid w:val="00020E90"/>
    <w:rsid w:val="000213F7"/>
    <w:rsid w:val="000215AD"/>
    <w:rsid w:val="00021A4B"/>
    <w:rsid w:val="00021DAD"/>
    <w:rsid w:val="0002218E"/>
    <w:rsid w:val="000222E9"/>
    <w:rsid w:val="00022304"/>
    <w:rsid w:val="0002296F"/>
    <w:rsid w:val="00022A16"/>
    <w:rsid w:val="00022F53"/>
    <w:rsid w:val="0002317D"/>
    <w:rsid w:val="0002319B"/>
    <w:rsid w:val="00023331"/>
    <w:rsid w:val="00023772"/>
    <w:rsid w:val="00023BAE"/>
    <w:rsid w:val="00023C1B"/>
    <w:rsid w:val="00024099"/>
    <w:rsid w:val="00024194"/>
    <w:rsid w:val="00024770"/>
    <w:rsid w:val="00024852"/>
    <w:rsid w:val="00024AFB"/>
    <w:rsid w:val="00024CCF"/>
    <w:rsid w:val="00024FBC"/>
    <w:rsid w:val="00025416"/>
    <w:rsid w:val="00025630"/>
    <w:rsid w:val="000259A0"/>
    <w:rsid w:val="00025BF6"/>
    <w:rsid w:val="000263AA"/>
    <w:rsid w:val="00026879"/>
    <w:rsid w:val="00026926"/>
    <w:rsid w:val="00026A4B"/>
    <w:rsid w:val="00026BC6"/>
    <w:rsid w:val="00026ECA"/>
    <w:rsid w:val="00027579"/>
    <w:rsid w:val="00027A3E"/>
    <w:rsid w:val="00027B48"/>
    <w:rsid w:val="00027CDC"/>
    <w:rsid w:val="00027ED6"/>
    <w:rsid w:val="00030722"/>
    <w:rsid w:val="0003078A"/>
    <w:rsid w:val="000310D2"/>
    <w:rsid w:val="000313D4"/>
    <w:rsid w:val="000314A8"/>
    <w:rsid w:val="00031609"/>
    <w:rsid w:val="00031AD4"/>
    <w:rsid w:val="00031E4C"/>
    <w:rsid w:val="0003250E"/>
    <w:rsid w:val="00032689"/>
    <w:rsid w:val="000328FB"/>
    <w:rsid w:val="000329BA"/>
    <w:rsid w:val="00032ACE"/>
    <w:rsid w:val="00032C28"/>
    <w:rsid w:val="00032FE7"/>
    <w:rsid w:val="00033020"/>
    <w:rsid w:val="0003308D"/>
    <w:rsid w:val="00033CA9"/>
    <w:rsid w:val="000342E7"/>
    <w:rsid w:val="00034648"/>
    <w:rsid w:val="00034C16"/>
    <w:rsid w:val="00034E58"/>
    <w:rsid w:val="00035872"/>
    <w:rsid w:val="0003591F"/>
    <w:rsid w:val="00035A04"/>
    <w:rsid w:val="00035F7F"/>
    <w:rsid w:val="000360B9"/>
    <w:rsid w:val="000366B5"/>
    <w:rsid w:val="00036A95"/>
    <w:rsid w:val="00036AC9"/>
    <w:rsid w:val="00036CE7"/>
    <w:rsid w:val="00036D91"/>
    <w:rsid w:val="00036E56"/>
    <w:rsid w:val="00036F24"/>
    <w:rsid w:val="000375D6"/>
    <w:rsid w:val="00037A8A"/>
    <w:rsid w:val="00037B36"/>
    <w:rsid w:val="00037B5A"/>
    <w:rsid w:val="00040186"/>
    <w:rsid w:val="00040A01"/>
    <w:rsid w:val="00040A5C"/>
    <w:rsid w:val="00040CBF"/>
    <w:rsid w:val="00040D05"/>
    <w:rsid w:val="00040FF6"/>
    <w:rsid w:val="00041040"/>
    <w:rsid w:val="00041072"/>
    <w:rsid w:val="000410D6"/>
    <w:rsid w:val="000412F1"/>
    <w:rsid w:val="00041377"/>
    <w:rsid w:val="00041396"/>
    <w:rsid w:val="00041586"/>
    <w:rsid w:val="00041676"/>
    <w:rsid w:val="0004196B"/>
    <w:rsid w:val="00041A9A"/>
    <w:rsid w:val="00041D77"/>
    <w:rsid w:val="00042033"/>
    <w:rsid w:val="0004227E"/>
    <w:rsid w:val="0004235C"/>
    <w:rsid w:val="00042ED7"/>
    <w:rsid w:val="000435A3"/>
    <w:rsid w:val="00043B6D"/>
    <w:rsid w:val="00043DA9"/>
    <w:rsid w:val="00043FD1"/>
    <w:rsid w:val="00044624"/>
    <w:rsid w:val="00044653"/>
    <w:rsid w:val="00044E59"/>
    <w:rsid w:val="00044F9F"/>
    <w:rsid w:val="0004519D"/>
    <w:rsid w:val="000453B0"/>
    <w:rsid w:val="00045643"/>
    <w:rsid w:val="0004580B"/>
    <w:rsid w:val="00045A5C"/>
    <w:rsid w:val="00045C3C"/>
    <w:rsid w:val="00045D9F"/>
    <w:rsid w:val="00046001"/>
    <w:rsid w:val="00046088"/>
    <w:rsid w:val="00046553"/>
    <w:rsid w:val="0004685F"/>
    <w:rsid w:val="0004696B"/>
    <w:rsid w:val="00046976"/>
    <w:rsid w:val="00047C1E"/>
    <w:rsid w:val="00047CE6"/>
    <w:rsid w:val="00050160"/>
    <w:rsid w:val="000502BB"/>
    <w:rsid w:val="000507EA"/>
    <w:rsid w:val="000509D5"/>
    <w:rsid w:val="00050D44"/>
    <w:rsid w:val="00051458"/>
    <w:rsid w:val="0005155F"/>
    <w:rsid w:val="0005176B"/>
    <w:rsid w:val="00051C7F"/>
    <w:rsid w:val="00051D6A"/>
    <w:rsid w:val="00051F8D"/>
    <w:rsid w:val="00052103"/>
    <w:rsid w:val="00052784"/>
    <w:rsid w:val="00052856"/>
    <w:rsid w:val="00052E54"/>
    <w:rsid w:val="000530ED"/>
    <w:rsid w:val="00053449"/>
    <w:rsid w:val="000535D8"/>
    <w:rsid w:val="000539A3"/>
    <w:rsid w:val="00053FF2"/>
    <w:rsid w:val="000542F8"/>
    <w:rsid w:val="00054A3E"/>
    <w:rsid w:val="00054BB0"/>
    <w:rsid w:val="0005597C"/>
    <w:rsid w:val="00055A63"/>
    <w:rsid w:val="00055BCF"/>
    <w:rsid w:val="00055F0C"/>
    <w:rsid w:val="00055FD4"/>
    <w:rsid w:val="000565CF"/>
    <w:rsid w:val="00056614"/>
    <w:rsid w:val="00056731"/>
    <w:rsid w:val="00056817"/>
    <w:rsid w:val="000569C0"/>
    <w:rsid w:val="00056C88"/>
    <w:rsid w:val="00056F45"/>
    <w:rsid w:val="00057346"/>
    <w:rsid w:val="00057B5C"/>
    <w:rsid w:val="00057E4D"/>
    <w:rsid w:val="00060312"/>
    <w:rsid w:val="00060373"/>
    <w:rsid w:val="00060396"/>
    <w:rsid w:val="0006052D"/>
    <w:rsid w:val="0006062F"/>
    <w:rsid w:val="00060652"/>
    <w:rsid w:val="0006079E"/>
    <w:rsid w:val="000608F6"/>
    <w:rsid w:val="00060DF6"/>
    <w:rsid w:val="00060F07"/>
    <w:rsid w:val="000615D4"/>
    <w:rsid w:val="00061AE8"/>
    <w:rsid w:val="00061CBF"/>
    <w:rsid w:val="00061DDA"/>
    <w:rsid w:val="00061E77"/>
    <w:rsid w:val="00061E95"/>
    <w:rsid w:val="000624F3"/>
    <w:rsid w:val="000626A1"/>
    <w:rsid w:val="000626FB"/>
    <w:rsid w:val="0006286E"/>
    <w:rsid w:val="000632B9"/>
    <w:rsid w:val="000633C7"/>
    <w:rsid w:val="00063440"/>
    <w:rsid w:val="0006399C"/>
    <w:rsid w:val="00063B42"/>
    <w:rsid w:val="00063CCB"/>
    <w:rsid w:val="00063DA1"/>
    <w:rsid w:val="00064379"/>
    <w:rsid w:val="00064FDA"/>
    <w:rsid w:val="00065590"/>
    <w:rsid w:val="000656D7"/>
    <w:rsid w:val="000658B6"/>
    <w:rsid w:val="00065B18"/>
    <w:rsid w:val="00065E49"/>
    <w:rsid w:val="00065F01"/>
    <w:rsid w:val="0006602C"/>
    <w:rsid w:val="000660DA"/>
    <w:rsid w:val="00066436"/>
    <w:rsid w:val="000668DD"/>
    <w:rsid w:val="000668EB"/>
    <w:rsid w:val="00066994"/>
    <w:rsid w:val="00066B1E"/>
    <w:rsid w:val="00066B97"/>
    <w:rsid w:val="00066DE6"/>
    <w:rsid w:val="000671BA"/>
    <w:rsid w:val="00067ACB"/>
    <w:rsid w:val="00067FEF"/>
    <w:rsid w:val="00070140"/>
    <w:rsid w:val="0007046E"/>
    <w:rsid w:val="00070522"/>
    <w:rsid w:val="000706F5"/>
    <w:rsid w:val="00070760"/>
    <w:rsid w:val="00070CEA"/>
    <w:rsid w:val="00071134"/>
    <w:rsid w:val="0007158F"/>
    <w:rsid w:val="00071A7D"/>
    <w:rsid w:val="00071D1A"/>
    <w:rsid w:val="000720E4"/>
    <w:rsid w:val="000722EC"/>
    <w:rsid w:val="0007276A"/>
    <w:rsid w:val="00072968"/>
    <w:rsid w:val="000729E5"/>
    <w:rsid w:val="000729F5"/>
    <w:rsid w:val="00072E5F"/>
    <w:rsid w:val="00072F16"/>
    <w:rsid w:val="00072FB8"/>
    <w:rsid w:val="0007357A"/>
    <w:rsid w:val="000735F9"/>
    <w:rsid w:val="00073752"/>
    <w:rsid w:val="000738FD"/>
    <w:rsid w:val="00073B86"/>
    <w:rsid w:val="00073C9A"/>
    <w:rsid w:val="000740EA"/>
    <w:rsid w:val="0007414A"/>
    <w:rsid w:val="000742A2"/>
    <w:rsid w:val="000747B7"/>
    <w:rsid w:val="00074991"/>
    <w:rsid w:val="00074DA3"/>
    <w:rsid w:val="00074E7F"/>
    <w:rsid w:val="000755E3"/>
    <w:rsid w:val="00075611"/>
    <w:rsid w:val="00075751"/>
    <w:rsid w:val="00075B29"/>
    <w:rsid w:val="00075BCC"/>
    <w:rsid w:val="00075C40"/>
    <w:rsid w:val="00075C8B"/>
    <w:rsid w:val="00076334"/>
    <w:rsid w:val="000770FE"/>
    <w:rsid w:val="00077240"/>
    <w:rsid w:val="00077847"/>
    <w:rsid w:val="00077E27"/>
    <w:rsid w:val="0008037F"/>
    <w:rsid w:val="0008065E"/>
    <w:rsid w:val="00080BDA"/>
    <w:rsid w:val="00080D5A"/>
    <w:rsid w:val="00080F3F"/>
    <w:rsid w:val="00081361"/>
    <w:rsid w:val="0008140A"/>
    <w:rsid w:val="00081694"/>
    <w:rsid w:val="00082584"/>
    <w:rsid w:val="000825AE"/>
    <w:rsid w:val="00082783"/>
    <w:rsid w:val="000828AB"/>
    <w:rsid w:val="00082BE2"/>
    <w:rsid w:val="00083038"/>
    <w:rsid w:val="00083992"/>
    <w:rsid w:val="00083C93"/>
    <w:rsid w:val="00083E3E"/>
    <w:rsid w:val="00083EBC"/>
    <w:rsid w:val="00083FD0"/>
    <w:rsid w:val="000841FA"/>
    <w:rsid w:val="000842DC"/>
    <w:rsid w:val="00084740"/>
    <w:rsid w:val="000847C5"/>
    <w:rsid w:val="0008482B"/>
    <w:rsid w:val="000848AE"/>
    <w:rsid w:val="00084914"/>
    <w:rsid w:val="00084BE3"/>
    <w:rsid w:val="00084E6B"/>
    <w:rsid w:val="00084FF6"/>
    <w:rsid w:val="0008558B"/>
    <w:rsid w:val="00085691"/>
    <w:rsid w:val="000858B0"/>
    <w:rsid w:val="00085951"/>
    <w:rsid w:val="00085A9A"/>
    <w:rsid w:val="00085E55"/>
    <w:rsid w:val="0008620A"/>
    <w:rsid w:val="000862CD"/>
    <w:rsid w:val="000863C5"/>
    <w:rsid w:val="00086484"/>
    <w:rsid w:val="00086745"/>
    <w:rsid w:val="00086831"/>
    <w:rsid w:val="0008706A"/>
    <w:rsid w:val="0008729D"/>
    <w:rsid w:val="00087530"/>
    <w:rsid w:val="00087655"/>
    <w:rsid w:val="000876C2"/>
    <w:rsid w:val="0008786A"/>
    <w:rsid w:val="0008798B"/>
    <w:rsid w:val="00087AC3"/>
    <w:rsid w:val="0009024A"/>
    <w:rsid w:val="000904C8"/>
    <w:rsid w:val="0009079B"/>
    <w:rsid w:val="00090A67"/>
    <w:rsid w:val="00090D2D"/>
    <w:rsid w:val="00090E47"/>
    <w:rsid w:val="00091294"/>
    <w:rsid w:val="00091298"/>
    <w:rsid w:val="00091977"/>
    <w:rsid w:val="00091AC1"/>
    <w:rsid w:val="00091BE0"/>
    <w:rsid w:val="0009218F"/>
    <w:rsid w:val="00092594"/>
    <w:rsid w:val="000925E5"/>
    <w:rsid w:val="0009267A"/>
    <w:rsid w:val="00092718"/>
    <w:rsid w:val="00092783"/>
    <w:rsid w:val="00092A03"/>
    <w:rsid w:val="00092F15"/>
    <w:rsid w:val="00093255"/>
    <w:rsid w:val="000935D5"/>
    <w:rsid w:val="000936AC"/>
    <w:rsid w:val="00093F1A"/>
    <w:rsid w:val="000945E9"/>
    <w:rsid w:val="0009470C"/>
    <w:rsid w:val="00094A69"/>
    <w:rsid w:val="00094BA0"/>
    <w:rsid w:val="00094EAF"/>
    <w:rsid w:val="00094FFA"/>
    <w:rsid w:val="0009553A"/>
    <w:rsid w:val="00095960"/>
    <w:rsid w:val="00095DE1"/>
    <w:rsid w:val="00095E46"/>
    <w:rsid w:val="00095E50"/>
    <w:rsid w:val="00095EFD"/>
    <w:rsid w:val="00096257"/>
    <w:rsid w:val="0009631A"/>
    <w:rsid w:val="000963D2"/>
    <w:rsid w:val="00097123"/>
    <w:rsid w:val="00097193"/>
    <w:rsid w:val="00097EBE"/>
    <w:rsid w:val="000A015C"/>
    <w:rsid w:val="000A02F3"/>
    <w:rsid w:val="000A0380"/>
    <w:rsid w:val="000A04B1"/>
    <w:rsid w:val="000A05E8"/>
    <w:rsid w:val="000A063C"/>
    <w:rsid w:val="000A069A"/>
    <w:rsid w:val="000A0BE4"/>
    <w:rsid w:val="000A0EFE"/>
    <w:rsid w:val="000A1040"/>
    <w:rsid w:val="000A1BB3"/>
    <w:rsid w:val="000A2073"/>
    <w:rsid w:val="000A26E8"/>
    <w:rsid w:val="000A2CCD"/>
    <w:rsid w:val="000A341B"/>
    <w:rsid w:val="000A3683"/>
    <w:rsid w:val="000A373C"/>
    <w:rsid w:val="000A3839"/>
    <w:rsid w:val="000A3DFB"/>
    <w:rsid w:val="000A418B"/>
    <w:rsid w:val="000A45EA"/>
    <w:rsid w:val="000A47AF"/>
    <w:rsid w:val="000A4E92"/>
    <w:rsid w:val="000A5038"/>
    <w:rsid w:val="000A50D1"/>
    <w:rsid w:val="000A5377"/>
    <w:rsid w:val="000A54EF"/>
    <w:rsid w:val="000A5850"/>
    <w:rsid w:val="000A6116"/>
    <w:rsid w:val="000A6924"/>
    <w:rsid w:val="000A6EFE"/>
    <w:rsid w:val="000A70EB"/>
    <w:rsid w:val="000A71E4"/>
    <w:rsid w:val="000A7533"/>
    <w:rsid w:val="000A7DEA"/>
    <w:rsid w:val="000A7E8B"/>
    <w:rsid w:val="000B047A"/>
    <w:rsid w:val="000B05CC"/>
    <w:rsid w:val="000B0A88"/>
    <w:rsid w:val="000B0AE1"/>
    <w:rsid w:val="000B0FCF"/>
    <w:rsid w:val="000B16CE"/>
    <w:rsid w:val="000B193C"/>
    <w:rsid w:val="000B1CA7"/>
    <w:rsid w:val="000B220A"/>
    <w:rsid w:val="000B2368"/>
    <w:rsid w:val="000B26A0"/>
    <w:rsid w:val="000B28CF"/>
    <w:rsid w:val="000B2A7D"/>
    <w:rsid w:val="000B2B39"/>
    <w:rsid w:val="000B2E14"/>
    <w:rsid w:val="000B3B50"/>
    <w:rsid w:val="000B3B9F"/>
    <w:rsid w:val="000B3EA5"/>
    <w:rsid w:val="000B4385"/>
    <w:rsid w:val="000B4397"/>
    <w:rsid w:val="000B441E"/>
    <w:rsid w:val="000B4AE9"/>
    <w:rsid w:val="000B4C25"/>
    <w:rsid w:val="000B4DDA"/>
    <w:rsid w:val="000B4E81"/>
    <w:rsid w:val="000B5030"/>
    <w:rsid w:val="000B506B"/>
    <w:rsid w:val="000B50AE"/>
    <w:rsid w:val="000B5188"/>
    <w:rsid w:val="000B5ABE"/>
    <w:rsid w:val="000B5D1B"/>
    <w:rsid w:val="000B6078"/>
    <w:rsid w:val="000B64EE"/>
    <w:rsid w:val="000B6560"/>
    <w:rsid w:val="000B6ADD"/>
    <w:rsid w:val="000B718B"/>
    <w:rsid w:val="000B72F4"/>
    <w:rsid w:val="000B7505"/>
    <w:rsid w:val="000B7910"/>
    <w:rsid w:val="000C00F0"/>
    <w:rsid w:val="000C032F"/>
    <w:rsid w:val="000C03E2"/>
    <w:rsid w:val="000C03EA"/>
    <w:rsid w:val="000C08B2"/>
    <w:rsid w:val="000C08EB"/>
    <w:rsid w:val="000C0976"/>
    <w:rsid w:val="000C0A92"/>
    <w:rsid w:val="000C0B75"/>
    <w:rsid w:val="000C0C31"/>
    <w:rsid w:val="000C0D3F"/>
    <w:rsid w:val="000C0ED6"/>
    <w:rsid w:val="000C1285"/>
    <w:rsid w:val="000C17BA"/>
    <w:rsid w:val="000C1905"/>
    <w:rsid w:val="000C1D1E"/>
    <w:rsid w:val="000C207B"/>
    <w:rsid w:val="000C257D"/>
    <w:rsid w:val="000C2B40"/>
    <w:rsid w:val="000C2CD1"/>
    <w:rsid w:val="000C31A7"/>
    <w:rsid w:val="000C32E2"/>
    <w:rsid w:val="000C33E3"/>
    <w:rsid w:val="000C3DCA"/>
    <w:rsid w:val="000C41AF"/>
    <w:rsid w:val="000C435F"/>
    <w:rsid w:val="000C468D"/>
    <w:rsid w:val="000C4979"/>
    <w:rsid w:val="000C5078"/>
    <w:rsid w:val="000C530A"/>
    <w:rsid w:val="000C68B9"/>
    <w:rsid w:val="000C6A08"/>
    <w:rsid w:val="000C6A2E"/>
    <w:rsid w:val="000C6B81"/>
    <w:rsid w:val="000C714E"/>
    <w:rsid w:val="000C7248"/>
    <w:rsid w:val="000C759B"/>
    <w:rsid w:val="000C7F63"/>
    <w:rsid w:val="000D025F"/>
    <w:rsid w:val="000D081E"/>
    <w:rsid w:val="000D0A3D"/>
    <w:rsid w:val="000D0BC4"/>
    <w:rsid w:val="000D0D4F"/>
    <w:rsid w:val="000D0E9F"/>
    <w:rsid w:val="000D0FE9"/>
    <w:rsid w:val="000D1108"/>
    <w:rsid w:val="000D19DE"/>
    <w:rsid w:val="000D1E10"/>
    <w:rsid w:val="000D21A6"/>
    <w:rsid w:val="000D21D4"/>
    <w:rsid w:val="000D2694"/>
    <w:rsid w:val="000D2793"/>
    <w:rsid w:val="000D2A8B"/>
    <w:rsid w:val="000D2E15"/>
    <w:rsid w:val="000D3021"/>
    <w:rsid w:val="000D337A"/>
    <w:rsid w:val="000D3A46"/>
    <w:rsid w:val="000D43A8"/>
    <w:rsid w:val="000D4BBA"/>
    <w:rsid w:val="000D4C00"/>
    <w:rsid w:val="000D4E37"/>
    <w:rsid w:val="000D5209"/>
    <w:rsid w:val="000D541C"/>
    <w:rsid w:val="000D544F"/>
    <w:rsid w:val="000D5452"/>
    <w:rsid w:val="000D55A2"/>
    <w:rsid w:val="000D5718"/>
    <w:rsid w:val="000D572F"/>
    <w:rsid w:val="000D5757"/>
    <w:rsid w:val="000D5ABD"/>
    <w:rsid w:val="000D5AFC"/>
    <w:rsid w:val="000D5B07"/>
    <w:rsid w:val="000D63F9"/>
    <w:rsid w:val="000D668B"/>
    <w:rsid w:val="000D69D9"/>
    <w:rsid w:val="000D6C5E"/>
    <w:rsid w:val="000D6CFE"/>
    <w:rsid w:val="000D6F89"/>
    <w:rsid w:val="000D7164"/>
    <w:rsid w:val="000D71ED"/>
    <w:rsid w:val="000D72FF"/>
    <w:rsid w:val="000D749F"/>
    <w:rsid w:val="000D7697"/>
    <w:rsid w:val="000D770F"/>
    <w:rsid w:val="000D7827"/>
    <w:rsid w:val="000D7D31"/>
    <w:rsid w:val="000D7E99"/>
    <w:rsid w:val="000E007E"/>
    <w:rsid w:val="000E0B01"/>
    <w:rsid w:val="000E0BF8"/>
    <w:rsid w:val="000E14C8"/>
    <w:rsid w:val="000E14E7"/>
    <w:rsid w:val="000E16C4"/>
    <w:rsid w:val="000E1B03"/>
    <w:rsid w:val="000E24CD"/>
    <w:rsid w:val="000E2529"/>
    <w:rsid w:val="000E2938"/>
    <w:rsid w:val="000E32F0"/>
    <w:rsid w:val="000E3466"/>
    <w:rsid w:val="000E34B9"/>
    <w:rsid w:val="000E3647"/>
    <w:rsid w:val="000E3706"/>
    <w:rsid w:val="000E40EF"/>
    <w:rsid w:val="000E45EC"/>
    <w:rsid w:val="000E47A0"/>
    <w:rsid w:val="000E489E"/>
    <w:rsid w:val="000E4B54"/>
    <w:rsid w:val="000E4DC3"/>
    <w:rsid w:val="000E4E5C"/>
    <w:rsid w:val="000E5286"/>
    <w:rsid w:val="000E56AB"/>
    <w:rsid w:val="000E5715"/>
    <w:rsid w:val="000E5727"/>
    <w:rsid w:val="000E5D63"/>
    <w:rsid w:val="000E5EE6"/>
    <w:rsid w:val="000E5F9C"/>
    <w:rsid w:val="000E6EC7"/>
    <w:rsid w:val="000E6F7C"/>
    <w:rsid w:val="000E6F96"/>
    <w:rsid w:val="000E7066"/>
    <w:rsid w:val="000E7358"/>
    <w:rsid w:val="000E77E6"/>
    <w:rsid w:val="000E79BD"/>
    <w:rsid w:val="000E7B32"/>
    <w:rsid w:val="000E7BBA"/>
    <w:rsid w:val="000F01B1"/>
    <w:rsid w:val="000F01D5"/>
    <w:rsid w:val="000F02AA"/>
    <w:rsid w:val="000F03B5"/>
    <w:rsid w:val="000F0B97"/>
    <w:rsid w:val="000F12C5"/>
    <w:rsid w:val="000F17AF"/>
    <w:rsid w:val="000F18E4"/>
    <w:rsid w:val="000F1CCD"/>
    <w:rsid w:val="000F1FA4"/>
    <w:rsid w:val="000F2297"/>
    <w:rsid w:val="000F2414"/>
    <w:rsid w:val="000F2667"/>
    <w:rsid w:val="000F2FAC"/>
    <w:rsid w:val="000F30A6"/>
    <w:rsid w:val="000F3345"/>
    <w:rsid w:val="000F3391"/>
    <w:rsid w:val="000F35AF"/>
    <w:rsid w:val="000F3797"/>
    <w:rsid w:val="000F380B"/>
    <w:rsid w:val="000F388D"/>
    <w:rsid w:val="000F3B16"/>
    <w:rsid w:val="000F3BBA"/>
    <w:rsid w:val="000F3D62"/>
    <w:rsid w:val="000F3EBE"/>
    <w:rsid w:val="000F4375"/>
    <w:rsid w:val="000F4864"/>
    <w:rsid w:val="000F4EC7"/>
    <w:rsid w:val="000F4F0E"/>
    <w:rsid w:val="000F4FCC"/>
    <w:rsid w:val="000F5025"/>
    <w:rsid w:val="000F51C1"/>
    <w:rsid w:val="000F59FA"/>
    <w:rsid w:val="000F6065"/>
    <w:rsid w:val="000F690E"/>
    <w:rsid w:val="000F6E50"/>
    <w:rsid w:val="000F730D"/>
    <w:rsid w:val="000F7754"/>
    <w:rsid w:val="000F77C3"/>
    <w:rsid w:val="000F7B85"/>
    <w:rsid w:val="000F7C82"/>
    <w:rsid w:val="0010027C"/>
    <w:rsid w:val="001004B3"/>
    <w:rsid w:val="00100672"/>
    <w:rsid w:val="00100C30"/>
    <w:rsid w:val="00101154"/>
    <w:rsid w:val="001012D6"/>
    <w:rsid w:val="0010134E"/>
    <w:rsid w:val="001013BC"/>
    <w:rsid w:val="00101660"/>
    <w:rsid w:val="0010181C"/>
    <w:rsid w:val="00101A85"/>
    <w:rsid w:val="00101E58"/>
    <w:rsid w:val="001020C3"/>
    <w:rsid w:val="00102235"/>
    <w:rsid w:val="001028DA"/>
    <w:rsid w:val="00102CA2"/>
    <w:rsid w:val="00103671"/>
    <w:rsid w:val="001038C2"/>
    <w:rsid w:val="00103936"/>
    <w:rsid w:val="00103AAB"/>
    <w:rsid w:val="00103F1B"/>
    <w:rsid w:val="00103FEA"/>
    <w:rsid w:val="0010413C"/>
    <w:rsid w:val="001043CE"/>
    <w:rsid w:val="00104579"/>
    <w:rsid w:val="00104613"/>
    <w:rsid w:val="0010471F"/>
    <w:rsid w:val="00104821"/>
    <w:rsid w:val="001049DE"/>
    <w:rsid w:val="00104C5D"/>
    <w:rsid w:val="001052CC"/>
    <w:rsid w:val="0010536F"/>
    <w:rsid w:val="001057D6"/>
    <w:rsid w:val="001059B2"/>
    <w:rsid w:val="00105DFF"/>
    <w:rsid w:val="00105F8B"/>
    <w:rsid w:val="001069EA"/>
    <w:rsid w:val="00106CDF"/>
    <w:rsid w:val="00107141"/>
    <w:rsid w:val="00107161"/>
    <w:rsid w:val="001071A8"/>
    <w:rsid w:val="00107247"/>
    <w:rsid w:val="00107357"/>
    <w:rsid w:val="00107787"/>
    <w:rsid w:val="00107B7A"/>
    <w:rsid w:val="00107C11"/>
    <w:rsid w:val="0011077E"/>
    <w:rsid w:val="00110941"/>
    <w:rsid w:val="0011136D"/>
    <w:rsid w:val="00111A6F"/>
    <w:rsid w:val="00111AFC"/>
    <w:rsid w:val="00111CFE"/>
    <w:rsid w:val="00111E17"/>
    <w:rsid w:val="001129DE"/>
    <w:rsid w:val="00112C37"/>
    <w:rsid w:val="00112CEB"/>
    <w:rsid w:val="00112D75"/>
    <w:rsid w:val="00113158"/>
    <w:rsid w:val="00113166"/>
    <w:rsid w:val="001133CB"/>
    <w:rsid w:val="00113533"/>
    <w:rsid w:val="00113898"/>
    <w:rsid w:val="00113BBE"/>
    <w:rsid w:val="00113E7B"/>
    <w:rsid w:val="00114080"/>
    <w:rsid w:val="00114540"/>
    <w:rsid w:val="00114541"/>
    <w:rsid w:val="00114D79"/>
    <w:rsid w:val="00114ED2"/>
    <w:rsid w:val="0011537C"/>
    <w:rsid w:val="001159EA"/>
    <w:rsid w:val="00116005"/>
    <w:rsid w:val="00116304"/>
    <w:rsid w:val="00116587"/>
    <w:rsid w:val="00117097"/>
    <w:rsid w:val="00117197"/>
    <w:rsid w:val="00117412"/>
    <w:rsid w:val="0011792F"/>
    <w:rsid w:val="00117BAF"/>
    <w:rsid w:val="00117F45"/>
    <w:rsid w:val="00120592"/>
    <w:rsid w:val="00120BD7"/>
    <w:rsid w:val="00120CF7"/>
    <w:rsid w:val="00121582"/>
    <w:rsid w:val="001216C7"/>
    <w:rsid w:val="001221C6"/>
    <w:rsid w:val="00122320"/>
    <w:rsid w:val="0012233C"/>
    <w:rsid w:val="00122678"/>
    <w:rsid w:val="00122E9B"/>
    <w:rsid w:val="001231F8"/>
    <w:rsid w:val="001236C3"/>
    <w:rsid w:val="001238EB"/>
    <w:rsid w:val="00123C56"/>
    <w:rsid w:val="00123C5E"/>
    <w:rsid w:val="00123D6C"/>
    <w:rsid w:val="00123FED"/>
    <w:rsid w:val="001240D9"/>
    <w:rsid w:val="0012415C"/>
    <w:rsid w:val="0012444D"/>
    <w:rsid w:val="00124597"/>
    <w:rsid w:val="0012555F"/>
    <w:rsid w:val="001259B0"/>
    <w:rsid w:val="00125A9E"/>
    <w:rsid w:val="00125D3C"/>
    <w:rsid w:val="00125F5F"/>
    <w:rsid w:val="00125F8B"/>
    <w:rsid w:val="0012626C"/>
    <w:rsid w:val="00126528"/>
    <w:rsid w:val="00126618"/>
    <w:rsid w:val="001277BA"/>
    <w:rsid w:val="00127EEC"/>
    <w:rsid w:val="00130878"/>
    <w:rsid w:val="001309C9"/>
    <w:rsid w:val="00130A2F"/>
    <w:rsid w:val="00130B83"/>
    <w:rsid w:val="00130CCF"/>
    <w:rsid w:val="00131058"/>
    <w:rsid w:val="00131250"/>
    <w:rsid w:val="0013198B"/>
    <w:rsid w:val="001320B5"/>
    <w:rsid w:val="001321F5"/>
    <w:rsid w:val="00132324"/>
    <w:rsid w:val="00132767"/>
    <w:rsid w:val="001328EF"/>
    <w:rsid w:val="0013292F"/>
    <w:rsid w:val="00132AA3"/>
    <w:rsid w:val="00132E3C"/>
    <w:rsid w:val="00133A10"/>
    <w:rsid w:val="00133DD4"/>
    <w:rsid w:val="00133EDE"/>
    <w:rsid w:val="00134A04"/>
    <w:rsid w:val="00134EC7"/>
    <w:rsid w:val="0013503B"/>
    <w:rsid w:val="001357E8"/>
    <w:rsid w:val="00135872"/>
    <w:rsid w:val="00135D65"/>
    <w:rsid w:val="00135E00"/>
    <w:rsid w:val="00135F3A"/>
    <w:rsid w:val="00135FD9"/>
    <w:rsid w:val="00136046"/>
    <w:rsid w:val="001363B1"/>
    <w:rsid w:val="001364CA"/>
    <w:rsid w:val="0013654D"/>
    <w:rsid w:val="0013666B"/>
    <w:rsid w:val="001366B4"/>
    <w:rsid w:val="00136950"/>
    <w:rsid w:val="00136F1C"/>
    <w:rsid w:val="00137459"/>
    <w:rsid w:val="0013769F"/>
    <w:rsid w:val="001377CB"/>
    <w:rsid w:val="001377FA"/>
    <w:rsid w:val="0013789C"/>
    <w:rsid w:val="00137A21"/>
    <w:rsid w:val="00140262"/>
    <w:rsid w:val="0014031B"/>
    <w:rsid w:val="001403EE"/>
    <w:rsid w:val="00140776"/>
    <w:rsid w:val="0014091E"/>
    <w:rsid w:val="00140A2D"/>
    <w:rsid w:val="00140AEF"/>
    <w:rsid w:val="00140D13"/>
    <w:rsid w:val="00141BFA"/>
    <w:rsid w:val="00141D2C"/>
    <w:rsid w:val="00142045"/>
    <w:rsid w:val="0014209E"/>
    <w:rsid w:val="001420A5"/>
    <w:rsid w:val="001421E1"/>
    <w:rsid w:val="00142B51"/>
    <w:rsid w:val="00142C4B"/>
    <w:rsid w:val="00143366"/>
    <w:rsid w:val="0014374B"/>
    <w:rsid w:val="00143916"/>
    <w:rsid w:val="00143AD8"/>
    <w:rsid w:val="00143ADA"/>
    <w:rsid w:val="00143F1C"/>
    <w:rsid w:val="00143FB4"/>
    <w:rsid w:val="001440E2"/>
    <w:rsid w:val="00144812"/>
    <w:rsid w:val="001451C3"/>
    <w:rsid w:val="001451FB"/>
    <w:rsid w:val="001453DF"/>
    <w:rsid w:val="00145AD9"/>
    <w:rsid w:val="0014613E"/>
    <w:rsid w:val="00146484"/>
    <w:rsid w:val="001467E3"/>
    <w:rsid w:val="00146D36"/>
    <w:rsid w:val="00147440"/>
    <w:rsid w:val="0014768D"/>
    <w:rsid w:val="00147914"/>
    <w:rsid w:val="001479A5"/>
    <w:rsid w:val="00147BDA"/>
    <w:rsid w:val="001503B2"/>
    <w:rsid w:val="00150817"/>
    <w:rsid w:val="001508E1"/>
    <w:rsid w:val="0015092B"/>
    <w:rsid w:val="00150B99"/>
    <w:rsid w:val="00151256"/>
    <w:rsid w:val="00151307"/>
    <w:rsid w:val="00151391"/>
    <w:rsid w:val="0015140B"/>
    <w:rsid w:val="001515C3"/>
    <w:rsid w:val="00151788"/>
    <w:rsid w:val="00151BA8"/>
    <w:rsid w:val="00151FEC"/>
    <w:rsid w:val="001523F9"/>
    <w:rsid w:val="00152496"/>
    <w:rsid w:val="001525A7"/>
    <w:rsid w:val="00152699"/>
    <w:rsid w:val="001528E5"/>
    <w:rsid w:val="00152929"/>
    <w:rsid w:val="00152CE5"/>
    <w:rsid w:val="00152E51"/>
    <w:rsid w:val="00152F8E"/>
    <w:rsid w:val="0015301D"/>
    <w:rsid w:val="001530E3"/>
    <w:rsid w:val="00153828"/>
    <w:rsid w:val="001538CC"/>
    <w:rsid w:val="00153C43"/>
    <w:rsid w:val="00154910"/>
    <w:rsid w:val="00154A99"/>
    <w:rsid w:val="00154BE5"/>
    <w:rsid w:val="00154DA3"/>
    <w:rsid w:val="00155002"/>
    <w:rsid w:val="001554E7"/>
    <w:rsid w:val="0015569E"/>
    <w:rsid w:val="0015574F"/>
    <w:rsid w:val="00155A2D"/>
    <w:rsid w:val="00156426"/>
    <w:rsid w:val="0015666F"/>
    <w:rsid w:val="001568EC"/>
    <w:rsid w:val="001569DA"/>
    <w:rsid w:val="00156DF1"/>
    <w:rsid w:val="00156DFA"/>
    <w:rsid w:val="00156E2C"/>
    <w:rsid w:val="00156FB1"/>
    <w:rsid w:val="0015738E"/>
    <w:rsid w:val="001573E6"/>
    <w:rsid w:val="00157673"/>
    <w:rsid w:val="00157BA4"/>
    <w:rsid w:val="00157DE6"/>
    <w:rsid w:val="00157E76"/>
    <w:rsid w:val="00157EF3"/>
    <w:rsid w:val="0016002D"/>
    <w:rsid w:val="00160167"/>
    <w:rsid w:val="001604B7"/>
    <w:rsid w:val="001608C1"/>
    <w:rsid w:val="001608CC"/>
    <w:rsid w:val="00160920"/>
    <w:rsid w:val="00160A13"/>
    <w:rsid w:val="00160DD5"/>
    <w:rsid w:val="00160FF1"/>
    <w:rsid w:val="00161212"/>
    <w:rsid w:val="00161427"/>
    <w:rsid w:val="001617CC"/>
    <w:rsid w:val="001619BD"/>
    <w:rsid w:val="00161A50"/>
    <w:rsid w:val="00161CB5"/>
    <w:rsid w:val="00162A0E"/>
    <w:rsid w:val="00162AE4"/>
    <w:rsid w:val="00162D15"/>
    <w:rsid w:val="001630AF"/>
    <w:rsid w:val="0016323B"/>
    <w:rsid w:val="00163486"/>
    <w:rsid w:val="001638CF"/>
    <w:rsid w:val="00163F14"/>
    <w:rsid w:val="00164483"/>
    <w:rsid w:val="00164EA5"/>
    <w:rsid w:val="00164EE8"/>
    <w:rsid w:val="00164EFC"/>
    <w:rsid w:val="00164F22"/>
    <w:rsid w:val="00165614"/>
    <w:rsid w:val="00165DBD"/>
    <w:rsid w:val="00166243"/>
    <w:rsid w:val="00166597"/>
    <w:rsid w:val="001665B7"/>
    <w:rsid w:val="001665E4"/>
    <w:rsid w:val="0016663E"/>
    <w:rsid w:val="00166877"/>
    <w:rsid w:val="00167BEF"/>
    <w:rsid w:val="00167C94"/>
    <w:rsid w:val="00167F3B"/>
    <w:rsid w:val="00170034"/>
    <w:rsid w:val="0017031E"/>
    <w:rsid w:val="00170703"/>
    <w:rsid w:val="00170DCB"/>
    <w:rsid w:val="00170FAE"/>
    <w:rsid w:val="0017101E"/>
    <w:rsid w:val="00171297"/>
    <w:rsid w:val="00171556"/>
    <w:rsid w:val="00171BCC"/>
    <w:rsid w:val="00171C04"/>
    <w:rsid w:val="00171E83"/>
    <w:rsid w:val="00171FEB"/>
    <w:rsid w:val="00172938"/>
    <w:rsid w:val="001729FA"/>
    <w:rsid w:val="001730F1"/>
    <w:rsid w:val="0017340D"/>
    <w:rsid w:val="001734B8"/>
    <w:rsid w:val="00173530"/>
    <w:rsid w:val="0017356D"/>
    <w:rsid w:val="001735AF"/>
    <w:rsid w:val="0017369C"/>
    <w:rsid w:val="0017372C"/>
    <w:rsid w:val="00173859"/>
    <w:rsid w:val="00173895"/>
    <w:rsid w:val="00173B01"/>
    <w:rsid w:val="00173C3C"/>
    <w:rsid w:val="00174161"/>
    <w:rsid w:val="0017463E"/>
    <w:rsid w:val="001747CB"/>
    <w:rsid w:val="0017560E"/>
    <w:rsid w:val="00175914"/>
    <w:rsid w:val="00175925"/>
    <w:rsid w:val="001759FA"/>
    <w:rsid w:val="00175AE7"/>
    <w:rsid w:val="00176546"/>
    <w:rsid w:val="001765FA"/>
    <w:rsid w:val="0017696B"/>
    <w:rsid w:val="001769BD"/>
    <w:rsid w:val="00176B79"/>
    <w:rsid w:val="00176B92"/>
    <w:rsid w:val="00176CC4"/>
    <w:rsid w:val="001772C5"/>
    <w:rsid w:val="00177760"/>
    <w:rsid w:val="001779A9"/>
    <w:rsid w:val="00177A25"/>
    <w:rsid w:val="0018033C"/>
    <w:rsid w:val="0018043C"/>
    <w:rsid w:val="00180673"/>
    <w:rsid w:val="001807F1"/>
    <w:rsid w:val="0018098F"/>
    <w:rsid w:val="00180EBD"/>
    <w:rsid w:val="0018111C"/>
    <w:rsid w:val="001811A4"/>
    <w:rsid w:val="0018120D"/>
    <w:rsid w:val="0018160A"/>
    <w:rsid w:val="00181CA6"/>
    <w:rsid w:val="001827F1"/>
    <w:rsid w:val="00182931"/>
    <w:rsid w:val="0018295A"/>
    <w:rsid w:val="00182967"/>
    <w:rsid w:val="00182D09"/>
    <w:rsid w:val="00183533"/>
    <w:rsid w:val="00183709"/>
    <w:rsid w:val="001837ED"/>
    <w:rsid w:val="00183801"/>
    <w:rsid w:val="001838A7"/>
    <w:rsid w:val="001838F5"/>
    <w:rsid w:val="00183927"/>
    <w:rsid w:val="00183958"/>
    <w:rsid w:val="00183EAB"/>
    <w:rsid w:val="0018420D"/>
    <w:rsid w:val="001846CD"/>
    <w:rsid w:val="00184785"/>
    <w:rsid w:val="00184ACC"/>
    <w:rsid w:val="00184FCD"/>
    <w:rsid w:val="0018501C"/>
    <w:rsid w:val="0018558B"/>
    <w:rsid w:val="001857F0"/>
    <w:rsid w:val="00185919"/>
    <w:rsid w:val="00185C22"/>
    <w:rsid w:val="00185C7D"/>
    <w:rsid w:val="00185D8F"/>
    <w:rsid w:val="001860E3"/>
    <w:rsid w:val="00186696"/>
    <w:rsid w:val="001867DE"/>
    <w:rsid w:val="00186D06"/>
    <w:rsid w:val="00186F56"/>
    <w:rsid w:val="0018700D"/>
    <w:rsid w:val="0018742E"/>
    <w:rsid w:val="0018745E"/>
    <w:rsid w:val="00187604"/>
    <w:rsid w:val="00187917"/>
    <w:rsid w:val="00187BEC"/>
    <w:rsid w:val="00187F98"/>
    <w:rsid w:val="001905A2"/>
    <w:rsid w:val="00190963"/>
    <w:rsid w:val="00190A10"/>
    <w:rsid w:val="00190C22"/>
    <w:rsid w:val="00190D59"/>
    <w:rsid w:val="00190D99"/>
    <w:rsid w:val="00191492"/>
    <w:rsid w:val="00191552"/>
    <w:rsid w:val="001916D6"/>
    <w:rsid w:val="001919B5"/>
    <w:rsid w:val="00191AF5"/>
    <w:rsid w:val="00191CEB"/>
    <w:rsid w:val="00192836"/>
    <w:rsid w:val="001929C8"/>
    <w:rsid w:val="00192D33"/>
    <w:rsid w:val="00192D58"/>
    <w:rsid w:val="00192D62"/>
    <w:rsid w:val="00193668"/>
    <w:rsid w:val="00193AF8"/>
    <w:rsid w:val="00193BF2"/>
    <w:rsid w:val="00193DD9"/>
    <w:rsid w:val="00193EA7"/>
    <w:rsid w:val="00193EB9"/>
    <w:rsid w:val="001940D1"/>
    <w:rsid w:val="001947A0"/>
    <w:rsid w:val="00194EE3"/>
    <w:rsid w:val="00194EE9"/>
    <w:rsid w:val="00194FF4"/>
    <w:rsid w:val="00195159"/>
    <w:rsid w:val="00195972"/>
    <w:rsid w:val="00195F6B"/>
    <w:rsid w:val="001960F1"/>
    <w:rsid w:val="001969F5"/>
    <w:rsid w:val="00196B72"/>
    <w:rsid w:val="00196C0A"/>
    <w:rsid w:val="00196CFE"/>
    <w:rsid w:val="001970AB"/>
    <w:rsid w:val="00197572"/>
    <w:rsid w:val="0019774F"/>
    <w:rsid w:val="0019795E"/>
    <w:rsid w:val="001A0285"/>
    <w:rsid w:val="001A0310"/>
    <w:rsid w:val="001A036C"/>
    <w:rsid w:val="001A0502"/>
    <w:rsid w:val="001A05C6"/>
    <w:rsid w:val="001A0C4A"/>
    <w:rsid w:val="001A0EB0"/>
    <w:rsid w:val="001A0EF7"/>
    <w:rsid w:val="001A1036"/>
    <w:rsid w:val="001A112D"/>
    <w:rsid w:val="001A1206"/>
    <w:rsid w:val="001A1310"/>
    <w:rsid w:val="001A1371"/>
    <w:rsid w:val="001A15ED"/>
    <w:rsid w:val="001A1B97"/>
    <w:rsid w:val="001A23C1"/>
    <w:rsid w:val="001A25F4"/>
    <w:rsid w:val="001A2929"/>
    <w:rsid w:val="001A2C03"/>
    <w:rsid w:val="001A3334"/>
    <w:rsid w:val="001A3816"/>
    <w:rsid w:val="001A3B26"/>
    <w:rsid w:val="001A3BCF"/>
    <w:rsid w:val="001A3F5C"/>
    <w:rsid w:val="001A4034"/>
    <w:rsid w:val="001A4046"/>
    <w:rsid w:val="001A4175"/>
    <w:rsid w:val="001A46D1"/>
    <w:rsid w:val="001A4802"/>
    <w:rsid w:val="001A4CCB"/>
    <w:rsid w:val="001A4DE1"/>
    <w:rsid w:val="001A5422"/>
    <w:rsid w:val="001A5C96"/>
    <w:rsid w:val="001A5CC2"/>
    <w:rsid w:val="001A6362"/>
    <w:rsid w:val="001A6577"/>
    <w:rsid w:val="001A6916"/>
    <w:rsid w:val="001A6A27"/>
    <w:rsid w:val="001A6D03"/>
    <w:rsid w:val="001A72EC"/>
    <w:rsid w:val="001A7B46"/>
    <w:rsid w:val="001A7F25"/>
    <w:rsid w:val="001B0779"/>
    <w:rsid w:val="001B0878"/>
    <w:rsid w:val="001B0C49"/>
    <w:rsid w:val="001B0E63"/>
    <w:rsid w:val="001B1361"/>
    <w:rsid w:val="001B1666"/>
    <w:rsid w:val="001B1811"/>
    <w:rsid w:val="001B2140"/>
    <w:rsid w:val="001B231E"/>
    <w:rsid w:val="001B2464"/>
    <w:rsid w:val="001B267A"/>
    <w:rsid w:val="001B2B60"/>
    <w:rsid w:val="001B2E40"/>
    <w:rsid w:val="001B2EBF"/>
    <w:rsid w:val="001B2F61"/>
    <w:rsid w:val="001B35C3"/>
    <w:rsid w:val="001B37E2"/>
    <w:rsid w:val="001B390E"/>
    <w:rsid w:val="001B3910"/>
    <w:rsid w:val="001B419B"/>
    <w:rsid w:val="001B43E5"/>
    <w:rsid w:val="001B483F"/>
    <w:rsid w:val="001B521B"/>
    <w:rsid w:val="001B58F8"/>
    <w:rsid w:val="001B5CB9"/>
    <w:rsid w:val="001B5E0F"/>
    <w:rsid w:val="001B5FBD"/>
    <w:rsid w:val="001B61FA"/>
    <w:rsid w:val="001B65AE"/>
    <w:rsid w:val="001B685F"/>
    <w:rsid w:val="001B6868"/>
    <w:rsid w:val="001B68DC"/>
    <w:rsid w:val="001B6903"/>
    <w:rsid w:val="001B69B1"/>
    <w:rsid w:val="001B6FDA"/>
    <w:rsid w:val="001B70BB"/>
    <w:rsid w:val="001B72FD"/>
    <w:rsid w:val="001B73A4"/>
    <w:rsid w:val="001B7815"/>
    <w:rsid w:val="001B7D1E"/>
    <w:rsid w:val="001C032D"/>
    <w:rsid w:val="001C080C"/>
    <w:rsid w:val="001C0A59"/>
    <w:rsid w:val="001C155B"/>
    <w:rsid w:val="001C1AD6"/>
    <w:rsid w:val="001C1CE5"/>
    <w:rsid w:val="001C1FEA"/>
    <w:rsid w:val="001C2384"/>
    <w:rsid w:val="001C256E"/>
    <w:rsid w:val="001C2882"/>
    <w:rsid w:val="001C2B74"/>
    <w:rsid w:val="001C2C62"/>
    <w:rsid w:val="001C2C97"/>
    <w:rsid w:val="001C2EE1"/>
    <w:rsid w:val="001C33C1"/>
    <w:rsid w:val="001C3690"/>
    <w:rsid w:val="001C3793"/>
    <w:rsid w:val="001C38CF"/>
    <w:rsid w:val="001C3BE1"/>
    <w:rsid w:val="001C3E3D"/>
    <w:rsid w:val="001C3EEF"/>
    <w:rsid w:val="001C3F7C"/>
    <w:rsid w:val="001C4304"/>
    <w:rsid w:val="001C4997"/>
    <w:rsid w:val="001C4D3E"/>
    <w:rsid w:val="001C50C1"/>
    <w:rsid w:val="001C512E"/>
    <w:rsid w:val="001C55D0"/>
    <w:rsid w:val="001C568A"/>
    <w:rsid w:val="001C56C3"/>
    <w:rsid w:val="001C5769"/>
    <w:rsid w:val="001C5798"/>
    <w:rsid w:val="001C57BE"/>
    <w:rsid w:val="001C5826"/>
    <w:rsid w:val="001C5959"/>
    <w:rsid w:val="001C5F82"/>
    <w:rsid w:val="001C6148"/>
    <w:rsid w:val="001C632A"/>
    <w:rsid w:val="001C64A7"/>
    <w:rsid w:val="001C6671"/>
    <w:rsid w:val="001C66F4"/>
    <w:rsid w:val="001C707E"/>
    <w:rsid w:val="001C712C"/>
    <w:rsid w:val="001C7888"/>
    <w:rsid w:val="001C7FD0"/>
    <w:rsid w:val="001D0062"/>
    <w:rsid w:val="001D00B5"/>
    <w:rsid w:val="001D010B"/>
    <w:rsid w:val="001D06BB"/>
    <w:rsid w:val="001D0782"/>
    <w:rsid w:val="001D078E"/>
    <w:rsid w:val="001D0A9D"/>
    <w:rsid w:val="001D0F07"/>
    <w:rsid w:val="001D1381"/>
    <w:rsid w:val="001D153F"/>
    <w:rsid w:val="001D15C7"/>
    <w:rsid w:val="001D1658"/>
    <w:rsid w:val="001D16C1"/>
    <w:rsid w:val="001D1BC2"/>
    <w:rsid w:val="001D2177"/>
    <w:rsid w:val="001D23AA"/>
    <w:rsid w:val="001D2680"/>
    <w:rsid w:val="001D26DC"/>
    <w:rsid w:val="001D2741"/>
    <w:rsid w:val="001D2DC4"/>
    <w:rsid w:val="001D2E29"/>
    <w:rsid w:val="001D3466"/>
    <w:rsid w:val="001D37F0"/>
    <w:rsid w:val="001D38A7"/>
    <w:rsid w:val="001D3BBB"/>
    <w:rsid w:val="001D3BEE"/>
    <w:rsid w:val="001D3F99"/>
    <w:rsid w:val="001D411C"/>
    <w:rsid w:val="001D4B7F"/>
    <w:rsid w:val="001D4D28"/>
    <w:rsid w:val="001D4E6E"/>
    <w:rsid w:val="001D55AF"/>
    <w:rsid w:val="001D55B8"/>
    <w:rsid w:val="001D562B"/>
    <w:rsid w:val="001D5A6A"/>
    <w:rsid w:val="001D5D73"/>
    <w:rsid w:val="001D5F49"/>
    <w:rsid w:val="001D5FD6"/>
    <w:rsid w:val="001D6054"/>
    <w:rsid w:val="001D60DA"/>
    <w:rsid w:val="001D611F"/>
    <w:rsid w:val="001D63EB"/>
    <w:rsid w:val="001D6468"/>
    <w:rsid w:val="001D66C9"/>
    <w:rsid w:val="001D67F0"/>
    <w:rsid w:val="001D6BA8"/>
    <w:rsid w:val="001D6D35"/>
    <w:rsid w:val="001D6ED4"/>
    <w:rsid w:val="001D7816"/>
    <w:rsid w:val="001D78C5"/>
    <w:rsid w:val="001D7DD6"/>
    <w:rsid w:val="001E04D5"/>
    <w:rsid w:val="001E070D"/>
    <w:rsid w:val="001E0E53"/>
    <w:rsid w:val="001E0EAF"/>
    <w:rsid w:val="001E100B"/>
    <w:rsid w:val="001E1620"/>
    <w:rsid w:val="001E16EB"/>
    <w:rsid w:val="001E19E4"/>
    <w:rsid w:val="001E20C1"/>
    <w:rsid w:val="001E22E4"/>
    <w:rsid w:val="001E24A9"/>
    <w:rsid w:val="001E25C4"/>
    <w:rsid w:val="001E2B19"/>
    <w:rsid w:val="001E2BE4"/>
    <w:rsid w:val="001E2F75"/>
    <w:rsid w:val="001E320F"/>
    <w:rsid w:val="001E35EE"/>
    <w:rsid w:val="001E3608"/>
    <w:rsid w:val="001E3837"/>
    <w:rsid w:val="001E3A53"/>
    <w:rsid w:val="001E3A9E"/>
    <w:rsid w:val="001E407C"/>
    <w:rsid w:val="001E42C2"/>
    <w:rsid w:val="001E443D"/>
    <w:rsid w:val="001E4587"/>
    <w:rsid w:val="001E46BC"/>
    <w:rsid w:val="001E4C53"/>
    <w:rsid w:val="001E50E5"/>
    <w:rsid w:val="001E574E"/>
    <w:rsid w:val="001E5C09"/>
    <w:rsid w:val="001E6DE2"/>
    <w:rsid w:val="001E709B"/>
    <w:rsid w:val="001E7186"/>
    <w:rsid w:val="001E728C"/>
    <w:rsid w:val="001E72B8"/>
    <w:rsid w:val="001E7891"/>
    <w:rsid w:val="001E79E0"/>
    <w:rsid w:val="001E7D62"/>
    <w:rsid w:val="001F0378"/>
    <w:rsid w:val="001F0C6B"/>
    <w:rsid w:val="001F0D76"/>
    <w:rsid w:val="001F0FBF"/>
    <w:rsid w:val="001F1355"/>
    <w:rsid w:val="001F1364"/>
    <w:rsid w:val="001F152C"/>
    <w:rsid w:val="001F1886"/>
    <w:rsid w:val="001F1ACE"/>
    <w:rsid w:val="001F1B2C"/>
    <w:rsid w:val="001F1CCE"/>
    <w:rsid w:val="001F1E48"/>
    <w:rsid w:val="001F207C"/>
    <w:rsid w:val="001F20C1"/>
    <w:rsid w:val="001F256E"/>
    <w:rsid w:val="001F2831"/>
    <w:rsid w:val="001F2AD0"/>
    <w:rsid w:val="001F37F0"/>
    <w:rsid w:val="001F3827"/>
    <w:rsid w:val="001F3A60"/>
    <w:rsid w:val="001F4007"/>
    <w:rsid w:val="001F4134"/>
    <w:rsid w:val="001F4E17"/>
    <w:rsid w:val="001F4EC3"/>
    <w:rsid w:val="001F508A"/>
    <w:rsid w:val="001F54A7"/>
    <w:rsid w:val="001F557C"/>
    <w:rsid w:val="001F5A0D"/>
    <w:rsid w:val="001F5B5D"/>
    <w:rsid w:val="001F5CF7"/>
    <w:rsid w:val="001F6400"/>
    <w:rsid w:val="001F65D7"/>
    <w:rsid w:val="001F709F"/>
    <w:rsid w:val="001F727E"/>
    <w:rsid w:val="001F73D1"/>
    <w:rsid w:val="001F775D"/>
    <w:rsid w:val="001F7871"/>
    <w:rsid w:val="001F79B7"/>
    <w:rsid w:val="001F7F9F"/>
    <w:rsid w:val="00200150"/>
    <w:rsid w:val="002001E1"/>
    <w:rsid w:val="002002BF"/>
    <w:rsid w:val="00200304"/>
    <w:rsid w:val="00200831"/>
    <w:rsid w:val="00200ED1"/>
    <w:rsid w:val="00200F0F"/>
    <w:rsid w:val="00201012"/>
    <w:rsid w:val="00201065"/>
    <w:rsid w:val="002010DE"/>
    <w:rsid w:val="0020114E"/>
    <w:rsid w:val="002011F3"/>
    <w:rsid w:val="0020163F"/>
    <w:rsid w:val="00201A79"/>
    <w:rsid w:val="00201DA0"/>
    <w:rsid w:val="00202896"/>
    <w:rsid w:val="002032B7"/>
    <w:rsid w:val="0020356D"/>
    <w:rsid w:val="00203A8E"/>
    <w:rsid w:val="00203F98"/>
    <w:rsid w:val="0020415B"/>
    <w:rsid w:val="00204455"/>
    <w:rsid w:val="0020456D"/>
    <w:rsid w:val="00204A9F"/>
    <w:rsid w:val="00204AC5"/>
    <w:rsid w:val="00204C5C"/>
    <w:rsid w:val="00204D36"/>
    <w:rsid w:val="00204FFF"/>
    <w:rsid w:val="0020506A"/>
    <w:rsid w:val="0020512D"/>
    <w:rsid w:val="00205F58"/>
    <w:rsid w:val="00205FED"/>
    <w:rsid w:val="0020617D"/>
    <w:rsid w:val="002061F7"/>
    <w:rsid w:val="0020681A"/>
    <w:rsid w:val="00206D4A"/>
    <w:rsid w:val="0020781B"/>
    <w:rsid w:val="00207B04"/>
    <w:rsid w:val="00207C2F"/>
    <w:rsid w:val="00207EEE"/>
    <w:rsid w:val="002101AB"/>
    <w:rsid w:val="00210507"/>
    <w:rsid w:val="00210527"/>
    <w:rsid w:val="0021062C"/>
    <w:rsid w:val="0021090F"/>
    <w:rsid w:val="00210ADD"/>
    <w:rsid w:val="0021192D"/>
    <w:rsid w:val="00211E4D"/>
    <w:rsid w:val="00212392"/>
    <w:rsid w:val="0021288A"/>
    <w:rsid w:val="00212D73"/>
    <w:rsid w:val="0021339A"/>
    <w:rsid w:val="002139FA"/>
    <w:rsid w:val="00213A40"/>
    <w:rsid w:val="00214149"/>
    <w:rsid w:val="00214408"/>
    <w:rsid w:val="002147D6"/>
    <w:rsid w:val="002148FA"/>
    <w:rsid w:val="00214A37"/>
    <w:rsid w:val="00214E5A"/>
    <w:rsid w:val="00215038"/>
    <w:rsid w:val="0021535E"/>
    <w:rsid w:val="002153C0"/>
    <w:rsid w:val="0021564E"/>
    <w:rsid w:val="00215953"/>
    <w:rsid w:val="0021599A"/>
    <w:rsid w:val="00215B2C"/>
    <w:rsid w:val="002161A4"/>
    <w:rsid w:val="002162B2"/>
    <w:rsid w:val="002164C7"/>
    <w:rsid w:val="00216658"/>
    <w:rsid w:val="0021671C"/>
    <w:rsid w:val="002167F7"/>
    <w:rsid w:val="00216C93"/>
    <w:rsid w:val="00216E29"/>
    <w:rsid w:val="00216E5D"/>
    <w:rsid w:val="0021724B"/>
    <w:rsid w:val="002172D9"/>
    <w:rsid w:val="002173BC"/>
    <w:rsid w:val="0021789A"/>
    <w:rsid w:val="002178B3"/>
    <w:rsid w:val="00217E52"/>
    <w:rsid w:val="0022021B"/>
    <w:rsid w:val="002206A4"/>
    <w:rsid w:val="0022086F"/>
    <w:rsid w:val="00220B50"/>
    <w:rsid w:val="00220B82"/>
    <w:rsid w:val="00221060"/>
    <w:rsid w:val="00221521"/>
    <w:rsid w:val="0022159A"/>
    <w:rsid w:val="00221688"/>
    <w:rsid w:val="0022193D"/>
    <w:rsid w:val="00221AAE"/>
    <w:rsid w:val="00221ECF"/>
    <w:rsid w:val="00221F9C"/>
    <w:rsid w:val="00222076"/>
    <w:rsid w:val="002221EE"/>
    <w:rsid w:val="00222688"/>
    <w:rsid w:val="002231AF"/>
    <w:rsid w:val="002232D3"/>
    <w:rsid w:val="002238A9"/>
    <w:rsid w:val="0022414A"/>
    <w:rsid w:val="002241CB"/>
    <w:rsid w:val="00224265"/>
    <w:rsid w:val="00224285"/>
    <w:rsid w:val="0022447A"/>
    <w:rsid w:val="00224515"/>
    <w:rsid w:val="002247AC"/>
    <w:rsid w:val="00224D6E"/>
    <w:rsid w:val="00225725"/>
    <w:rsid w:val="0022576A"/>
    <w:rsid w:val="002257A6"/>
    <w:rsid w:val="002257BA"/>
    <w:rsid w:val="002257E6"/>
    <w:rsid w:val="002258AE"/>
    <w:rsid w:val="00225938"/>
    <w:rsid w:val="00225D9A"/>
    <w:rsid w:val="00225F6B"/>
    <w:rsid w:val="00225FB7"/>
    <w:rsid w:val="0022645A"/>
    <w:rsid w:val="002264D4"/>
    <w:rsid w:val="00227408"/>
    <w:rsid w:val="00227661"/>
    <w:rsid w:val="0022777C"/>
    <w:rsid w:val="00227A8C"/>
    <w:rsid w:val="00227B3D"/>
    <w:rsid w:val="00227C27"/>
    <w:rsid w:val="002303D1"/>
    <w:rsid w:val="002306D5"/>
    <w:rsid w:val="002312EE"/>
    <w:rsid w:val="002316AE"/>
    <w:rsid w:val="00231904"/>
    <w:rsid w:val="002319BE"/>
    <w:rsid w:val="00231B74"/>
    <w:rsid w:val="00231CDB"/>
    <w:rsid w:val="0023200A"/>
    <w:rsid w:val="00232165"/>
    <w:rsid w:val="002322A3"/>
    <w:rsid w:val="002324C6"/>
    <w:rsid w:val="0023259F"/>
    <w:rsid w:val="00232700"/>
    <w:rsid w:val="0023284A"/>
    <w:rsid w:val="0023285E"/>
    <w:rsid w:val="00232958"/>
    <w:rsid w:val="00232C2A"/>
    <w:rsid w:val="00232C81"/>
    <w:rsid w:val="00232D2F"/>
    <w:rsid w:val="00232E11"/>
    <w:rsid w:val="00233047"/>
    <w:rsid w:val="0023323E"/>
    <w:rsid w:val="00233353"/>
    <w:rsid w:val="002336CF"/>
    <w:rsid w:val="0023398A"/>
    <w:rsid w:val="0023474A"/>
    <w:rsid w:val="0023483F"/>
    <w:rsid w:val="00234897"/>
    <w:rsid w:val="00234D92"/>
    <w:rsid w:val="0023514B"/>
    <w:rsid w:val="00235167"/>
    <w:rsid w:val="002352C8"/>
    <w:rsid w:val="0023573D"/>
    <w:rsid w:val="00235801"/>
    <w:rsid w:val="00235927"/>
    <w:rsid w:val="00235C3B"/>
    <w:rsid w:val="00235D30"/>
    <w:rsid w:val="0023644C"/>
    <w:rsid w:val="0023644E"/>
    <w:rsid w:val="002368A6"/>
    <w:rsid w:val="00236B65"/>
    <w:rsid w:val="0023712F"/>
    <w:rsid w:val="00237375"/>
    <w:rsid w:val="002375BA"/>
    <w:rsid w:val="0023772F"/>
    <w:rsid w:val="0023774E"/>
    <w:rsid w:val="00237F74"/>
    <w:rsid w:val="002402A6"/>
    <w:rsid w:val="002406B6"/>
    <w:rsid w:val="002409A5"/>
    <w:rsid w:val="00240C1F"/>
    <w:rsid w:val="00240D5A"/>
    <w:rsid w:val="00240F43"/>
    <w:rsid w:val="002410B8"/>
    <w:rsid w:val="00241600"/>
    <w:rsid w:val="0024163B"/>
    <w:rsid w:val="002417A1"/>
    <w:rsid w:val="0024180B"/>
    <w:rsid w:val="00241A04"/>
    <w:rsid w:val="00241D0F"/>
    <w:rsid w:val="00241DE3"/>
    <w:rsid w:val="0024273D"/>
    <w:rsid w:val="0024279B"/>
    <w:rsid w:val="00242C1B"/>
    <w:rsid w:val="00242C24"/>
    <w:rsid w:val="00242CD9"/>
    <w:rsid w:val="00242F5D"/>
    <w:rsid w:val="00243056"/>
    <w:rsid w:val="0024321D"/>
    <w:rsid w:val="0024344E"/>
    <w:rsid w:val="002435A4"/>
    <w:rsid w:val="00243988"/>
    <w:rsid w:val="00243DC4"/>
    <w:rsid w:val="00243E8B"/>
    <w:rsid w:val="00243EFC"/>
    <w:rsid w:val="00244467"/>
    <w:rsid w:val="0024466D"/>
    <w:rsid w:val="002448B4"/>
    <w:rsid w:val="00244A81"/>
    <w:rsid w:val="00244B1B"/>
    <w:rsid w:val="00245C8E"/>
    <w:rsid w:val="00245CB5"/>
    <w:rsid w:val="00245F1D"/>
    <w:rsid w:val="002461CE"/>
    <w:rsid w:val="00246299"/>
    <w:rsid w:val="00246469"/>
    <w:rsid w:val="002465E3"/>
    <w:rsid w:val="00246D97"/>
    <w:rsid w:val="00246E73"/>
    <w:rsid w:val="00246EA7"/>
    <w:rsid w:val="00247406"/>
    <w:rsid w:val="00247488"/>
    <w:rsid w:val="002475DE"/>
    <w:rsid w:val="00247AED"/>
    <w:rsid w:val="002500D7"/>
    <w:rsid w:val="00250280"/>
    <w:rsid w:val="002505ED"/>
    <w:rsid w:val="00250AC4"/>
    <w:rsid w:val="0025114D"/>
    <w:rsid w:val="002513AF"/>
    <w:rsid w:val="00251817"/>
    <w:rsid w:val="00252A7D"/>
    <w:rsid w:val="002532A9"/>
    <w:rsid w:val="002535FE"/>
    <w:rsid w:val="0025362E"/>
    <w:rsid w:val="002537AE"/>
    <w:rsid w:val="00253967"/>
    <w:rsid w:val="00253A22"/>
    <w:rsid w:val="00253AA9"/>
    <w:rsid w:val="00253FC9"/>
    <w:rsid w:val="002542D2"/>
    <w:rsid w:val="0025432B"/>
    <w:rsid w:val="002543C1"/>
    <w:rsid w:val="002548ED"/>
    <w:rsid w:val="00254BC3"/>
    <w:rsid w:val="00254BD8"/>
    <w:rsid w:val="00254C25"/>
    <w:rsid w:val="00254C32"/>
    <w:rsid w:val="00254F34"/>
    <w:rsid w:val="002550C4"/>
    <w:rsid w:val="00255522"/>
    <w:rsid w:val="0025560B"/>
    <w:rsid w:val="00255679"/>
    <w:rsid w:val="0025604F"/>
    <w:rsid w:val="002560B7"/>
    <w:rsid w:val="002561CE"/>
    <w:rsid w:val="00256A8F"/>
    <w:rsid w:val="00257F1A"/>
    <w:rsid w:val="00260480"/>
    <w:rsid w:val="002608C9"/>
    <w:rsid w:val="00260AAE"/>
    <w:rsid w:val="00260C8F"/>
    <w:rsid w:val="002612F7"/>
    <w:rsid w:val="002617E2"/>
    <w:rsid w:val="00261C8A"/>
    <w:rsid w:val="002625A9"/>
    <w:rsid w:val="00262C9B"/>
    <w:rsid w:val="00263222"/>
    <w:rsid w:val="00264861"/>
    <w:rsid w:val="00264CEE"/>
    <w:rsid w:val="00264DA5"/>
    <w:rsid w:val="00264E6F"/>
    <w:rsid w:val="00265290"/>
    <w:rsid w:val="0026535B"/>
    <w:rsid w:val="002655EE"/>
    <w:rsid w:val="00265D9F"/>
    <w:rsid w:val="002662C1"/>
    <w:rsid w:val="00266334"/>
    <w:rsid w:val="00266710"/>
    <w:rsid w:val="00267720"/>
    <w:rsid w:val="002678D2"/>
    <w:rsid w:val="002679D1"/>
    <w:rsid w:val="00267D05"/>
    <w:rsid w:val="00267E24"/>
    <w:rsid w:val="00267E31"/>
    <w:rsid w:val="00267E87"/>
    <w:rsid w:val="002701D9"/>
    <w:rsid w:val="00270781"/>
    <w:rsid w:val="00270BA1"/>
    <w:rsid w:val="00270FE2"/>
    <w:rsid w:val="0027174D"/>
    <w:rsid w:val="002717A1"/>
    <w:rsid w:val="002718E1"/>
    <w:rsid w:val="00271C5F"/>
    <w:rsid w:val="00271FDA"/>
    <w:rsid w:val="00272332"/>
    <w:rsid w:val="0027238E"/>
    <w:rsid w:val="002724AB"/>
    <w:rsid w:val="0027261F"/>
    <w:rsid w:val="002727BC"/>
    <w:rsid w:val="00272AE1"/>
    <w:rsid w:val="00272D8C"/>
    <w:rsid w:val="00272EA7"/>
    <w:rsid w:val="002733B5"/>
    <w:rsid w:val="002734C0"/>
    <w:rsid w:val="00273616"/>
    <w:rsid w:val="0027371D"/>
    <w:rsid w:val="00274032"/>
    <w:rsid w:val="0027440A"/>
    <w:rsid w:val="00274824"/>
    <w:rsid w:val="00274C9E"/>
    <w:rsid w:val="00274E55"/>
    <w:rsid w:val="00274FFF"/>
    <w:rsid w:val="002750E7"/>
    <w:rsid w:val="00275541"/>
    <w:rsid w:val="002762FC"/>
    <w:rsid w:val="00276604"/>
    <w:rsid w:val="00276A1E"/>
    <w:rsid w:val="00276E4A"/>
    <w:rsid w:val="00276F4F"/>
    <w:rsid w:val="00277750"/>
    <w:rsid w:val="0027790A"/>
    <w:rsid w:val="00277D0E"/>
    <w:rsid w:val="00280053"/>
    <w:rsid w:val="00280054"/>
    <w:rsid w:val="002806CC"/>
    <w:rsid w:val="002806FC"/>
    <w:rsid w:val="00280756"/>
    <w:rsid w:val="00280904"/>
    <w:rsid w:val="00281285"/>
    <w:rsid w:val="00281556"/>
    <w:rsid w:val="002815E9"/>
    <w:rsid w:val="002816DB"/>
    <w:rsid w:val="002818BD"/>
    <w:rsid w:val="002819B3"/>
    <w:rsid w:val="00281A32"/>
    <w:rsid w:val="00281BEF"/>
    <w:rsid w:val="00281C3D"/>
    <w:rsid w:val="00281C8D"/>
    <w:rsid w:val="00281CA8"/>
    <w:rsid w:val="00281D1B"/>
    <w:rsid w:val="00281E29"/>
    <w:rsid w:val="002820CA"/>
    <w:rsid w:val="0028269B"/>
    <w:rsid w:val="002826E1"/>
    <w:rsid w:val="00282851"/>
    <w:rsid w:val="002829DB"/>
    <w:rsid w:val="00282B63"/>
    <w:rsid w:val="00282BE5"/>
    <w:rsid w:val="002837D2"/>
    <w:rsid w:val="002839F3"/>
    <w:rsid w:val="00283D08"/>
    <w:rsid w:val="00284A02"/>
    <w:rsid w:val="00284AEC"/>
    <w:rsid w:val="00284F69"/>
    <w:rsid w:val="002850F2"/>
    <w:rsid w:val="0028590B"/>
    <w:rsid w:val="0028598F"/>
    <w:rsid w:val="00285B39"/>
    <w:rsid w:val="00285B86"/>
    <w:rsid w:val="00285BCC"/>
    <w:rsid w:val="00285EED"/>
    <w:rsid w:val="00285F88"/>
    <w:rsid w:val="0028623A"/>
    <w:rsid w:val="002863CC"/>
    <w:rsid w:val="00286487"/>
    <w:rsid w:val="00286522"/>
    <w:rsid w:val="002867ED"/>
    <w:rsid w:val="00286B27"/>
    <w:rsid w:val="00286DBB"/>
    <w:rsid w:val="00286E72"/>
    <w:rsid w:val="00290092"/>
    <w:rsid w:val="002904E1"/>
    <w:rsid w:val="002905E6"/>
    <w:rsid w:val="002906E8"/>
    <w:rsid w:val="00290B63"/>
    <w:rsid w:val="00290C3D"/>
    <w:rsid w:val="00290CBC"/>
    <w:rsid w:val="0029146B"/>
    <w:rsid w:val="00291490"/>
    <w:rsid w:val="00291688"/>
    <w:rsid w:val="00291994"/>
    <w:rsid w:val="00291DB8"/>
    <w:rsid w:val="00291EA4"/>
    <w:rsid w:val="0029231A"/>
    <w:rsid w:val="00292BD1"/>
    <w:rsid w:val="00292D3A"/>
    <w:rsid w:val="002932EC"/>
    <w:rsid w:val="0029340A"/>
    <w:rsid w:val="0029399D"/>
    <w:rsid w:val="00293BDD"/>
    <w:rsid w:val="00293C97"/>
    <w:rsid w:val="002942C9"/>
    <w:rsid w:val="0029440A"/>
    <w:rsid w:val="002946AF"/>
    <w:rsid w:val="0029497E"/>
    <w:rsid w:val="00294A8C"/>
    <w:rsid w:val="00294BE3"/>
    <w:rsid w:val="00294C33"/>
    <w:rsid w:val="00294CA9"/>
    <w:rsid w:val="002951A3"/>
    <w:rsid w:val="002954A1"/>
    <w:rsid w:val="00295698"/>
    <w:rsid w:val="002958F8"/>
    <w:rsid w:val="00296927"/>
    <w:rsid w:val="00296B07"/>
    <w:rsid w:val="00296BE9"/>
    <w:rsid w:val="002971F9"/>
    <w:rsid w:val="00297ABE"/>
    <w:rsid w:val="00297D8D"/>
    <w:rsid w:val="00297E14"/>
    <w:rsid w:val="00297FAC"/>
    <w:rsid w:val="002A0627"/>
    <w:rsid w:val="002A0B6B"/>
    <w:rsid w:val="002A0CA4"/>
    <w:rsid w:val="002A0CA7"/>
    <w:rsid w:val="002A0E4D"/>
    <w:rsid w:val="002A0EA9"/>
    <w:rsid w:val="002A1306"/>
    <w:rsid w:val="002A175E"/>
    <w:rsid w:val="002A184A"/>
    <w:rsid w:val="002A1A86"/>
    <w:rsid w:val="002A1E32"/>
    <w:rsid w:val="002A215B"/>
    <w:rsid w:val="002A248B"/>
    <w:rsid w:val="002A2AD3"/>
    <w:rsid w:val="002A2B00"/>
    <w:rsid w:val="002A2BCB"/>
    <w:rsid w:val="002A301A"/>
    <w:rsid w:val="002A33DE"/>
    <w:rsid w:val="002A3646"/>
    <w:rsid w:val="002A3B15"/>
    <w:rsid w:val="002A3B60"/>
    <w:rsid w:val="002A3DF1"/>
    <w:rsid w:val="002A4957"/>
    <w:rsid w:val="002A4958"/>
    <w:rsid w:val="002A4B63"/>
    <w:rsid w:val="002A4E0C"/>
    <w:rsid w:val="002A51D3"/>
    <w:rsid w:val="002A548D"/>
    <w:rsid w:val="002A55A6"/>
    <w:rsid w:val="002A5B42"/>
    <w:rsid w:val="002A5BF1"/>
    <w:rsid w:val="002A5CA2"/>
    <w:rsid w:val="002A5CB7"/>
    <w:rsid w:val="002A5D34"/>
    <w:rsid w:val="002A5E70"/>
    <w:rsid w:val="002A61C1"/>
    <w:rsid w:val="002A64D1"/>
    <w:rsid w:val="002A666F"/>
    <w:rsid w:val="002A6C44"/>
    <w:rsid w:val="002A6C4E"/>
    <w:rsid w:val="002A6C5B"/>
    <w:rsid w:val="002A6FCA"/>
    <w:rsid w:val="002A7553"/>
    <w:rsid w:val="002B033F"/>
    <w:rsid w:val="002B044E"/>
    <w:rsid w:val="002B052E"/>
    <w:rsid w:val="002B08FB"/>
    <w:rsid w:val="002B0C99"/>
    <w:rsid w:val="002B1884"/>
    <w:rsid w:val="002B1902"/>
    <w:rsid w:val="002B1BCB"/>
    <w:rsid w:val="002B1C38"/>
    <w:rsid w:val="002B221D"/>
    <w:rsid w:val="002B2821"/>
    <w:rsid w:val="002B2986"/>
    <w:rsid w:val="002B2A32"/>
    <w:rsid w:val="002B2B18"/>
    <w:rsid w:val="002B2B73"/>
    <w:rsid w:val="002B2CF3"/>
    <w:rsid w:val="002B2D62"/>
    <w:rsid w:val="002B2ECC"/>
    <w:rsid w:val="002B3B5F"/>
    <w:rsid w:val="002B3D76"/>
    <w:rsid w:val="002B3E9C"/>
    <w:rsid w:val="002B4031"/>
    <w:rsid w:val="002B407F"/>
    <w:rsid w:val="002B44FB"/>
    <w:rsid w:val="002B4852"/>
    <w:rsid w:val="002B4AE1"/>
    <w:rsid w:val="002B5197"/>
    <w:rsid w:val="002B51F5"/>
    <w:rsid w:val="002B5208"/>
    <w:rsid w:val="002B56A6"/>
    <w:rsid w:val="002B5886"/>
    <w:rsid w:val="002B5A47"/>
    <w:rsid w:val="002B5F3C"/>
    <w:rsid w:val="002B61F5"/>
    <w:rsid w:val="002B6455"/>
    <w:rsid w:val="002B64CF"/>
    <w:rsid w:val="002B66AE"/>
    <w:rsid w:val="002B670C"/>
    <w:rsid w:val="002B67D2"/>
    <w:rsid w:val="002B6BEF"/>
    <w:rsid w:val="002B6DD6"/>
    <w:rsid w:val="002B6DF5"/>
    <w:rsid w:val="002B6EA0"/>
    <w:rsid w:val="002B6F1D"/>
    <w:rsid w:val="002B767A"/>
    <w:rsid w:val="002C02F7"/>
    <w:rsid w:val="002C0807"/>
    <w:rsid w:val="002C0A06"/>
    <w:rsid w:val="002C0A4D"/>
    <w:rsid w:val="002C106D"/>
    <w:rsid w:val="002C13BE"/>
    <w:rsid w:val="002C1688"/>
    <w:rsid w:val="002C1A9B"/>
    <w:rsid w:val="002C1DE4"/>
    <w:rsid w:val="002C1E87"/>
    <w:rsid w:val="002C2016"/>
    <w:rsid w:val="002C20B1"/>
    <w:rsid w:val="002C23B7"/>
    <w:rsid w:val="002C2820"/>
    <w:rsid w:val="002C2A49"/>
    <w:rsid w:val="002C2B0E"/>
    <w:rsid w:val="002C2B3F"/>
    <w:rsid w:val="002C2DEC"/>
    <w:rsid w:val="002C2ED7"/>
    <w:rsid w:val="002C3145"/>
    <w:rsid w:val="002C31E1"/>
    <w:rsid w:val="002C3308"/>
    <w:rsid w:val="002C339D"/>
    <w:rsid w:val="002C3A0A"/>
    <w:rsid w:val="002C4090"/>
    <w:rsid w:val="002C42DB"/>
    <w:rsid w:val="002C458B"/>
    <w:rsid w:val="002C4866"/>
    <w:rsid w:val="002C4909"/>
    <w:rsid w:val="002C4D6D"/>
    <w:rsid w:val="002C4F46"/>
    <w:rsid w:val="002C4FFE"/>
    <w:rsid w:val="002C52A3"/>
    <w:rsid w:val="002C57BA"/>
    <w:rsid w:val="002C5DB3"/>
    <w:rsid w:val="002C5E02"/>
    <w:rsid w:val="002C6473"/>
    <w:rsid w:val="002C64E2"/>
    <w:rsid w:val="002C66F6"/>
    <w:rsid w:val="002C6B1D"/>
    <w:rsid w:val="002C6D70"/>
    <w:rsid w:val="002C6E57"/>
    <w:rsid w:val="002C72C7"/>
    <w:rsid w:val="002C746E"/>
    <w:rsid w:val="002C75C3"/>
    <w:rsid w:val="002C7C2F"/>
    <w:rsid w:val="002D0780"/>
    <w:rsid w:val="002D0852"/>
    <w:rsid w:val="002D0891"/>
    <w:rsid w:val="002D0E3C"/>
    <w:rsid w:val="002D0FFD"/>
    <w:rsid w:val="002D1141"/>
    <w:rsid w:val="002D12AA"/>
    <w:rsid w:val="002D19F0"/>
    <w:rsid w:val="002D1B87"/>
    <w:rsid w:val="002D1D82"/>
    <w:rsid w:val="002D1E1C"/>
    <w:rsid w:val="002D2520"/>
    <w:rsid w:val="002D3398"/>
    <w:rsid w:val="002D356E"/>
    <w:rsid w:val="002D389D"/>
    <w:rsid w:val="002D42CA"/>
    <w:rsid w:val="002D4536"/>
    <w:rsid w:val="002D4575"/>
    <w:rsid w:val="002D4E03"/>
    <w:rsid w:val="002D51E6"/>
    <w:rsid w:val="002D525D"/>
    <w:rsid w:val="002D575C"/>
    <w:rsid w:val="002D59F4"/>
    <w:rsid w:val="002D6F93"/>
    <w:rsid w:val="002D7374"/>
    <w:rsid w:val="002D73DC"/>
    <w:rsid w:val="002D7727"/>
    <w:rsid w:val="002D7C06"/>
    <w:rsid w:val="002E0354"/>
    <w:rsid w:val="002E0470"/>
    <w:rsid w:val="002E0A6F"/>
    <w:rsid w:val="002E0E1C"/>
    <w:rsid w:val="002E1458"/>
    <w:rsid w:val="002E2221"/>
    <w:rsid w:val="002E2703"/>
    <w:rsid w:val="002E2817"/>
    <w:rsid w:val="002E28E6"/>
    <w:rsid w:val="002E2B11"/>
    <w:rsid w:val="002E2BB9"/>
    <w:rsid w:val="002E2F2A"/>
    <w:rsid w:val="002E38DD"/>
    <w:rsid w:val="002E3977"/>
    <w:rsid w:val="002E3B1F"/>
    <w:rsid w:val="002E431F"/>
    <w:rsid w:val="002E49B7"/>
    <w:rsid w:val="002E4B6B"/>
    <w:rsid w:val="002E4BB3"/>
    <w:rsid w:val="002E51C5"/>
    <w:rsid w:val="002E5393"/>
    <w:rsid w:val="002E53AC"/>
    <w:rsid w:val="002E5D04"/>
    <w:rsid w:val="002E6111"/>
    <w:rsid w:val="002E62B1"/>
    <w:rsid w:val="002E6393"/>
    <w:rsid w:val="002E691F"/>
    <w:rsid w:val="002E6C05"/>
    <w:rsid w:val="002E6DF7"/>
    <w:rsid w:val="002E6F10"/>
    <w:rsid w:val="002E7125"/>
    <w:rsid w:val="002E7209"/>
    <w:rsid w:val="002E722D"/>
    <w:rsid w:val="002E7374"/>
    <w:rsid w:val="002E7499"/>
    <w:rsid w:val="002E767D"/>
    <w:rsid w:val="002E78BB"/>
    <w:rsid w:val="002E7A09"/>
    <w:rsid w:val="002E7C32"/>
    <w:rsid w:val="002F0166"/>
    <w:rsid w:val="002F0489"/>
    <w:rsid w:val="002F04F1"/>
    <w:rsid w:val="002F0563"/>
    <w:rsid w:val="002F0DDF"/>
    <w:rsid w:val="002F13DB"/>
    <w:rsid w:val="002F16CB"/>
    <w:rsid w:val="002F1773"/>
    <w:rsid w:val="002F1EC5"/>
    <w:rsid w:val="002F1ED9"/>
    <w:rsid w:val="002F244E"/>
    <w:rsid w:val="002F2C0A"/>
    <w:rsid w:val="002F2CC4"/>
    <w:rsid w:val="002F2E1E"/>
    <w:rsid w:val="002F3077"/>
    <w:rsid w:val="002F319E"/>
    <w:rsid w:val="002F3920"/>
    <w:rsid w:val="002F3A7D"/>
    <w:rsid w:val="002F3CEB"/>
    <w:rsid w:val="002F435F"/>
    <w:rsid w:val="002F460E"/>
    <w:rsid w:val="002F49A0"/>
    <w:rsid w:val="002F4B1B"/>
    <w:rsid w:val="002F4B1F"/>
    <w:rsid w:val="002F4C5E"/>
    <w:rsid w:val="002F514C"/>
    <w:rsid w:val="002F5512"/>
    <w:rsid w:val="002F5775"/>
    <w:rsid w:val="002F58A8"/>
    <w:rsid w:val="002F5E22"/>
    <w:rsid w:val="002F638E"/>
    <w:rsid w:val="002F6532"/>
    <w:rsid w:val="002F6DFF"/>
    <w:rsid w:val="002F6F1D"/>
    <w:rsid w:val="002F714F"/>
    <w:rsid w:val="002F738B"/>
    <w:rsid w:val="002F7602"/>
    <w:rsid w:val="002F7706"/>
    <w:rsid w:val="002F774D"/>
    <w:rsid w:val="002F7E5B"/>
    <w:rsid w:val="002F7E6B"/>
    <w:rsid w:val="002F7F58"/>
    <w:rsid w:val="003000B3"/>
    <w:rsid w:val="003001F3"/>
    <w:rsid w:val="00300421"/>
    <w:rsid w:val="003009F2"/>
    <w:rsid w:val="00300B0A"/>
    <w:rsid w:val="00300B1F"/>
    <w:rsid w:val="00300E32"/>
    <w:rsid w:val="00301465"/>
    <w:rsid w:val="00301751"/>
    <w:rsid w:val="00301FE0"/>
    <w:rsid w:val="0030273D"/>
    <w:rsid w:val="003027E6"/>
    <w:rsid w:val="00302BEC"/>
    <w:rsid w:val="00302BF9"/>
    <w:rsid w:val="00302FCA"/>
    <w:rsid w:val="00302FF5"/>
    <w:rsid w:val="00303065"/>
    <w:rsid w:val="003030CB"/>
    <w:rsid w:val="00303131"/>
    <w:rsid w:val="00303722"/>
    <w:rsid w:val="0030397E"/>
    <w:rsid w:val="003039E8"/>
    <w:rsid w:val="00303A03"/>
    <w:rsid w:val="00303BAE"/>
    <w:rsid w:val="00303C1F"/>
    <w:rsid w:val="00303DAA"/>
    <w:rsid w:val="003045EC"/>
    <w:rsid w:val="00304814"/>
    <w:rsid w:val="00304B52"/>
    <w:rsid w:val="00305BF0"/>
    <w:rsid w:val="00305F52"/>
    <w:rsid w:val="00306688"/>
    <w:rsid w:val="003067C1"/>
    <w:rsid w:val="00306A74"/>
    <w:rsid w:val="00306B1C"/>
    <w:rsid w:val="00306B82"/>
    <w:rsid w:val="00306BF9"/>
    <w:rsid w:val="00306E1F"/>
    <w:rsid w:val="00306F67"/>
    <w:rsid w:val="00306FDD"/>
    <w:rsid w:val="003072C0"/>
    <w:rsid w:val="003077C9"/>
    <w:rsid w:val="003077EB"/>
    <w:rsid w:val="003077F5"/>
    <w:rsid w:val="00307D6E"/>
    <w:rsid w:val="00307F75"/>
    <w:rsid w:val="00310094"/>
    <w:rsid w:val="0031100B"/>
    <w:rsid w:val="003111AA"/>
    <w:rsid w:val="0031124F"/>
    <w:rsid w:val="0031144A"/>
    <w:rsid w:val="00311783"/>
    <w:rsid w:val="003118F7"/>
    <w:rsid w:val="003119D5"/>
    <w:rsid w:val="00311C83"/>
    <w:rsid w:val="00311F7D"/>
    <w:rsid w:val="003120C1"/>
    <w:rsid w:val="0031250C"/>
    <w:rsid w:val="003125B1"/>
    <w:rsid w:val="0031268A"/>
    <w:rsid w:val="00312694"/>
    <w:rsid w:val="00312811"/>
    <w:rsid w:val="00312CE5"/>
    <w:rsid w:val="00312D92"/>
    <w:rsid w:val="003130FA"/>
    <w:rsid w:val="003132C9"/>
    <w:rsid w:val="003134B7"/>
    <w:rsid w:val="00313C4F"/>
    <w:rsid w:val="00313DB6"/>
    <w:rsid w:val="00313E20"/>
    <w:rsid w:val="00313E6E"/>
    <w:rsid w:val="003142B9"/>
    <w:rsid w:val="00314445"/>
    <w:rsid w:val="00314740"/>
    <w:rsid w:val="00314758"/>
    <w:rsid w:val="003147C1"/>
    <w:rsid w:val="00314A51"/>
    <w:rsid w:val="00314DFA"/>
    <w:rsid w:val="00314FB5"/>
    <w:rsid w:val="00314FEF"/>
    <w:rsid w:val="003150E0"/>
    <w:rsid w:val="00315515"/>
    <w:rsid w:val="0031552F"/>
    <w:rsid w:val="00315638"/>
    <w:rsid w:val="0031574D"/>
    <w:rsid w:val="00315755"/>
    <w:rsid w:val="00315B4D"/>
    <w:rsid w:val="00315F24"/>
    <w:rsid w:val="003169FD"/>
    <w:rsid w:val="00316A55"/>
    <w:rsid w:val="00316FCC"/>
    <w:rsid w:val="00316FDB"/>
    <w:rsid w:val="0031728D"/>
    <w:rsid w:val="00317381"/>
    <w:rsid w:val="0031745C"/>
    <w:rsid w:val="0031764D"/>
    <w:rsid w:val="00317919"/>
    <w:rsid w:val="00317F02"/>
    <w:rsid w:val="00320034"/>
    <w:rsid w:val="00320222"/>
    <w:rsid w:val="003204A6"/>
    <w:rsid w:val="00320557"/>
    <w:rsid w:val="00320572"/>
    <w:rsid w:val="003212C9"/>
    <w:rsid w:val="0032137F"/>
    <w:rsid w:val="003214DA"/>
    <w:rsid w:val="003214E3"/>
    <w:rsid w:val="003218DC"/>
    <w:rsid w:val="00321DD3"/>
    <w:rsid w:val="00321FC1"/>
    <w:rsid w:val="00322374"/>
    <w:rsid w:val="00322497"/>
    <w:rsid w:val="003225FF"/>
    <w:rsid w:val="003228C4"/>
    <w:rsid w:val="00322B93"/>
    <w:rsid w:val="00322C22"/>
    <w:rsid w:val="003231F7"/>
    <w:rsid w:val="00323365"/>
    <w:rsid w:val="00323602"/>
    <w:rsid w:val="00323613"/>
    <w:rsid w:val="00323DB2"/>
    <w:rsid w:val="003241BF"/>
    <w:rsid w:val="003243B8"/>
    <w:rsid w:val="0032458D"/>
    <w:rsid w:val="00324845"/>
    <w:rsid w:val="0032501D"/>
    <w:rsid w:val="00325151"/>
    <w:rsid w:val="00325336"/>
    <w:rsid w:val="00325957"/>
    <w:rsid w:val="0032598F"/>
    <w:rsid w:val="00325B96"/>
    <w:rsid w:val="00325EF4"/>
    <w:rsid w:val="0032601E"/>
    <w:rsid w:val="003261FE"/>
    <w:rsid w:val="00326655"/>
    <w:rsid w:val="00326C49"/>
    <w:rsid w:val="00326CCB"/>
    <w:rsid w:val="00326DD4"/>
    <w:rsid w:val="00326EC2"/>
    <w:rsid w:val="00326F49"/>
    <w:rsid w:val="00326FE2"/>
    <w:rsid w:val="0032731B"/>
    <w:rsid w:val="003276BC"/>
    <w:rsid w:val="00327725"/>
    <w:rsid w:val="00327B84"/>
    <w:rsid w:val="00327C27"/>
    <w:rsid w:val="003300CD"/>
    <w:rsid w:val="00330236"/>
    <w:rsid w:val="0033036A"/>
    <w:rsid w:val="00330572"/>
    <w:rsid w:val="0033063D"/>
    <w:rsid w:val="00330665"/>
    <w:rsid w:val="00330AAD"/>
    <w:rsid w:val="00330B56"/>
    <w:rsid w:val="00330E46"/>
    <w:rsid w:val="003312FF"/>
    <w:rsid w:val="003313AA"/>
    <w:rsid w:val="00331D34"/>
    <w:rsid w:val="00331D9F"/>
    <w:rsid w:val="00331EE9"/>
    <w:rsid w:val="0033212B"/>
    <w:rsid w:val="003321A9"/>
    <w:rsid w:val="00332A25"/>
    <w:rsid w:val="00332C39"/>
    <w:rsid w:val="00332EE5"/>
    <w:rsid w:val="00333148"/>
    <w:rsid w:val="003338B9"/>
    <w:rsid w:val="00333FE6"/>
    <w:rsid w:val="00334137"/>
    <w:rsid w:val="0033474A"/>
    <w:rsid w:val="00334AB3"/>
    <w:rsid w:val="00334B34"/>
    <w:rsid w:val="00335050"/>
    <w:rsid w:val="003350F0"/>
    <w:rsid w:val="003358DF"/>
    <w:rsid w:val="00335AF0"/>
    <w:rsid w:val="00335BCB"/>
    <w:rsid w:val="00335C12"/>
    <w:rsid w:val="00335CC4"/>
    <w:rsid w:val="00335FDF"/>
    <w:rsid w:val="0033612C"/>
    <w:rsid w:val="0033628D"/>
    <w:rsid w:val="00336952"/>
    <w:rsid w:val="00336A65"/>
    <w:rsid w:val="00336B0E"/>
    <w:rsid w:val="00336B82"/>
    <w:rsid w:val="00336BB0"/>
    <w:rsid w:val="0033704C"/>
    <w:rsid w:val="00337109"/>
    <w:rsid w:val="00337594"/>
    <w:rsid w:val="0033799C"/>
    <w:rsid w:val="00337A05"/>
    <w:rsid w:val="00337C1D"/>
    <w:rsid w:val="00337F4C"/>
    <w:rsid w:val="00337F5E"/>
    <w:rsid w:val="00340167"/>
    <w:rsid w:val="003405DF"/>
    <w:rsid w:val="00340768"/>
    <w:rsid w:val="00340A82"/>
    <w:rsid w:val="00340B8F"/>
    <w:rsid w:val="00340C7B"/>
    <w:rsid w:val="003411B8"/>
    <w:rsid w:val="003414CC"/>
    <w:rsid w:val="00341778"/>
    <w:rsid w:val="00341780"/>
    <w:rsid w:val="00341972"/>
    <w:rsid w:val="00341E01"/>
    <w:rsid w:val="003420A4"/>
    <w:rsid w:val="00342358"/>
    <w:rsid w:val="00342516"/>
    <w:rsid w:val="0034273B"/>
    <w:rsid w:val="0034285B"/>
    <w:rsid w:val="003428DB"/>
    <w:rsid w:val="00342E0E"/>
    <w:rsid w:val="003430F6"/>
    <w:rsid w:val="0034331B"/>
    <w:rsid w:val="00343466"/>
    <w:rsid w:val="003436CB"/>
    <w:rsid w:val="003437A5"/>
    <w:rsid w:val="003439D6"/>
    <w:rsid w:val="00343F8B"/>
    <w:rsid w:val="00343FDF"/>
    <w:rsid w:val="00344F50"/>
    <w:rsid w:val="0034534C"/>
    <w:rsid w:val="003454EE"/>
    <w:rsid w:val="00345C5E"/>
    <w:rsid w:val="00345CD2"/>
    <w:rsid w:val="00345FF8"/>
    <w:rsid w:val="00346097"/>
    <w:rsid w:val="003462DB"/>
    <w:rsid w:val="00346985"/>
    <w:rsid w:val="003469EF"/>
    <w:rsid w:val="00347385"/>
    <w:rsid w:val="00347B63"/>
    <w:rsid w:val="00347E7B"/>
    <w:rsid w:val="00347F82"/>
    <w:rsid w:val="00350822"/>
    <w:rsid w:val="00350A23"/>
    <w:rsid w:val="00350B7D"/>
    <w:rsid w:val="00350F51"/>
    <w:rsid w:val="00351177"/>
    <w:rsid w:val="003515BB"/>
    <w:rsid w:val="00351649"/>
    <w:rsid w:val="003522CA"/>
    <w:rsid w:val="003525D5"/>
    <w:rsid w:val="003525DB"/>
    <w:rsid w:val="00352627"/>
    <w:rsid w:val="003527D8"/>
    <w:rsid w:val="003527F1"/>
    <w:rsid w:val="00352BB5"/>
    <w:rsid w:val="0035328D"/>
    <w:rsid w:val="00353566"/>
    <w:rsid w:val="003536A9"/>
    <w:rsid w:val="003539FD"/>
    <w:rsid w:val="00353B5D"/>
    <w:rsid w:val="00353BEE"/>
    <w:rsid w:val="0035426F"/>
    <w:rsid w:val="003551DD"/>
    <w:rsid w:val="00355689"/>
    <w:rsid w:val="0035575D"/>
    <w:rsid w:val="00355844"/>
    <w:rsid w:val="00355B0E"/>
    <w:rsid w:val="00355B47"/>
    <w:rsid w:val="00355C83"/>
    <w:rsid w:val="00355E5C"/>
    <w:rsid w:val="00355FDF"/>
    <w:rsid w:val="0035611A"/>
    <w:rsid w:val="003567DE"/>
    <w:rsid w:val="00356C3B"/>
    <w:rsid w:val="00356C58"/>
    <w:rsid w:val="00356D9C"/>
    <w:rsid w:val="003570B8"/>
    <w:rsid w:val="0035767D"/>
    <w:rsid w:val="003578E3"/>
    <w:rsid w:val="003579F4"/>
    <w:rsid w:val="0036007E"/>
    <w:rsid w:val="00360250"/>
    <w:rsid w:val="00360884"/>
    <w:rsid w:val="00360A36"/>
    <w:rsid w:val="00360C42"/>
    <w:rsid w:val="00360E64"/>
    <w:rsid w:val="00360EE2"/>
    <w:rsid w:val="003611A5"/>
    <w:rsid w:val="00361216"/>
    <w:rsid w:val="00361416"/>
    <w:rsid w:val="00362209"/>
    <w:rsid w:val="00362268"/>
    <w:rsid w:val="00362314"/>
    <w:rsid w:val="003623EB"/>
    <w:rsid w:val="0036269B"/>
    <w:rsid w:val="00362A5B"/>
    <w:rsid w:val="00362A95"/>
    <w:rsid w:val="00362E1E"/>
    <w:rsid w:val="00363364"/>
    <w:rsid w:val="0036338E"/>
    <w:rsid w:val="00363AC2"/>
    <w:rsid w:val="00363D6E"/>
    <w:rsid w:val="00364376"/>
    <w:rsid w:val="003643F7"/>
    <w:rsid w:val="003646B3"/>
    <w:rsid w:val="00364856"/>
    <w:rsid w:val="00364A30"/>
    <w:rsid w:val="00364C4C"/>
    <w:rsid w:val="00364E82"/>
    <w:rsid w:val="00365700"/>
    <w:rsid w:val="0036586C"/>
    <w:rsid w:val="00365ACF"/>
    <w:rsid w:val="00365F98"/>
    <w:rsid w:val="003661E2"/>
    <w:rsid w:val="003665C7"/>
    <w:rsid w:val="00366C25"/>
    <w:rsid w:val="00366F2D"/>
    <w:rsid w:val="003670F5"/>
    <w:rsid w:val="0036754B"/>
    <w:rsid w:val="003677C3"/>
    <w:rsid w:val="0036797E"/>
    <w:rsid w:val="00370326"/>
    <w:rsid w:val="003709A5"/>
    <w:rsid w:val="00370A4B"/>
    <w:rsid w:val="00370B5F"/>
    <w:rsid w:val="00370CD8"/>
    <w:rsid w:val="0037128E"/>
    <w:rsid w:val="0037134A"/>
    <w:rsid w:val="003714F1"/>
    <w:rsid w:val="0037154F"/>
    <w:rsid w:val="00371606"/>
    <w:rsid w:val="00371861"/>
    <w:rsid w:val="00371CC6"/>
    <w:rsid w:val="00371FB1"/>
    <w:rsid w:val="00372498"/>
    <w:rsid w:val="0037250A"/>
    <w:rsid w:val="003727AE"/>
    <w:rsid w:val="00372C3C"/>
    <w:rsid w:val="00373191"/>
    <w:rsid w:val="0037329A"/>
    <w:rsid w:val="00373546"/>
    <w:rsid w:val="003737FC"/>
    <w:rsid w:val="003739CD"/>
    <w:rsid w:val="00373F08"/>
    <w:rsid w:val="0037415A"/>
    <w:rsid w:val="00374322"/>
    <w:rsid w:val="003746A6"/>
    <w:rsid w:val="00374E92"/>
    <w:rsid w:val="003755B5"/>
    <w:rsid w:val="003757B8"/>
    <w:rsid w:val="0037605F"/>
    <w:rsid w:val="00376453"/>
    <w:rsid w:val="00376624"/>
    <w:rsid w:val="00376DEC"/>
    <w:rsid w:val="00376EBA"/>
    <w:rsid w:val="0037703C"/>
    <w:rsid w:val="00377042"/>
    <w:rsid w:val="00377773"/>
    <w:rsid w:val="003779BC"/>
    <w:rsid w:val="00377CEF"/>
    <w:rsid w:val="00377E23"/>
    <w:rsid w:val="00377E48"/>
    <w:rsid w:val="00377EA6"/>
    <w:rsid w:val="00380350"/>
    <w:rsid w:val="003805C2"/>
    <w:rsid w:val="00381484"/>
    <w:rsid w:val="003814A1"/>
    <w:rsid w:val="003814B7"/>
    <w:rsid w:val="00381535"/>
    <w:rsid w:val="0038199E"/>
    <w:rsid w:val="00381FD3"/>
    <w:rsid w:val="003823DD"/>
    <w:rsid w:val="00382462"/>
    <w:rsid w:val="003827AF"/>
    <w:rsid w:val="00382C67"/>
    <w:rsid w:val="00383A6B"/>
    <w:rsid w:val="00383D83"/>
    <w:rsid w:val="003842ED"/>
    <w:rsid w:val="00384835"/>
    <w:rsid w:val="003848F3"/>
    <w:rsid w:val="00384C93"/>
    <w:rsid w:val="00384F37"/>
    <w:rsid w:val="003851F5"/>
    <w:rsid w:val="0038542E"/>
    <w:rsid w:val="0038591E"/>
    <w:rsid w:val="00385BE1"/>
    <w:rsid w:val="00385CFE"/>
    <w:rsid w:val="003862B8"/>
    <w:rsid w:val="00386701"/>
    <w:rsid w:val="00386B22"/>
    <w:rsid w:val="00386DF3"/>
    <w:rsid w:val="0038702D"/>
    <w:rsid w:val="003870CB"/>
    <w:rsid w:val="00387446"/>
    <w:rsid w:val="00387606"/>
    <w:rsid w:val="0038761E"/>
    <w:rsid w:val="00387924"/>
    <w:rsid w:val="003879DE"/>
    <w:rsid w:val="00387E15"/>
    <w:rsid w:val="00387E26"/>
    <w:rsid w:val="003900BF"/>
    <w:rsid w:val="0039040C"/>
    <w:rsid w:val="00390561"/>
    <w:rsid w:val="003908C3"/>
    <w:rsid w:val="00390CCE"/>
    <w:rsid w:val="00390EA9"/>
    <w:rsid w:val="00391125"/>
    <w:rsid w:val="003916B9"/>
    <w:rsid w:val="003916DB"/>
    <w:rsid w:val="00391944"/>
    <w:rsid w:val="00391F71"/>
    <w:rsid w:val="00391FD3"/>
    <w:rsid w:val="00392044"/>
    <w:rsid w:val="0039205E"/>
    <w:rsid w:val="003924F4"/>
    <w:rsid w:val="00392C30"/>
    <w:rsid w:val="00392ED2"/>
    <w:rsid w:val="003932E9"/>
    <w:rsid w:val="0039364F"/>
    <w:rsid w:val="0039365B"/>
    <w:rsid w:val="00393CD4"/>
    <w:rsid w:val="00393E8A"/>
    <w:rsid w:val="00394372"/>
    <w:rsid w:val="00394389"/>
    <w:rsid w:val="00394454"/>
    <w:rsid w:val="003947B7"/>
    <w:rsid w:val="0039489A"/>
    <w:rsid w:val="003949E5"/>
    <w:rsid w:val="00394A2C"/>
    <w:rsid w:val="00395124"/>
    <w:rsid w:val="003951AE"/>
    <w:rsid w:val="003952BD"/>
    <w:rsid w:val="00395788"/>
    <w:rsid w:val="00395CAE"/>
    <w:rsid w:val="00395F63"/>
    <w:rsid w:val="00396018"/>
    <w:rsid w:val="003960C8"/>
    <w:rsid w:val="00396125"/>
    <w:rsid w:val="003962CB"/>
    <w:rsid w:val="00396443"/>
    <w:rsid w:val="0039671B"/>
    <w:rsid w:val="00396977"/>
    <w:rsid w:val="00396ACE"/>
    <w:rsid w:val="00396E44"/>
    <w:rsid w:val="00396F95"/>
    <w:rsid w:val="0039738A"/>
    <w:rsid w:val="00397499"/>
    <w:rsid w:val="003975F8"/>
    <w:rsid w:val="00397819"/>
    <w:rsid w:val="00397839"/>
    <w:rsid w:val="00397D77"/>
    <w:rsid w:val="003A006E"/>
    <w:rsid w:val="003A039A"/>
    <w:rsid w:val="003A051D"/>
    <w:rsid w:val="003A05F7"/>
    <w:rsid w:val="003A094A"/>
    <w:rsid w:val="003A0B4F"/>
    <w:rsid w:val="003A0C78"/>
    <w:rsid w:val="003A0CF1"/>
    <w:rsid w:val="003A0E5E"/>
    <w:rsid w:val="003A0F6E"/>
    <w:rsid w:val="003A1215"/>
    <w:rsid w:val="003A1762"/>
    <w:rsid w:val="003A1A2B"/>
    <w:rsid w:val="003A1F1F"/>
    <w:rsid w:val="003A2567"/>
    <w:rsid w:val="003A2568"/>
    <w:rsid w:val="003A26AF"/>
    <w:rsid w:val="003A273B"/>
    <w:rsid w:val="003A3583"/>
    <w:rsid w:val="003A38BE"/>
    <w:rsid w:val="003A39D6"/>
    <w:rsid w:val="003A3A04"/>
    <w:rsid w:val="003A3B54"/>
    <w:rsid w:val="003A3E1A"/>
    <w:rsid w:val="003A40CE"/>
    <w:rsid w:val="003A420D"/>
    <w:rsid w:val="003A42BF"/>
    <w:rsid w:val="003A4537"/>
    <w:rsid w:val="003A49A2"/>
    <w:rsid w:val="003A4D0F"/>
    <w:rsid w:val="003A4EB2"/>
    <w:rsid w:val="003A5048"/>
    <w:rsid w:val="003A5705"/>
    <w:rsid w:val="003A5726"/>
    <w:rsid w:val="003A5948"/>
    <w:rsid w:val="003A5DB1"/>
    <w:rsid w:val="003A5EAC"/>
    <w:rsid w:val="003A5EF0"/>
    <w:rsid w:val="003A650C"/>
    <w:rsid w:val="003A65C5"/>
    <w:rsid w:val="003A670F"/>
    <w:rsid w:val="003A6968"/>
    <w:rsid w:val="003A6A9B"/>
    <w:rsid w:val="003A6F0A"/>
    <w:rsid w:val="003A739C"/>
    <w:rsid w:val="003A76F7"/>
    <w:rsid w:val="003A7A16"/>
    <w:rsid w:val="003A7F14"/>
    <w:rsid w:val="003B024D"/>
    <w:rsid w:val="003B0311"/>
    <w:rsid w:val="003B03DB"/>
    <w:rsid w:val="003B08AD"/>
    <w:rsid w:val="003B098C"/>
    <w:rsid w:val="003B0BEC"/>
    <w:rsid w:val="003B0D3A"/>
    <w:rsid w:val="003B0EAB"/>
    <w:rsid w:val="003B0FBE"/>
    <w:rsid w:val="003B13C3"/>
    <w:rsid w:val="003B1A7E"/>
    <w:rsid w:val="003B22B8"/>
    <w:rsid w:val="003B2451"/>
    <w:rsid w:val="003B27A0"/>
    <w:rsid w:val="003B294E"/>
    <w:rsid w:val="003B29FC"/>
    <w:rsid w:val="003B29FE"/>
    <w:rsid w:val="003B2DA5"/>
    <w:rsid w:val="003B2EF1"/>
    <w:rsid w:val="003B305B"/>
    <w:rsid w:val="003B372E"/>
    <w:rsid w:val="003B37A6"/>
    <w:rsid w:val="003B3D93"/>
    <w:rsid w:val="003B4098"/>
    <w:rsid w:val="003B480B"/>
    <w:rsid w:val="003B4890"/>
    <w:rsid w:val="003B4CBD"/>
    <w:rsid w:val="003B4D0C"/>
    <w:rsid w:val="003B4DBC"/>
    <w:rsid w:val="003B5958"/>
    <w:rsid w:val="003B599E"/>
    <w:rsid w:val="003B600D"/>
    <w:rsid w:val="003B6600"/>
    <w:rsid w:val="003B6EC0"/>
    <w:rsid w:val="003B7734"/>
    <w:rsid w:val="003B7871"/>
    <w:rsid w:val="003B7BE3"/>
    <w:rsid w:val="003B7D64"/>
    <w:rsid w:val="003C0138"/>
    <w:rsid w:val="003C0253"/>
    <w:rsid w:val="003C04A1"/>
    <w:rsid w:val="003C0A7D"/>
    <w:rsid w:val="003C0EF3"/>
    <w:rsid w:val="003C1095"/>
    <w:rsid w:val="003C117E"/>
    <w:rsid w:val="003C1182"/>
    <w:rsid w:val="003C19A4"/>
    <w:rsid w:val="003C19ED"/>
    <w:rsid w:val="003C1D05"/>
    <w:rsid w:val="003C226E"/>
    <w:rsid w:val="003C25D5"/>
    <w:rsid w:val="003C273D"/>
    <w:rsid w:val="003C2B5F"/>
    <w:rsid w:val="003C2EE6"/>
    <w:rsid w:val="003C304A"/>
    <w:rsid w:val="003C306E"/>
    <w:rsid w:val="003C317E"/>
    <w:rsid w:val="003C33B7"/>
    <w:rsid w:val="003C353F"/>
    <w:rsid w:val="003C3636"/>
    <w:rsid w:val="003C3D28"/>
    <w:rsid w:val="003C3EBF"/>
    <w:rsid w:val="003C40E5"/>
    <w:rsid w:val="003C453E"/>
    <w:rsid w:val="003C4790"/>
    <w:rsid w:val="003C4E29"/>
    <w:rsid w:val="003C500C"/>
    <w:rsid w:val="003C504C"/>
    <w:rsid w:val="003C53F3"/>
    <w:rsid w:val="003C550E"/>
    <w:rsid w:val="003C55CB"/>
    <w:rsid w:val="003C5AE5"/>
    <w:rsid w:val="003C5B11"/>
    <w:rsid w:val="003C5B7B"/>
    <w:rsid w:val="003C5BDE"/>
    <w:rsid w:val="003C5CA8"/>
    <w:rsid w:val="003C5DCA"/>
    <w:rsid w:val="003C5F75"/>
    <w:rsid w:val="003C6E05"/>
    <w:rsid w:val="003C6F44"/>
    <w:rsid w:val="003C72F0"/>
    <w:rsid w:val="003C73A8"/>
    <w:rsid w:val="003C740F"/>
    <w:rsid w:val="003C7C88"/>
    <w:rsid w:val="003C7CB5"/>
    <w:rsid w:val="003D04F6"/>
    <w:rsid w:val="003D0791"/>
    <w:rsid w:val="003D0967"/>
    <w:rsid w:val="003D0DC9"/>
    <w:rsid w:val="003D1250"/>
    <w:rsid w:val="003D13F5"/>
    <w:rsid w:val="003D14CB"/>
    <w:rsid w:val="003D15D2"/>
    <w:rsid w:val="003D15F0"/>
    <w:rsid w:val="003D16E8"/>
    <w:rsid w:val="003D1C5F"/>
    <w:rsid w:val="003D1CBE"/>
    <w:rsid w:val="003D217E"/>
    <w:rsid w:val="003D224A"/>
    <w:rsid w:val="003D2267"/>
    <w:rsid w:val="003D2BD7"/>
    <w:rsid w:val="003D2EA3"/>
    <w:rsid w:val="003D2EB3"/>
    <w:rsid w:val="003D30BC"/>
    <w:rsid w:val="003D35A5"/>
    <w:rsid w:val="003D3726"/>
    <w:rsid w:val="003D3753"/>
    <w:rsid w:val="003D3CF4"/>
    <w:rsid w:val="003D4748"/>
    <w:rsid w:val="003D493A"/>
    <w:rsid w:val="003D4D0B"/>
    <w:rsid w:val="003D4E6E"/>
    <w:rsid w:val="003D4F1D"/>
    <w:rsid w:val="003D4FDD"/>
    <w:rsid w:val="003D5028"/>
    <w:rsid w:val="003D5401"/>
    <w:rsid w:val="003D6AFF"/>
    <w:rsid w:val="003D6D1A"/>
    <w:rsid w:val="003D71BE"/>
    <w:rsid w:val="003D755E"/>
    <w:rsid w:val="003D75FD"/>
    <w:rsid w:val="003D7A8D"/>
    <w:rsid w:val="003D7BAE"/>
    <w:rsid w:val="003D7DF9"/>
    <w:rsid w:val="003E01B0"/>
    <w:rsid w:val="003E0372"/>
    <w:rsid w:val="003E03D2"/>
    <w:rsid w:val="003E0581"/>
    <w:rsid w:val="003E0610"/>
    <w:rsid w:val="003E0853"/>
    <w:rsid w:val="003E0DBC"/>
    <w:rsid w:val="003E1651"/>
    <w:rsid w:val="003E165C"/>
    <w:rsid w:val="003E1662"/>
    <w:rsid w:val="003E1AB2"/>
    <w:rsid w:val="003E1BF2"/>
    <w:rsid w:val="003E1EE9"/>
    <w:rsid w:val="003E20B6"/>
    <w:rsid w:val="003E2200"/>
    <w:rsid w:val="003E2C70"/>
    <w:rsid w:val="003E3061"/>
    <w:rsid w:val="003E35D7"/>
    <w:rsid w:val="003E3C1D"/>
    <w:rsid w:val="003E4377"/>
    <w:rsid w:val="003E464E"/>
    <w:rsid w:val="003E48D6"/>
    <w:rsid w:val="003E4AA3"/>
    <w:rsid w:val="003E4ABC"/>
    <w:rsid w:val="003E5951"/>
    <w:rsid w:val="003E5A1D"/>
    <w:rsid w:val="003E5DB8"/>
    <w:rsid w:val="003E61CE"/>
    <w:rsid w:val="003E6267"/>
    <w:rsid w:val="003E629C"/>
    <w:rsid w:val="003E64A2"/>
    <w:rsid w:val="003E65A8"/>
    <w:rsid w:val="003E68C0"/>
    <w:rsid w:val="003E698A"/>
    <w:rsid w:val="003E6B3E"/>
    <w:rsid w:val="003E6D0E"/>
    <w:rsid w:val="003E6E43"/>
    <w:rsid w:val="003E7047"/>
    <w:rsid w:val="003E7051"/>
    <w:rsid w:val="003E7304"/>
    <w:rsid w:val="003E7D03"/>
    <w:rsid w:val="003E7D3D"/>
    <w:rsid w:val="003F0202"/>
    <w:rsid w:val="003F0291"/>
    <w:rsid w:val="003F0597"/>
    <w:rsid w:val="003F06FB"/>
    <w:rsid w:val="003F0B70"/>
    <w:rsid w:val="003F0BCA"/>
    <w:rsid w:val="003F0D47"/>
    <w:rsid w:val="003F0FBE"/>
    <w:rsid w:val="003F18E9"/>
    <w:rsid w:val="003F1DB1"/>
    <w:rsid w:val="003F1F7E"/>
    <w:rsid w:val="003F2690"/>
    <w:rsid w:val="003F2AE1"/>
    <w:rsid w:val="003F2BFA"/>
    <w:rsid w:val="003F302B"/>
    <w:rsid w:val="003F384A"/>
    <w:rsid w:val="003F3C71"/>
    <w:rsid w:val="003F401C"/>
    <w:rsid w:val="003F40C6"/>
    <w:rsid w:val="003F41F9"/>
    <w:rsid w:val="003F442D"/>
    <w:rsid w:val="003F444E"/>
    <w:rsid w:val="003F44CB"/>
    <w:rsid w:val="003F450E"/>
    <w:rsid w:val="003F4761"/>
    <w:rsid w:val="003F48CA"/>
    <w:rsid w:val="003F4B99"/>
    <w:rsid w:val="003F51A5"/>
    <w:rsid w:val="003F520A"/>
    <w:rsid w:val="003F520B"/>
    <w:rsid w:val="003F55FD"/>
    <w:rsid w:val="003F5928"/>
    <w:rsid w:val="003F5989"/>
    <w:rsid w:val="003F5C1C"/>
    <w:rsid w:val="003F5DEF"/>
    <w:rsid w:val="003F623C"/>
    <w:rsid w:val="003F62C6"/>
    <w:rsid w:val="003F65D0"/>
    <w:rsid w:val="003F6A9A"/>
    <w:rsid w:val="003F6DA8"/>
    <w:rsid w:val="003F7178"/>
    <w:rsid w:val="003F7380"/>
    <w:rsid w:val="003F75E4"/>
    <w:rsid w:val="003F7608"/>
    <w:rsid w:val="003F78DC"/>
    <w:rsid w:val="003F7A8F"/>
    <w:rsid w:val="003F7EDC"/>
    <w:rsid w:val="00400500"/>
    <w:rsid w:val="0040085C"/>
    <w:rsid w:val="00400C44"/>
    <w:rsid w:val="00400FAA"/>
    <w:rsid w:val="00401137"/>
    <w:rsid w:val="00401207"/>
    <w:rsid w:val="0040133F"/>
    <w:rsid w:val="00401462"/>
    <w:rsid w:val="00402071"/>
    <w:rsid w:val="0040241D"/>
    <w:rsid w:val="00402BA8"/>
    <w:rsid w:val="00402C0A"/>
    <w:rsid w:val="00402D82"/>
    <w:rsid w:val="0040308D"/>
    <w:rsid w:val="004037CC"/>
    <w:rsid w:val="00403AFA"/>
    <w:rsid w:val="00403EA9"/>
    <w:rsid w:val="00403F3F"/>
    <w:rsid w:val="004041F2"/>
    <w:rsid w:val="00404461"/>
    <w:rsid w:val="00404AB1"/>
    <w:rsid w:val="00404F1B"/>
    <w:rsid w:val="004058B0"/>
    <w:rsid w:val="00405BB6"/>
    <w:rsid w:val="00405F3D"/>
    <w:rsid w:val="00406434"/>
    <w:rsid w:val="0040663F"/>
    <w:rsid w:val="00406643"/>
    <w:rsid w:val="00406829"/>
    <w:rsid w:val="004070BC"/>
    <w:rsid w:val="0040710F"/>
    <w:rsid w:val="004073B8"/>
    <w:rsid w:val="00407B0E"/>
    <w:rsid w:val="00407DD0"/>
    <w:rsid w:val="00410121"/>
    <w:rsid w:val="004101A8"/>
    <w:rsid w:val="004104E7"/>
    <w:rsid w:val="004105FA"/>
    <w:rsid w:val="00410870"/>
    <w:rsid w:val="004109EB"/>
    <w:rsid w:val="004111F5"/>
    <w:rsid w:val="00411325"/>
    <w:rsid w:val="00411DE6"/>
    <w:rsid w:val="00411EC8"/>
    <w:rsid w:val="00412288"/>
    <w:rsid w:val="00412515"/>
    <w:rsid w:val="0041292C"/>
    <w:rsid w:val="00412E7C"/>
    <w:rsid w:val="00413053"/>
    <w:rsid w:val="004130C8"/>
    <w:rsid w:val="00413CA8"/>
    <w:rsid w:val="00414325"/>
    <w:rsid w:val="004143B6"/>
    <w:rsid w:val="004143D0"/>
    <w:rsid w:val="0041445C"/>
    <w:rsid w:val="0041448F"/>
    <w:rsid w:val="0041462D"/>
    <w:rsid w:val="00414A68"/>
    <w:rsid w:val="00414ED8"/>
    <w:rsid w:val="00415092"/>
    <w:rsid w:val="00415197"/>
    <w:rsid w:val="00415254"/>
    <w:rsid w:val="004154D0"/>
    <w:rsid w:val="00415D0E"/>
    <w:rsid w:val="00415E5E"/>
    <w:rsid w:val="0041601F"/>
    <w:rsid w:val="00416224"/>
    <w:rsid w:val="00416288"/>
    <w:rsid w:val="004163C1"/>
    <w:rsid w:val="00416A05"/>
    <w:rsid w:val="00416A50"/>
    <w:rsid w:val="00416BC8"/>
    <w:rsid w:val="00416C5A"/>
    <w:rsid w:val="00416DF6"/>
    <w:rsid w:val="004170F9"/>
    <w:rsid w:val="0041711A"/>
    <w:rsid w:val="00417252"/>
    <w:rsid w:val="00417254"/>
    <w:rsid w:val="0041767F"/>
    <w:rsid w:val="004177EB"/>
    <w:rsid w:val="00417947"/>
    <w:rsid w:val="00417C69"/>
    <w:rsid w:val="00420037"/>
    <w:rsid w:val="004202F3"/>
    <w:rsid w:val="004204B4"/>
    <w:rsid w:val="00420948"/>
    <w:rsid w:val="004209A0"/>
    <w:rsid w:val="004213AC"/>
    <w:rsid w:val="0042155B"/>
    <w:rsid w:val="004216EB"/>
    <w:rsid w:val="00421833"/>
    <w:rsid w:val="00421FFC"/>
    <w:rsid w:val="00422337"/>
    <w:rsid w:val="004230A9"/>
    <w:rsid w:val="004231C9"/>
    <w:rsid w:val="004233D8"/>
    <w:rsid w:val="00423510"/>
    <w:rsid w:val="004236CB"/>
    <w:rsid w:val="00423A0F"/>
    <w:rsid w:val="00423DAB"/>
    <w:rsid w:val="00424683"/>
    <w:rsid w:val="00424921"/>
    <w:rsid w:val="00425308"/>
    <w:rsid w:val="004253FA"/>
    <w:rsid w:val="00425B8B"/>
    <w:rsid w:val="004261D0"/>
    <w:rsid w:val="004261D3"/>
    <w:rsid w:val="0042635D"/>
    <w:rsid w:val="004263EA"/>
    <w:rsid w:val="0042658C"/>
    <w:rsid w:val="004268BE"/>
    <w:rsid w:val="00426A22"/>
    <w:rsid w:val="00426FB7"/>
    <w:rsid w:val="00427189"/>
    <w:rsid w:val="004271DB"/>
    <w:rsid w:val="00427708"/>
    <w:rsid w:val="00427C4C"/>
    <w:rsid w:val="00427D62"/>
    <w:rsid w:val="00430262"/>
    <w:rsid w:val="004303AD"/>
    <w:rsid w:val="004303B9"/>
    <w:rsid w:val="00430897"/>
    <w:rsid w:val="0043103F"/>
    <w:rsid w:val="004312D7"/>
    <w:rsid w:val="00431497"/>
    <w:rsid w:val="0043153E"/>
    <w:rsid w:val="004316D7"/>
    <w:rsid w:val="0043190F"/>
    <w:rsid w:val="00431E12"/>
    <w:rsid w:val="0043202A"/>
    <w:rsid w:val="004325F5"/>
    <w:rsid w:val="00432BCB"/>
    <w:rsid w:val="00433056"/>
    <w:rsid w:val="004332E8"/>
    <w:rsid w:val="0043365E"/>
    <w:rsid w:val="0043387D"/>
    <w:rsid w:val="00433888"/>
    <w:rsid w:val="00433C53"/>
    <w:rsid w:val="0043496D"/>
    <w:rsid w:val="00434AAD"/>
    <w:rsid w:val="00435D5A"/>
    <w:rsid w:val="00435DD3"/>
    <w:rsid w:val="00436120"/>
    <w:rsid w:val="00436731"/>
    <w:rsid w:val="004369BA"/>
    <w:rsid w:val="00436EE3"/>
    <w:rsid w:val="0043712D"/>
    <w:rsid w:val="00437664"/>
    <w:rsid w:val="00437844"/>
    <w:rsid w:val="00437C39"/>
    <w:rsid w:val="00440282"/>
    <w:rsid w:val="00440654"/>
    <w:rsid w:val="00440DF0"/>
    <w:rsid w:val="00440EAD"/>
    <w:rsid w:val="00440EF5"/>
    <w:rsid w:val="00440F7A"/>
    <w:rsid w:val="0044121B"/>
    <w:rsid w:val="004417DD"/>
    <w:rsid w:val="0044192C"/>
    <w:rsid w:val="00441A10"/>
    <w:rsid w:val="00441AAB"/>
    <w:rsid w:val="004421E3"/>
    <w:rsid w:val="0044230D"/>
    <w:rsid w:val="00442ACF"/>
    <w:rsid w:val="0044319B"/>
    <w:rsid w:val="004434DD"/>
    <w:rsid w:val="0044359C"/>
    <w:rsid w:val="00443AC0"/>
    <w:rsid w:val="00443EED"/>
    <w:rsid w:val="00444465"/>
    <w:rsid w:val="0044477E"/>
    <w:rsid w:val="004447B0"/>
    <w:rsid w:val="004447E3"/>
    <w:rsid w:val="00444893"/>
    <w:rsid w:val="00444A24"/>
    <w:rsid w:val="00445106"/>
    <w:rsid w:val="00445169"/>
    <w:rsid w:val="004451DD"/>
    <w:rsid w:val="0044568C"/>
    <w:rsid w:val="00445927"/>
    <w:rsid w:val="00445B79"/>
    <w:rsid w:val="00445BDE"/>
    <w:rsid w:val="004461E9"/>
    <w:rsid w:val="004464AB"/>
    <w:rsid w:val="0044664C"/>
    <w:rsid w:val="0044669F"/>
    <w:rsid w:val="004466F9"/>
    <w:rsid w:val="0044673D"/>
    <w:rsid w:val="004468BD"/>
    <w:rsid w:val="00446AE4"/>
    <w:rsid w:val="00446BC4"/>
    <w:rsid w:val="00446F17"/>
    <w:rsid w:val="0044725D"/>
    <w:rsid w:val="004472BD"/>
    <w:rsid w:val="004473BE"/>
    <w:rsid w:val="00447562"/>
    <w:rsid w:val="00447601"/>
    <w:rsid w:val="004479C7"/>
    <w:rsid w:val="0045064E"/>
    <w:rsid w:val="004506F4"/>
    <w:rsid w:val="0045094D"/>
    <w:rsid w:val="00450B0E"/>
    <w:rsid w:val="00450B8E"/>
    <w:rsid w:val="004511E6"/>
    <w:rsid w:val="00451A1C"/>
    <w:rsid w:val="00451B67"/>
    <w:rsid w:val="00451BD0"/>
    <w:rsid w:val="004522A7"/>
    <w:rsid w:val="0045254B"/>
    <w:rsid w:val="00452563"/>
    <w:rsid w:val="004527DE"/>
    <w:rsid w:val="00452ECB"/>
    <w:rsid w:val="004534C1"/>
    <w:rsid w:val="004548A0"/>
    <w:rsid w:val="00454F06"/>
    <w:rsid w:val="00455352"/>
    <w:rsid w:val="00455B85"/>
    <w:rsid w:val="00455DB0"/>
    <w:rsid w:val="00456110"/>
    <w:rsid w:val="00456379"/>
    <w:rsid w:val="004565F7"/>
    <w:rsid w:val="00456803"/>
    <w:rsid w:val="00456969"/>
    <w:rsid w:val="0045699D"/>
    <w:rsid w:val="00456BA2"/>
    <w:rsid w:val="00456CDF"/>
    <w:rsid w:val="00457763"/>
    <w:rsid w:val="004578C7"/>
    <w:rsid w:val="00457A60"/>
    <w:rsid w:val="00457C35"/>
    <w:rsid w:val="00460062"/>
    <w:rsid w:val="004607DE"/>
    <w:rsid w:val="0046081F"/>
    <w:rsid w:val="00460906"/>
    <w:rsid w:val="004609A3"/>
    <w:rsid w:val="00460B19"/>
    <w:rsid w:val="0046101C"/>
    <w:rsid w:val="0046106F"/>
    <w:rsid w:val="004612BF"/>
    <w:rsid w:val="004615B6"/>
    <w:rsid w:val="004616FC"/>
    <w:rsid w:val="00461781"/>
    <w:rsid w:val="00461BDA"/>
    <w:rsid w:val="00461D42"/>
    <w:rsid w:val="0046227A"/>
    <w:rsid w:val="0046231B"/>
    <w:rsid w:val="004624CA"/>
    <w:rsid w:val="0046347C"/>
    <w:rsid w:val="00463521"/>
    <w:rsid w:val="00463753"/>
    <w:rsid w:val="004638EC"/>
    <w:rsid w:val="0046390E"/>
    <w:rsid w:val="00463DEB"/>
    <w:rsid w:val="00463FE1"/>
    <w:rsid w:val="004642FF"/>
    <w:rsid w:val="00464595"/>
    <w:rsid w:val="004646BB"/>
    <w:rsid w:val="00464777"/>
    <w:rsid w:val="0046492C"/>
    <w:rsid w:val="00464949"/>
    <w:rsid w:val="00464F38"/>
    <w:rsid w:val="00465371"/>
    <w:rsid w:val="00465555"/>
    <w:rsid w:val="00465AE6"/>
    <w:rsid w:val="00465C99"/>
    <w:rsid w:val="00465D12"/>
    <w:rsid w:val="00466313"/>
    <w:rsid w:val="004663E7"/>
    <w:rsid w:val="00466618"/>
    <w:rsid w:val="00466B20"/>
    <w:rsid w:val="00466B64"/>
    <w:rsid w:val="00466BF0"/>
    <w:rsid w:val="00466D49"/>
    <w:rsid w:val="00466F61"/>
    <w:rsid w:val="00466FC3"/>
    <w:rsid w:val="004672EA"/>
    <w:rsid w:val="00467898"/>
    <w:rsid w:val="004679E8"/>
    <w:rsid w:val="00467B91"/>
    <w:rsid w:val="00470234"/>
    <w:rsid w:val="00470473"/>
    <w:rsid w:val="00470580"/>
    <w:rsid w:val="00470723"/>
    <w:rsid w:val="00470969"/>
    <w:rsid w:val="004709EE"/>
    <w:rsid w:val="00470CA5"/>
    <w:rsid w:val="00470F0A"/>
    <w:rsid w:val="00470FBD"/>
    <w:rsid w:val="004712AE"/>
    <w:rsid w:val="00471540"/>
    <w:rsid w:val="004715BC"/>
    <w:rsid w:val="00471ACD"/>
    <w:rsid w:val="00471D0F"/>
    <w:rsid w:val="00471EBE"/>
    <w:rsid w:val="00471F28"/>
    <w:rsid w:val="00471F95"/>
    <w:rsid w:val="004720CE"/>
    <w:rsid w:val="00472166"/>
    <w:rsid w:val="00472446"/>
    <w:rsid w:val="0047297F"/>
    <w:rsid w:val="00472FED"/>
    <w:rsid w:val="004741CA"/>
    <w:rsid w:val="00474931"/>
    <w:rsid w:val="00474F99"/>
    <w:rsid w:val="00475263"/>
    <w:rsid w:val="00475340"/>
    <w:rsid w:val="00475362"/>
    <w:rsid w:val="0047541C"/>
    <w:rsid w:val="0047548D"/>
    <w:rsid w:val="0047554C"/>
    <w:rsid w:val="004755EF"/>
    <w:rsid w:val="0047581B"/>
    <w:rsid w:val="0047587E"/>
    <w:rsid w:val="004758C4"/>
    <w:rsid w:val="00475D45"/>
    <w:rsid w:val="00476543"/>
    <w:rsid w:val="00476783"/>
    <w:rsid w:val="00476A36"/>
    <w:rsid w:val="00477253"/>
    <w:rsid w:val="00477329"/>
    <w:rsid w:val="0047759E"/>
    <w:rsid w:val="00477932"/>
    <w:rsid w:val="0048015A"/>
    <w:rsid w:val="004801D3"/>
    <w:rsid w:val="0048021E"/>
    <w:rsid w:val="004804B0"/>
    <w:rsid w:val="00480639"/>
    <w:rsid w:val="0048065C"/>
    <w:rsid w:val="00480C3F"/>
    <w:rsid w:val="00481263"/>
    <w:rsid w:val="00481525"/>
    <w:rsid w:val="00481A70"/>
    <w:rsid w:val="00481DEA"/>
    <w:rsid w:val="00481E33"/>
    <w:rsid w:val="00482330"/>
    <w:rsid w:val="00482476"/>
    <w:rsid w:val="00482880"/>
    <w:rsid w:val="00483090"/>
    <w:rsid w:val="004830B7"/>
    <w:rsid w:val="004830FD"/>
    <w:rsid w:val="00483EE3"/>
    <w:rsid w:val="00484035"/>
    <w:rsid w:val="00484175"/>
    <w:rsid w:val="0048419E"/>
    <w:rsid w:val="0048441D"/>
    <w:rsid w:val="0048461B"/>
    <w:rsid w:val="0048489A"/>
    <w:rsid w:val="0048495B"/>
    <w:rsid w:val="00484999"/>
    <w:rsid w:val="00484D6E"/>
    <w:rsid w:val="0048510F"/>
    <w:rsid w:val="00485C62"/>
    <w:rsid w:val="00485CCA"/>
    <w:rsid w:val="00485E28"/>
    <w:rsid w:val="0048629E"/>
    <w:rsid w:val="00486369"/>
    <w:rsid w:val="0048657E"/>
    <w:rsid w:val="00486660"/>
    <w:rsid w:val="004873B5"/>
    <w:rsid w:val="004879E5"/>
    <w:rsid w:val="00487A48"/>
    <w:rsid w:val="00487B40"/>
    <w:rsid w:val="004900BE"/>
    <w:rsid w:val="004901B2"/>
    <w:rsid w:val="004901D0"/>
    <w:rsid w:val="004908EB"/>
    <w:rsid w:val="00490944"/>
    <w:rsid w:val="00490EF0"/>
    <w:rsid w:val="0049153C"/>
    <w:rsid w:val="004916D4"/>
    <w:rsid w:val="004917AB"/>
    <w:rsid w:val="00491A46"/>
    <w:rsid w:val="00491C7D"/>
    <w:rsid w:val="00491F65"/>
    <w:rsid w:val="0049200E"/>
    <w:rsid w:val="00492287"/>
    <w:rsid w:val="00492A24"/>
    <w:rsid w:val="00493398"/>
    <w:rsid w:val="00493410"/>
    <w:rsid w:val="004934E4"/>
    <w:rsid w:val="00493588"/>
    <w:rsid w:val="00493594"/>
    <w:rsid w:val="004939B8"/>
    <w:rsid w:val="00493D7E"/>
    <w:rsid w:val="00494784"/>
    <w:rsid w:val="00494822"/>
    <w:rsid w:val="00494910"/>
    <w:rsid w:val="004949E0"/>
    <w:rsid w:val="00494A4E"/>
    <w:rsid w:val="00494EA3"/>
    <w:rsid w:val="0049596F"/>
    <w:rsid w:val="00495A07"/>
    <w:rsid w:val="00495BF9"/>
    <w:rsid w:val="00495D74"/>
    <w:rsid w:val="00495F06"/>
    <w:rsid w:val="00495FA5"/>
    <w:rsid w:val="004961FE"/>
    <w:rsid w:val="004962C4"/>
    <w:rsid w:val="004965F1"/>
    <w:rsid w:val="00496D74"/>
    <w:rsid w:val="00497105"/>
    <w:rsid w:val="00497151"/>
    <w:rsid w:val="00497375"/>
    <w:rsid w:val="004975AC"/>
    <w:rsid w:val="00497A55"/>
    <w:rsid w:val="00497D83"/>
    <w:rsid w:val="00497E77"/>
    <w:rsid w:val="00497E93"/>
    <w:rsid w:val="00497F2E"/>
    <w:rsid w:val="004A0098"/>
    <w:rsid w:val="004A019A"/>
    <w:rsid w:val="004A0214"/>
    <w:rsid w:val="004A0455"/>
    <w:rsid w:val="004A0689"/>
    <w:rsid w:val="004A07ED"/>
    <w:rsid w:val="004A1236"/>
    <w:rsid w:val="004A1428"/>
    <w:rsid w:val="004A1448"/>
    <w:rsid w:val="004A14C8"/>
    <w:rsid w:val="004A1919"/>
    <w:rsid w:val="004A1B04"/>
    <w:rsid w:val="004A1B87"/>
    <w:rsid w:val="004A1C96"/>
    <w:rsid w:val="004A1F7A"/>
    <w:rsid w:val="004A2627"/>
    <w:rsid w:val="004A2A57"/>
    <w:rsid w:val="004A2AA3"/>
    <w:rsid w:val="004A2C21"/>
    <w:rsid w:val="004A2C9D"/>
    <w:rsid w:val="004A2EA9"/>
    <w:rsid w:val="004A3F05"/>
    <w:rsid w:val="004A445F"/>
    <w:rsid w:val="004A4746"/>
    <w:rsid w:val="004A4BA9"/>
    <w:rsid w:val="004A4F6E"/>
    <w:rsid w:val="004A5018"/>
    <w:rsid w:val="004A58E8"/>
    <w:rsid w:val="004A5D67"/>
    <w:rsid w:val="004A60E5"/>
    <w:rsid w:val="004A62E7"/>
    <w:rsid w:val="004A647B"/>
    <w:rsid w:val="004A64BA"/>
    <w:rsid w:val="004A66F8"/>
    <w:rsid w:val="004A6A65"/>
    <w:rsid w:val="004A707F"/>
    <w:rsid w:val="004A72B3"/>
    <w:rsid w:val="004A7B7D"/>
    <w:rsid w:val="004A7E46"/>
    <w:rsid w:val="004A7FF4"/>
    <w:rsid w:val="004B01F1"/>
    <w:rsid w:val="004B0C1D"/>
    <w:rsid w:val="004B0C2A"/>
    <w:rsid w:val="004B0D60"/>
    <w:rsid w:val="004B1383"/>
    <w:rsid w:val="004B140A"/>
    <w:rsid w:val="004B16EC"/>
    <w:rsid w:val="004B21AA"/>
    <w:rsid w:val="004B2213"/>
    <w:rsid w:val="004B22E7"/>
    <w:rsid w:val="004B24BA"/>
    <w:rsid w:val="004B274D"/>
    <w:rsid w:val="004B27B5"/>
    <w:rsid w:val="004B28E6"/>
    <w:rsid w:val="004B2E43"/>
    <w:rsid w:val="004B301C"/>
    <w:rsid w:val="004B34A8"/>
    <w:rsid w:val="004B355C"/>
    <w:rsid w:val="004B35BC"/>
    <w:rsid w:val="004B3DF0"/>
    <w:rsid w:val="004B454E"/>
    <w:rsid w:val="004B4CFB"/>
    <w:rsid w:val="004B4E03"/>
    <w:rsid w:val="004B5340"/>
    <w:rsid w:val="004B54F5"/>
    <w:rsid w:val="004B5A45"/>
    <w:rsid w:val="004B5F58"/>
    <w:rsid w:val="004B61B7"/>
    <w:rsid w:val="004B6373"/>
    <w:rsid w:val="004B67BB"/>
    <w:rsid w:val="004B6826"/>
    <w:rsid w:val="004B6B1F"/>
    <w:rsid w:val="004B6E2D"/>
    <w:rsid w:val="004B72B8"/>
    <w:rsid w:val="004B7573"/>
    <w:rsid w:val="004B76F7"/>
    <w:rsid w:val="004B7A24"/>
    <w:rsid w:val="004B7CA4"/>
    <w:rsid w:val="004B7CBC"/>
    <w:rsid w:val="004C038C"/>
    <w:rsid w:val="004C0557"/>
    <w:rsid w:val="004C05C2"/>
    <w:rsid w:val="004C06BB"/>
    <w:rsid w:val="004C1141"/>
    <w:rsid w:val="004C12E3"/>
    <w:rsid w:val="004C146B"/>
    <w:rsid w:val="004C15D6"/>
    <w:rsid w:val="004C1738"/>
    <w:rsid w:val="004C1963"/>
    <w:rsid w:val="004C1B8D"/>
    <w:rsid w:val="004C1DEE"/>
    <w:rsid w:val="004C23C1"/>
    <w:rsid w:val="004C25DC"/>
    <w:rsid w:val="004C2860"/>
    <w:rsid w:val="004C2A9C"/>
    <w:rsid w:val="004C2B00"/>
    <w:rsid w:val="004C3171"/>
    <w:rsid w:val="004C375F"/>
    <w:rsid w:val="004C38DF"/>
    <w:rsid w:val="004C4428"/>
    <w:rsid w:val="004C4650"/>
    <w:rsid w:val="004C4841"/>
    <w:rsid w:val="004C487A"/>
    <w:rsid w:val="004C4AE6"/>
    <w:rsid w:val="004C4D8E"/>
    <w:rsid w:val="004C4FFA"/>
    <w:rsid w:val="004C50B7"/>
    <w:rsid w:val="004C54D8"/>
    <w:rsid w:val="004C5F51"/>
    <w:rsid w:val="004C6634"/>
    <w:rsid w:val="004C663F"/>
    <w:rsid w:val="004C6A5C"/>
    <w:rsid w:val="004C6C20"/>
    <w:rsid w:val="004C6C71"/>
    <w:rsid w:val="004C6CB9"/>
    <w:rsid w:val="004C76B5"/>
    <w:rsid w:val="004C789A"/>
    <w:rsid w:val="004C7FA8"/>
    <w:rsid w:val="004D0029"/>
    <w:rsid w:val="004D03A7"/>
    <w:rsid w:val="004D0E6D"/>
    <w:rsid w:val="004D1584"/>
    <w:rsid w:val="004D170D"/>
    <w:rsid w:val="004D200E"/>
    <w:rsid w:val="004D23F7"/>
    <w:rsid w:val="004D26AE"/>
    <w:rsid w:val="004D276D"/>
    <w:rsid w:val="004D2836"/>
    <w:rsid w:val="004D28E0"/>
    <w:rsid w:val="004D2CEF"/>
    <w:rsid w:val="004D35F9"/>
    <w:rsid w:val="004D386D"/>
    <w:rsid w:val="004D3916"/>
    <w:rsid w:val="004D3B27"/>
    <w:rsid w:val="004D3CE8"/>
    <w:rsid w:val="004D4A59"/>
    <w:rsid w:val="004D4C60"/>
    <w:rsid w:val="004D6470"/>
    <w:rsid w:val="004D6883"/>
    <w:rsid w:val="004D6B04"/>
    <w:rsid w:val="004D6C83"/>
    <w:rsid w:val="004D71E1"/>
    <w:rsid w:val="004D7398"/>
    <w:rsid w:val="004D7609"/>
    <w:rsid w:val="004D7624"/>
    <w:rsid w:val="004D7649"/>
    <w:rsid w:val="004D7B2A"/>
    <w:rsid w:val="004D7CBA"/>
    <w:rsid w:val="004D7F2A"/>
    <w:rsid w:val="004E0285"/>
    <w:rsid w:val="004E045A"/>
    <w:rsid w:val="004E0BC1"/>
    <w:rsid w:val="004E0C04"/>
    <w:rsid w:val="004E1338"/>
    <w:rsid w:val="004E1437"/>
    <w:rsid w:val="004E1AB2"/>
    <w:rsid w:val="004E1BBF"/>
    <w:rsid w:val="004E1C4B"/>
    <w:rsid w:val="004E1E78"/>
    <w:rsid w:val="004E29D4"/>
    <w:rsid w:val="004E2B31"/>
    <w:rsid w:val="004E2DEF"/>
    <w:rsid w:val="004E2EBE"/>
    <w:rsid w:val="004E3072"/>
    <w:rsid w:val="004E357E"/>
    <w:rsid w:val="004E3825"/>
    <w:rsid w:val="004E3A10"/>
    <w:rsid w:val="004E3C40"/>
    <w:rsid w:val="004E473D"/>
    <w:rsid w:val="004E48AE"/>
    <w:rsid w:val="004E4E5E"/>
    <w:rsid w:val="004E4F5B"/>
    <w:rsid w:val="004E4FED"/>
    <w:rsid w:val="004E50C6"/>
    <w:rsid w:val="004E52F0"/>
    <w:rsid w:val="004E587F"/>
    <w:rsid w:val="004E5AA8"/>
    <w:rsid w:val="004E5BD4"/>
    <w:rsid w:val="004E5CEA"/>
    <w:rsid w:val="004E5E21"/>
    <w:rsid w:val="004E5F88"/>
    <w:rsid w:val="004E649F"/>
    <w:rsid w:val="004E6A22"/>
    <w:rsid w:val="004E6AC2"/>
    <w:rsid w:val="004E6B14"/>
    <w:rsid w:val="004E6BCE"/>
    <w:rsid w:val="004E6E84"/>
    <w:rsid w:val="004E7330"/>
    <w:rsid w:val="004E742D"/>
    <w:rsid w:val="004E750D"/>
    <w:rsid w:val="004E7E7B"/>
    <w:rsid w:val="004E7ECF"/>
    <w:rsid w:val="004F040A"/>
    <w:rsid w:val="004F0739"/>
    <w:rsid w:val="004F09B4"/>
    <w:rsid w:val="004F0D72"/>
    <w:rsid w:val="004F0F58"/>
    <w:rsid w:val="004F1356"/>
    <w:rsid w:val="004F1825"/>
    <w:rsid w:val="004F1ACB"/>
    <w:rsid w:val="004F1D47"/>
    <w:rsid w:val="004F1E7D"/>
    <w:rsid w:val="004F1FE6"/>
    <w:rsid w:val="004F23AB"/>
    <w:rsid w:val="004F28A6"/>
    <w:rsid w:val="004F2B53"/>
    <w:rsid w:val="004F2DC8"/>
    <w:rsid w:val="004F326E"/>
    <w:rsid w:val="004F349A"/>
    <w:rsid w:val="004F36EF"/>
    <w:rsid w:val="004F3722"/>
    <w:rsid w:val="004F37E9"/>
    <w:rsid w:val="004F3987"/>
    <w:rsid w:val="004F3EFF"/>
    <w:rsid w:val="004F40C6"/>
    <w:rsid w:val="004F41A5"/>
    <w:rsid w:val="004F42A6"/>
    <w:rsid w:val="004F431A"/>
    <w:rsid w:val="004F450A"/>
    <w:rsid w:val="004F468B"/>
    <w:rsid w:val="004F47E9"/>
    <w:rsid w:val="004F48D8"/>
    <w:rsid w:val="004F4A05"/>
    <w:rsid w:val="004F4D17"/>
    <w:rsid w:val="004F4E75"/>
    <w:rsid w:val="004F505D"/>
    <w:rsid w:val="004F517B"/>
    <w:rsid w:val="004F551C"/>
    <w:rsid w:val="004F5560"/>
    <w:rsid w:val="004F586C"/>
    <w:rsid w:val="004F5B55"/>
    <w:rsid w:val="004F5E57"/>
    <w:rsid w:val="004F5F36"/>
    <w:rsid w:val="004F64B9"/>
    <w:rsid w:val="004F6AF1"/>
    <w:rsid w:val="004F70D2"/>
    <w:rsid w:val="004F712A"/>
    <w:rsid w:val="004F735B"/>
    <w:rsid w:val="004F7C71"/>
    <w:rsid w:val="004F7C89"/>
    <w:rsid w:val="00500480"/>
    <w:rsid w:val="00500633"/>
    <w:rsid w:val="00500CBC"/>
    <w:rsid w:val="00500E2A"/>
    <w:rsid w:val="0050113D"/>
    <w:rsid w:val="005016EA"/>
    <w:rsid w:val="005017D8"/>
    <w:rsid w:val="005018E9"/>
    <w:rsid w:val="00501984"/>
    <w:rsid w:val="00501D02"/>
    <w:rsid w:val="00501D63"/>
    <w:rsid w:val="00501F09"/>
    <w:rsid w:val="0050223E"/>
    <w:rsid w:val="005022EF"/>
    <w:rsid w:val="00502446"/>
    <w:rsid w:val="00502582"/>
    <w:rsid w:val="00502BD5"/>
    <w:rsid w:val="00503282"/>
    <w:rsid w:val="005032B3"/>
    <w:rsid w:val="005035D2"/>
    <w:rsid w:val="00503B95"/>
    <w:rsid w:val="00503BFE"/>
    <w:rsid w:val="00503CB3"/>
    <w:rsid w:val="00503E2B"/>
    <w:rsid w:val="00503E46"/>
    <w:rsid w:val="00503F76"/>
    <w:rsid w:val="00504501"/>
    <w:rsid w:val="0050461B"/>
    <w:rsid w:val="005047D7"/>
    <w:rsid w:val="005047EC"/>
    <w:rsid w:val="00504A7A"/>
    <w:rsid w:val="00504C2C"/>
    <w:rsid w:val="00504FA2"/>
    <w:rsid w:val="00505597"/>
    <w:rsid w:val="0050592B"/>
    <w:rsid w:val="005059AE"/>
    <w:rsid w:val="005060BF"/>
    <w:rsid w:val="00506233"/>
    <w:rsid w:val="005064EC"/>
    <w:rsid w:val="0050693C"/>
    <w:rsid w:val="00506A26"/>
    <w:rsid w:val="0050719E"/>
    <w:rsid w:val="005071A7"/>
    <w:rsid w:val="005073ED"/>
    <w:rsid w:val="005073F7"/>
    <w:rsid w:val="0050750D"/>
    <w:rsid w:val="00507840"/>
    <w:rsid w:val="005078FD"/>
    <w:rsid w:val="005102FE"/>
    <w:rsid w:val="0051068B"/>
    <w:rsid w:val="00510C6D"/>
    <w:rsid w:val="00510F18"/>
    <w:rsid w:val="00511078"/>
    <w:rsid w:val="0051148E"/>
    <w:rsid w:val="0051149B"/>
    <w:rsid w:val="00511628"/>
    <w:rsid w:val="00511710"/>
    <w:rsid w:val="00511961"/>
    <w:rsid w:val="005119AD"/>
    <w:rsid w:val="005119EF"/>
    <w:rsid w:val="00511F0E"/>
    <w:rsid w:val="00512387"/>
    <w:rsid w:val="00512535"/>
    <w:rsid w:val="005129FC"/>
    <w:rsid w:val="00512A62"/>
    <w:rsid w:val="00512B37"/>
    <w:rsid w:val="00512B7D"/>
    <w:rsid w:val="00512E51"/>
    <w:rsid w:val="0051339D"/>
    <w:rsid w:val="005135F1"/>
    <w:rsid w:val="0051361C"/>
    <w:rsid w:val="00513CE2"/>
    <w:rsid w:val="00513D12"/>
    <w:rsid w:val="00513E5F"/>
    <w:rsid w:val="0051442B"/>
    <w:rsid w:val="005144F7"/>
    <w:rsid w:val="005149D4"/>
    <w:rsid w:val="00514E69"/>
    <w:rsid w:val="00515082"/>
    <w:rsid w:val="00515535"/>
    <w:rsid w:val="00515F9E"/>
    <w:rsid w:val="00515FAF"/>
    <w:rsid w:val="00516085"/>
    <w:rsid w:val="00516185"/>
    <w:rsid w:val="00516195"/>
    <w:rsid w:val="005166CF"/>
    <w:rsid w:val="00516B55"/>
    <w:rsid w:val="00516D40"/>
    <w:rsid w:val="00516E0A"/>
    <w:rsid w:val="00516F34"/>
    <w:rsid w:val="00517A67"/>
    <w:rsid w:val="00517BD9"/>
    <w:rsid w:val="00517F88"/>
    <w:rsid w:val="005200EC"/>
    <w:rsid w:val="00520180"/>
    <w:rsid w:val="00520472"/>
    <w:rsid w:val="005205B0"/>
    <w:rsid w:val="00520651"/>
    <w:rsid w:val="005209C6"/>
    <w:rsid w:val="00520CCE"/>
    <w:rsid w:val="00521F96"/>
    <w:rsid w:val="005223E0"/>
    <w:rsid w:val="005225B6"/>
    <w:rsid w:val="005225BC"/>
    <w:rsid w:val="0052278E"/>
    <w:rsid w:val="005227FA"/>
    <w:rsid w:val="005228B1"/>
    <w:rsid w:val="00522987"/>
    <w:rsid w:val="00523371"/>
    <w:rsid w:val="005233FF"/>
    <w:rsid w:val="005234B2"/>
    <w:rsid w:val="00523634"/>
    <w:rsid w:val="00523722"/>
    <w:rsid w:val="00523E53"/>
    <w:rsid w:val="005241FF"/>
    <w:rsid w:val="00524430"/>
    <w:rsid w:val="00524B01"/>
    <w:rsid w:val="00524C44"/>
    <w:rsid w:val="00524CAC"/>
    <w:rsid w:val="00524EAD"/>
    <w:rsid w:val="00524FB7"/>
    <w:rsid w:val="005250BC"/>
    <w:rsid w:val="005250D1"/>
    <w:rsid w:val="0052518F"/>
    <w:rsid w:val="005256EA"/>
    <w:rsid w:val="005257D5"/>
    <w:rsid w:val="00525EAE"/>
    <w:rsid w:val="00526024"/>
    <w:rsid w:val="00526436"/>
    <w:rsid w:val="00526467"/>
    <w:rsid w:val="00526894"/>
    <w:rsid w:val="00526A31"/>
    <w:rsid w:val="00526B42"/>
    <w:rsid w:val="005272D7"/>
    <w:rsid w:val="0052747F"/>
    <w:rsid w:val="005275EB"/>
    <w:rsid w:val="005276D0"/>
    <w:rsid w:val="005278C8"/>
    <w:rsid w:val="0052790F"/>
    <w:rsid w:val="00527D38"/>
    <w:rsid w:val="00527E11"/>
    <w:rsid w:val="00530081"/>
    <w:rsid w:val="005300C0"/>
    <w:rsid w:val="005302FA"/>
    <w:rsid w:val="005304AF"/>
    <w:rsid w:val="005304FB"/>
    <w:rsid w:val="0053093B"/>
    <w:rsid w:val="00530AAB"/>
    <w:rsid w:val="00530DD0"/>
    <w:rsid w:val="00531B2D"/>
    <w:rsid w:val="00531DB2"/>
    <w:rsid w:val="005323F9"/>
    <w:rsid w:val="005327A6"/>
    <w:rsid w:val="00532864"/>
    <w:rsid w:val="00532B47"/>
    <w:rsid w:val="00532B72"/>
    <w:rsid w:val="00532C23"/>
    <w:rsid w:val="00532D49"/>
    <w:rsid w:val="00532D62"/>
    <w:rsid w:val="00532E81"/>
    <w:rsid w:val="00532FCC"/>
    <w:rsid w:val="005335A5"/>
    <w:rsid w:val="005336F7"/>
    <w:rsid w:val="00533C06"/>
    <w:rsid w:val="00533FCD"/>
    <w:rsid w:val="005341CF"/>
    <w:rsid w:val="005344F7"/>
    <w:rsid w:val="0053473A"/>
    <w:rsid w:val="00534A9B"/>
    <w:rsid w:val="00534EEC"/>
    <w:rsid w:val="0053545D"/>
    <w:rsid w:val="005356D4"/>
    <w:rsid w:val="005358E0"/>
    <w:rsid w:val="005358E4"/>
    <w:rsid w:val="00535C48"/>
    <w:rsid w:val="00536439"/>
    <w:rsid w:val="00536658"/>
    <w:rsid w:val="00536960"/>
    <w:rsid w:val="00536A64"/>
    <w:rsid w:val="00536B36"/>
    <w:rsid w:val="00536D10"/>
    <w:rsid w:val="0053718D"/>
    <w:rsid w:val="0053733A"/>
    <w:rsid w:val="0053769F"/>
    <w:rsid w:val="0053796A"/>
    <w:rsid w:val="00537A6C"/>
    <w:rsid w:val="00537AB4"/>
    <w:rsid w:val="00537CC6"/>
    <w:rsid w:val="00537E25"/>
    <w:rsid w:val="00537E91"/>
    <w:rsid w:val="0054021C"/>
    <w:rsid w:val="00540469"/>
    <w:rsid w:val="00540482"/>
    <w:rsid w:val="00540690"/>
    <w:rsid w:val="00540705"/>
    <w:rsid w:val="00540E4F"/>
    <w:rsid w:val="00541779"/>
    <w:rsid w:val="00541A42"/>
    <w:rsid w:val="00541BCA"/>
    <w:rsid w:val="00541D68"/>
    <w:rsid w:val="00541E67"/>
    <w:rsid w:val="005425A4"/>
    <w:rsid w:val="00542631"/>
    <w:rsid w:val="0054272B"/>
    <w:rsid w:val="00542802"/>
    <w:rsid w:val="005430BD"/>
    <w:rsid w:val="00543198"/>
    <w:rsid w:val="005432C6"/>
    <w:rsid w:val="00544732"/>
    <w:rsid w:val="0054480E"/>
    <w:rsid w:val="00544AA4"/>
    <w:rsid w:val="00544C41"/>
    <w:rsid w:val="00544DD0"/>
    <w:rsid w:val="005450F7"/>
    <w:rsid w:val="0054546B"/>
    <w:rsid w:val="0054596E"/>
    <w:rsid w:val="00545BD2"/>
    <w:rsid w:val="00546923"/>
    <w:rsid w:val="00546C2F"/>
    <w:rsid w:val="00546C92"/>
    <w:rsid w:val="00547374"/>
    <w:rsid w:val="0054763D"/>
    <w:rsid w:val="0054770B"/>
    <w:rsid w:val="00547AF4"/>
    <w:rsid w:val="00547DE1"/>
    <w:rsid w:val="00550092"/>
    <w:rsid w:val="005504D8"/>
    <w:rsid w:val="0055051C"/>
    <w:rsid w:val="005507E5"/>
    <w:rsid w:val="00551256"/>
    <w:rsid w:val="00551399"/>
    <w:rsid w:val="00551755"/>
    <w:rsid w:val="00551B22"/>
    <w:rsid w:val="00551C6C"/>
    <w:rsid w:val="00551E26"/>
    <w:rsid w:val="005525BB"/>
    <w:rsid w:val="00552B76"/>
    <w:rsid w:val="00552FD0"/>
    <w:rsid w:val="00553726"/>
    <w:rsid w:val="005537F1"/>
    <w:rsid w:val="00553C91"/>
    <w:rsid w:val="005547F4"/>
    <w:rsid w:val="00554807"/>
    <w:rsid w:val="0055502C"/>
    <w:rsid w:val="0055503B"/>
    <w:rsid w:val="00555810"/>
    <w:rsid w:val="00555847"/>
    <w:rsid w:val="00555900"/>
    <w:rsid w:val="005559F6"/>
    <w:rsid w:val="00555AEF"/>
    <w:rsid w:val="00555D56"/>
    <w:rsid w:val="005565AF"/>
    <w:rsid w:val="005566DF"/>
    <w:rsid w:val="0055671D"/>
    <w:rsid w:val="005567DC"/>
    <w:rsid w:val="00556A44"/>
    <w:rsid w:val="00556A83"/>
    <w:rsid w:val="00556E85"/>
    <w:rsid w:val="00557002"/>
    <w:rsid w:val="00557478"/>
    <w:rsid w:val="005576FC"/>
    <w:rsid w:val="00557DBF"/>
    <w:rsid w:val="00557E60"/>
    <w:rsid w:val="00557EBB"/>
    <w:rsid w:val="00557F89"/>
    <w:rsid w:val="00557FE6"/>
    <w:rsid w:val="0056028E"/>
    <w:rsid w:val="00560509"/>
    <w:rsid w:val="00560537"/>
    <w:rsid w:val="0056083A"/>
    <w:rsid w:val="00560EC6"/>
    <w:rsid w:val="00561082"/>
    <w:rsid w:val="0056112F"/>
    <w:rsid w:val="00561952"/>
    <w:rsid w:val="00561D8F"/>
    <w:rsid w:val="00561EF1"/>
    <w:rsid w:val="00561FDA"/>
    <w:rsid w:val="0056225F"/>
    <w:rsid w:val="005622C2"/>
    <w:rsid w:val="005626C3"/>
    <w:rsid w:val="0056355D"/>
    <w:rsid w:val="00564938"/>
    <w:rsid w:val="00564B34"/>
    <w:rsid w:val="00564C36"/>
    <w:rsid w:val="00564DB5"/>
    <w:rsid w:val="00564F81"/>
    <w:rsid w:val="00564FC5"/>
    <w:rsid w:val="0056546B"/>
    <w:rsid w:val="0056596D"/>
    <w:rsid w:val="00565EF0"/>
    <w:rsid w:val="00566386"/>
    <w:rsid w:val="00566A02"/>
    <w:rsid w:val="00566A36"/>
    <w:rsid w:val="00566BC8"/>
    <w:rsid w:val="00566C0E"/>
    <w:rsid w:val="0056747F"/>
    <w:rsid w:val="0056751A"/>
    <w:rsid w:val="00567724"/>
    <w:rsid w:val="00567AED"/>
    <w:rsid w:val="00567D8F"/>
    <w:rsid w:val="005704BA"/>
    <w:rsid w:val="00570569"/>
    <w:rsid w:val="005706F2"/>
    <w:rsid w:val="00570766"/>
    <w:rsid w:val="00570AB6"/>
    <w:rsid w:val="005710D1"/>
    <w:rsid w:val="005711C8"/>
    <w:rsid w:val="00571D1E"/>
    <w:rsid w:val="0057205E"/>
    <w:rsid w:val="005721E1"/>
    <w:rsid w:val="0057263B"/>
    <w:rsid w:val="00572863"/>
    <w:rsid w:val="00572AD5"/>
    <w:rsid w:val="00572AD7"/>
    <w:rsid w:val="00572BDC"/>
    <w:rsid w:val="00573132"/>
    <w:rsid w:val="005732A9"/>
    <w:rsid w:val="005736BF"/>
    <w:rsid w:val="005737AC"/>
    <w:rsid w:val="00573892"/>
    <w:rsid w:val="00573FF1"/>
    <w:rsid w:val="005741EB"/>
    <w:rsid w:val="005742E7"/>
    <w:rsid w:val="00574548"/>
    <w:rsid w:val="00574774"/>
    <w:rsid w:val="00574854"/>
    <w:rsid w:val="00574AF8"/>
    <w:rsid w:val="00574EBD"/>
    <w:rsid w:val="0057551A"/>
    <w:rsid w:val="005756B1"/>
    <w:rsid w:val="00575787"/>
    <w:rsid w:val="005757D4"/>
    <w:rsid w:val="00575C6E"/>
    <w:rsid w:val="0057627C"/>
    <w:rsid w:val="005766D1"/>
    <w:rsid w:val="00576741"/>
    <w:rsid w:val="0057684C"/>
    <w:rsid w:val="0057692D"/>
    <w:rsid w:val="00576973"/>
    <w:rsid w:val="005769C4"/>
    <w:rsid w:val="005769C8"/>
    <w:rsid w:val="00577D4E"/>
    <w:rsid w:val="00577EB5"/>
    <w:rsid w:val="00577EEF"/>
    <w:rsid w:val="0058032B"/>
    <w:rsid w:val="00580542"/>
    <w:rsid w:val="005806B7"/>
    <w:rsid w:val="00580A5F"/>
    <w:rsid w:val="00580B3B"/>
    <w:rsid w:val="00580B5D"/>
    <w:rsid w:val="00580C10"/>
    <w:rsid w:val="00580E44"/>
    <w:rsid w:val="00580E63"/>
    <w:rsid w:val="00580E7A"/>
    <w:rsid w:val="005811C3"/>
    <w:rsid w:val="00581200"/>
    <w:rsid w:val="00581512"/>
    <w:rsid w:val="005815C7"/>
    <w:rsid w:val="0058176A"/>
    <w:rsid w:val="00581E17"/>
    <w:rsid w:val="00581EF7"/>
    <w:rsid w:val="00582163"/>
    <w:rsid w:val="005824AB"/>
    <w:rsid w:val="00582B97"/>
    <w:rsid w:val="00582E76"/>
    <w:rsid w:val="00583335"/>
    <w:rsid w:val="00583502"/>
    <w:rsid w:val="0058355A"/>
    <w:rsid w:val="00583605"/>
    <w:rsid w:val="00583786"/>
    <w:rsid w:val="00584616"/>
    <w:rsid w:val="00584749"/>
    <w:rsid w:val="00584866"/>
    <w:rsid w:val="00584AB7"/>
    <w:rsid w:val="00584AC7"/>
    <w:rsid w:val="00584E0D"/>
    <w:rsid w:val="00585069"/>
    <w:rsid w:val="005851BD"/>
    <w:rsid w:val="00585285"/>
    <w:rsid w:val="0058543B"/>
    <w:rsid w:val="005859FD"/>
    <w:rsid w:val="00585CF0"/>
    <w:rsid w:val="00585DC6"/>
    <w:rsid w:val="00586038"/>
    <w:rsid w:val="005864F8"/>
    <w:rsid w:val="0058712B"/>
    <w:rsid w:val="0058731F"/>
    <w:rsid w:val="005875A4"/>
    <w:rsid w:val="00587753"/>
    <w:rsid w:val="00587BD5"/>
    <w:rsid w:val="00587FDA"/>
    <w:rsid w:val="00590049"/>
    <w:rsid w:val="005904C9"/>
    <w:rsid w:val="0059058E"/>
    <w:rsid w:val="00590682"/>
    <w:rsid w:val="005907F7"/>
    <w:rsid w:val="0059082D"/>
    <w:rsid w:val="00590A42"/>
    <w:rsid w:val="00590C98"/>
    <w:rsid w:val="005910CD"/>
    <w:rsid w:val="0059131C"/>
    <w:rsid w:val="0059135A"/>
    <w:rsid w:val="005919A4"/>
    <w:rsid w:val="00591E33"/>
    <w:rsid w:val="00591F7C"/>
    <w:rsid w:val="0059201A"/>
    <w:rsid w:val="005920D1"/>
    <w:rsid w:val="00592474"/>
    <w:rsid w:val="005924E6"/>
    <w:rsid w:val="005927C0"/>
    <w:rsid w:val="00593B2C"/>
    <w:rsid w:val="00593F4E"/>
    <w:rsid w:val="00594063"/>
    <w:rsid w:val="0059459D"/>
    <w:rsid w:val="0059462C"/>
    <w:rsid w:val="005947A6"/>
    <w:rsid w:val="00594809"/>
    <w:rsid w:val="005948E3"/>
    <w:rsid w:val="00594A37"/>
    <w:rsid w:val="005951CC"/>
    <w:rsid w:val="00595918"/>
    <w:rsid w:val="00595A60"/>
    <w:rsid w:val="00595E85"/>
    <w:rsid w:val="00595EE5"/>
    <w:rsid w:val="00595FAF"/>
    <w:rsid w:val="0059616F"/>
    <w:rsid w:val="005968AF"/>
    <w:rsid w:val="00596AB2"/>
    <w:rsid w:val="00596C8B"/>
    <w:rsid w:val="005971F6"/>
    <w:rsid w:val="0059788F"/>
    <w:rsid w:val="00597E99"/>
    <w:rsid w:val="00597EEA"/>
    <w:rsid w:val="00597FCA"/>
    <w:rsid w:val="005A019C"/>
    <w:rsid w:val="005A0385"/>
    <w:rsid w:val="005A0D46"/>
    <w:rsid w:val="005A115D"/>
    <w:rsid w:val="005A161C"/>
    <w:rsid w:val="005A162A"/>
    <w:rsid w:val="005A1A64"/>
    <w:rsid w:val="005A1AEC"/>
    <w:rsid w:val="005A29B2"/>
    <w:rsid w:val="005A29C9"/>
    <w:rsid w:val="005A3010"/>
    <w:rsid w:val="005A3085"/>
    <w:rsid w:val="005A31BD"/>
    <w:rsid w:val="005A33E6"/>
    <w:rsid w:val="005A3442"/>
    <w:rsid w:val="005A351F"/>
    <w:rsid w:val="005A37F7"/>
    <w:rsid w:val="005A382F"/>
    <w:rsid w:val="005A389B"/>
    <w:rsid w:val="005A3C13"/>
    <w:rsid w:val="005A3D1F"/>
    <w:rsid w:val="005A42A7"/>
    <w:rsid w:val="005A4564"/>
    <w:rsid w:val="005A506D"/>
    <w:rsid w:val="005A5094"/>
    <w:rsid w:val="005A50DD"/>
    <w:rsid w:val="005A539C"/>
    <w:rsid w:val="005A59DA"/>
    <w:rsid w:val="005A63B3"/>
    <w:rsid w:val="005A65F4"/>
    <w:rsid w:val="005A6865"/>
    <w:rsid w:val="005A6BCD"/>
    <w:rsid w:val="005A6F58"/>
    <w:rsid w:val="005A7119"/>
    <w:rsid w:val="005A7225"/>
    <w:rsid w:val="005A732C"/>
    <w:rsid w:val="005A7ECB"/>
    <w:rsid w:val="005B02ED"/>
    <w:rsid w:val="005B0336"/>
    <w:rsid w:val="005B0BA5"/>
    <w:rsid w:val="005B14FD"/>
    <w:rsid w:val="005B19BF"/>
    <w:rsid w:val="005B1FCE"/>
    <w:rsid w:val="005B215E"/>
    <w:rsid w:val="005B244A"/>
    <w:rsid w:val="005B2510"/>
    <w:rsid w:val="005B251E"/>
    <w:rsid w:val="005B263B"/>
    <w:rsid w:val="005B27AE"/>
    <w:rsid w:val="005B2862"/>
    <w:rsid w:val="005B2ACD"/>
    <w:rsid w:val="005B2D48"/>
    <w:rsid w:val="005B2E11"/>
    <w:rsid w:val="005B35BD"/>
    <w:rsid w:val="005B3B0E"/>
    <w:rsid w:val="005B3D89"/>
    <w:rsid w:val="005B3DD9"/>
    <w:rsid w:val="005B3FE0"/>
    <w:rsid w:val="005B4515"/>
    <w:rsid w:val="005B4851"/>
    <w:rsid w:val="005B4B99"/>
    <w:rsid w:val="005B4F34"/>
    <w:rsid w:val="005B562F"/>
    <w:rsid w:val="005B56CE"/>
    <w:rsid w:val="005B5933"/>
    <w:rsid w:val="005B59A9"/>
    <w:rsid w:val="005B5E5E"/>
    <w:rsid w:val="005B638E"/>
    <w:rsid w:val="005B6678"/>
    <w:rsid w:val="005B754E"/>
    <w:rsid w:val="005B75EB"/>
    <w:rsid w:val="005B79EE"/>
    <w:rsid w:val="005B7D99"/>
    <w:rsid w:val="005B7E05"/>
    <w:rsid w:val="005B7F8D"/>
    <w:rsid w:val="005B7FE2"/>
    <w:rsid w:val="005C0078"/>
    <w:rsid w:val="005C047E"/>
    <w:rsid w:val="005C0942"/>
    <w:rsid w:val="005C09D0"/>
    <w:rsid w:val="005C0B7F"/>
    <w:rsid w:val="005C0ECA"/>
    <w:rsid w:val="005C10FE"/>
    <w:rsid w:val="005C126F"/>
    <w:rsid w:val="005C12E1"/>
    <w:rsid w:val="005C16F8"/>
    <w:rsid w:val="005C1A69"/>
    <w:rsid w:val="005C1CF4"/>
    <w:rsid w:val="005C1D79"/>
    <w:rsid w:val="005C1FF1"/>
    <w:rsid w:val="005C20B1"/>
    <w:rsid w:val="005C252C"/>
    <w:rsid w:val="005C2B85"/>
    <w:rsid w:val="005C2CA6"/>
    <w:rsid w:val="005C30D2"/>
    <w:rsid w:val="005C371A"/>
    <w:rsid w:val="005C3890"/>
    <w:rsid w:val="005C3994"/>
    <w:rsid w:val="005C39CD"/>
    <w:rsid w:val="005C3D63"/>
    <w:rsid w:val="005C3F6C"/>
    <w:rsid w:val="005C4209"/>
    <w:rsid w:val="005C449F"/>
    <w:rsid w:val="005C47CF"/>
    <w:rsid w:val="005C482A"/>
    <w:rsid w:val="005C4A33"/>
    <w:rsid w:val="005C4C0E"/>
    <w:rsid w:val="005C4D1B"/>
    <w:rsid w:val="005C4EE2"/>
    <w:rsid w:val="005C5007"/>
    <w:rsid w:val="005C555B"/>
    <w:rsid w:val="005C58E2"/>
    <w:rsid w:val="005C5B9D"/>
    <w:rsid w:val="005C5D62"/>
    <w:rsid w:val="005C61CB"/>
    <w:rsid w:val="005C66CE"/>
    <w:rsid w:val="005C698C"/>
    <w:rsid w:val="005C6DDD"/>
    <w:rsid w:val="005C6EE6"/>
    <w:rsid w:val="005C7039"/>
    <w:rsid w:val="005C725D"/>
    <w:rsid w:val="005C73A1"/>
    <w:rsid w:val="005C74E2"/>
    <w:rsid w:val="005C7968"/>
    <w:rsid w:val="005C7A08"/>
    <w:rsid w:val="005D001C"/>
    <w:rsid w:val="005D0236"/>
    <w:rsid w:val="005D069A"/>
    <w:rsid w:val="005D072F"/>
    <w:rsid w:val="005D0F96"/>
    <w:rsid w:val="005D109F"/>
    <w:rsid w:val="005D1553"/>
    <w:rsid w:val="005D1816"/>
    <w:rsid w:val="005D1A1A"/>
    <w:rsid w:val="005D1D00"/>
    <w:rsid w:val="005D1F94"/>
    <w:rsid w:val="005D23AD"/>
    <w:rsid w:val="005D23C2"/>
    <w:rsid w:val="005D2536"/>
    <w:rsid w:val="005D2707"/>
    <w:rsid w:val="005D2926"/>
    <w:rsid w:val="005D2EC6"/>
    <w:rsid w:val="005D3225"/>
    <w:rsid w:val="005D335C"/>
    <w:rsid w:val="005D3719"/>
    <w:rsid w:val="005D373F"/>
    <w:rsid w:val="005D3900"/>
    <w:rsid w:val="005D3B61"/>
    <w:rsid w:val="005D40A7"/>
    <w:rsid w:val="005D4211"/>
    <w:rsid w:val="005D42E8"/>
    <w:rsid w:val="005D43A6"/>
    <w:rsid w:val="005D4430"/>
    <w:rsid w:val="005D45D2"/>
    <w:rsid w:val="005D45E1"/>
    <w:rsid w:val="005D4841"/>
    <w:rsid w:val="005D48B2"/>
    <w:rsid w:val="005D495E"/>
    <w:rsid w:val="005D4AAD"/>
    <w:rsid w:val="005D4E97"/>
    <w:rsid w:val="005D4FF9"/>
    <w:rsid w:val="005D54EC"/>
    <w:rsid w:val="005D564B"/>
    <w:rsid w:val="005D5696"/>
    <w:rsid w:val="005D570C"/>
    <w:rsid w:val="005D5DE9"/>
    <w:rsid w:val="005D616A"/>
    <w:rsid w:val="005D6383"/>
    <w:rsid w:val="005D6613"/>
    <w:rsid w:val="005D6950"/>
    <w:rsid w:val="005D6D6A"/>
    <w:rsid w:val="005D70A8"/>
    <w:rsid w:val="005D740D"/>
    <w:rsid w:val="005D748A"/>
    <w:rsid w:val="005D75A3"/>
    <w:rsid w:val="005D7743"/>
    <w:rsid w:val="005D7833"/>
    <w:rsid w:val="005D7F54"/>
    <w:rsid w:val="005E0479"/>
    <w:rsid w:val="005E071B"/>
    <w:rsid w:val="005E080A"/>
    <w:rsid w:val="005E0A4A"/>
    <w:rsid w:val="005E0C1D"/>
    <w:rsid w:val="005E0C53"/>
    <w:rsid w:val="005E0F2E"/>
    <w:rsid w:val="005E0F79"/>
    <w:rsid w:val="005E16AC"/>
    <w:rsid w:val="005E254C"/>
    <w:rsid w:val="005E25E7"/>
    <w:rsid w:val="005E2640"/>
    <w:rsid w:val="005E2672"/>
    <w:rsid w:val="005E2A80"/>
    <w:rsid w:val="005E2ADD"/>
    <w:rsid w:val="005E2AEB"/>
    <w:rsid w:val="005E2D2D"/>
    <w:rsid w:val="005E2DA6"/>
    <w:rsid w:val="005E3212"/>
    <w:rsid w:val="005E328C"/>
    <w:rsid w:val="005E32E6"/>
    <w:rsid w:val="005E3319"/>
    <w:rsid w:val="005E3668"/>
    <w:rsid w:val="005E36E7"/>
    <w:rsid w:val="005E3B40"/>
    <w:rsid w:val="005E4DA7"/>
    <w:rsid w:val="005E4E3B"/>
    <w:rsid w:val="005E4F61"/>
    <w:rsid w:val="005E4FF1"/>
    <w:rsid w:val="005E593B"/>
    <w:rsid w:val="005E5AF4"/>
    <w:rsid w:val="005E63BD"/>
    <w:rsid w:val="005E6842"/>
    <w:rsid w:val="005E6991"/>
    <w:rsid w:val="005E6CDF"/>
    <w:rsid w:val="005E6F3E"/>
    <w:rsid w:val="005E6F5F"/>
    <w:rsid w:val="005E70EF"/>
    <w:rsid w:val="005E788D"/>
    <w:rsid w:val="005E78B2"/>
    <w:rsid w:val="005E7A79"/>
    <w:rsid w:val="005E7CBB"/>
    <w:rsid w:val="005F00C0"/>
    <w:rsid w:val="005F07B8"/>
    <w:rsid w:val="005F0902"/>
    <w:rsid w:val="005F0F6E"/>
    <w:rsid w:val="005F151A"/>
    <w:rsid w:val="005F1794"/>
    <w:rsid w:val="005F1AE7"/>
    <w:rsid w:val="005F1F03"/>
    <w:rsid w:val="005F2172"/>
    <w:rsid w:val="005F24CB"/>
    <w:rsid w:val="005F267B"/>
    <w:rsid w:val="005F2975"/>
    <w:rsid w:val="005F2C49"/>
    <w:rsid w:val="005F2E2F"/>
    <w:rsid w:val="005F2E6D"/>
    <w:rsid w:val="005F3340"/>
    <w:rsid w:val="005F44E9"/>
    <w:rsid w:val="005F46B5"/>
    <w:rsid w:val="005F4E20"/>
    <w:rsid w:val="005F4F0D"/>
    <w:rsid w:val="005F4FE3"/>
    <w:rsid w:val="005F5167"/>
    <w:rsid w:val="005F5782"/>
    <w:rsid w:val="005F5AE0"/>
    <w:rsid w:val="005F5E7F"/>
    <w:rsid w:val="005F5EE9"/>
    <w:rsid w:val="005F5F12"/>
    <w:rsid w:val="005F6065"/>
    <w:rsid w:val="005F606D"/>
    <w:rsid w:val="005F60EA"/>
    <w:rsid w:val="005F61F8"/>
    <w:rsid w:val="005F660C"/>
    <w:rsid w:val="005F6C67"/>
    <w:rsid w:val="005F6FF2"/>
    <w:rsid w:val="005F717B"/>
    <w:rsid w:val="005F7798"/>
    <w:rsid w:val="005F7C23"/>
    <w:rsid w:val="005F7D6E"/>
    <w:rsid w:val="006000A6"/>
    <w:rsid w:val="00600316"/>
    <w:rsid w:val="006005B6"/>
    <w:rsid w:val="00600C45"/>
    <w:rsid w:val="00600E94"/>
    <w:rsid w:val="006010CB"/>
    <w:rsid w:val="0060123C"/>
    <w:rsid w:val="00601480"/>
    <w:rsid w:val="00601891"/>
    <w:rsid w:val="006018BE"/>
    <w:rsid w:val="00601EBC"/>
    <w:rsid w:val="006021BB"/>
    <w:rsid w:val="006021CA"/>
    <w:rsid w:val="00602572"/>
    <w:rsid w:val="00602B22"/>
    <w:rsid w:val="006032BA"/>
    <w:rsid w:val="0060335F"/>
    <w:rsid w:val="00603575"/>
    <w:rsid w:val="0060369B"/>
    <w:rsid w:val="00603AAF"/>
    <w:rsid w:val="00603C43"/>
    <w:rsid w:val="00603F9E"/>
    <w:rsid w:val="00604049"/>
    <w:rsid w:val="0060423A"/>
    <w:rsid w:val="00604327"/>
    <w:rsid w:val="00604381"/>
    <w:rsid w:val="00604542"/>
    <w:rsid w:val="00604551"/>
    <w:rsid w:val="00604EB4"/>
    <w:rsid w:val="00605030"/>
    <w:rsid w:val="0060526F"/>
    <w:rsid w:val="006058EE"/>
    <w:rsid w:val="00605C21"/>
    <w:rsid w:val="00605E85"/>
    <w:rsid w:val="006069C3"/>
    <w:rsid w:val="00606A24"/>
    <w:rsid w:val="00606FD8"/>
    <w:rsid w:val="00607146"/>
    <w:rsid w:val="00607198"/>
    <w:rsid w:val="006071EB"/>
    <w:rsid w:val="0060764D"/>
    <w:rsid w:val="00607788"/>
    <w:rsid w:val="006079C4"/>
    <w:rsid w:val="00607B71"/>
    <w:rsid w:val="00607D9D"/>
    <w:rsid w:val="00607E23"/>
    <w:rsid w:val="00610099"/>
    <w:rsid w:val="00610329"/>
    <w:rsid w:val="0061047D"/>
    <w:rsid w:val="0061059E"/>
    <w:rsid w:val="006108F7"/>
    <w:rsid w:val="00610E21"/>
    <w:rsid w:val="00611041"/>
    <w:rsid w:val="006112BF"/>
    <w:rsid w:val="00611433"/>
    <w:rsid w:val="00611709"/>
    <w:rsid w:val="00611918"/>
    <w:rsid w:val="00611B20"/>
    <w:rsid w:val="00611BF8"/>
    <w:rsid w:val="00611F47"/>
    <w:rsid w:val="00611F48"/>
    <w:rsid w:val="00612458"/>
    <w:rsid w:val="0061264E"/>
    <w:rsid w:val="00612694"/>
    <w:rsid w:val="00612C6C"/>
    <w:rsid w:val="00612F27"/>
    <w:rsid w:val="006130CF"/>
    <w:rsid w:val="00613157"/>
    <w:rsid w:val="006136B9"/>
    <w:rsid w:val="006136F1"/>
    <w:rsid w:val="0061381F"/>
    <w:rsid w:val="00613A92"/>
    <w:rsid w:val="00613B7A"/>
    <w:rsid w:val="00613D18"/>
    <w:rsid w:val="00613DF9"/>
    <w:rsid w:val="00614572"/>
    <w:rsid w:val="0061462A"/>
    <w:rsid w:val="006148B2"/>
    <w:rsid w:val="00614A2E"/>
    <w:rsid w:val="00614C87"/>
    <w:rsid w:val="00614F34"/>
    <w:rsid w:val="0061510F"/>
    <w:rsid w:val="006151E0"/>
    <w:rsid w:val="006153D6"/>
    <w:rsid w:val="006153E8"/>
    <w:rsid w:val="006156BE"/>
    <w:rsid w:val="00615804"/>
    <w:rsid w:val="00615C44"/>
    <w:rsid w:val="00615E69"/>
    <w:rsid w:val="00616021"/>
    <w:rsid w:val="006161E2"/>
    <w:rsid w:val="0061657B"/>
    <w:rsid w:val="00616955"/>
    <w:rsid w:val="00616E3A"/>
    <w:rsid w:val="00616F96"/>
    <w:rsid w:val="00616FDA"/>
    <w:rsid w:val="0061721F"/>
    <w:rsid w:val="006172E4"/>
    <w:rsid w:val="006176B9"/>
    <w:rsid w:val="006177F5"/>
    <w:rsid w:val="0062093B"/>
    <w:rsid w:val="00620EFC"/>
    <w:rsid w:val="006214C2"/>
    <w:rsid w:val="00621730"/>
    <w:rsid w:val="00621B0A"/>
    <w:rsid w:val="00622027"/>
    <w:rsid w:val="00622096"/>
    <w:rsid w:val="00622099"/>
    <w:rsid w:val="006223E9"/>
    <w:rsid w:val="00622BB2"/>
    <w:rsid w:val="00623672"/>
    <w:rsid w:val="0062376D"/>
    <w:rsid w:val="00623955"/>
    <w:rsid w:val="0062398E"/>
    <w:rsid w:val="00623CDB"/>
    <w:rsid w:val="00623F52"/>
    <w:rsid w:val="00624164"/>
    <w:rsid w:val="0062471A"/>
    <w:rsid w:val="00624A19"/>
    <w:rsid w:val="00624A50"/>
    <w:rsid w:val="00624E88"/>
    <w:rsid w:val="00625768"/>
    <w:rsid w:val="006257D7"/>
    <w:rsid w:val="0062591F"/>
    <w:rsid w:val="00625A23"/>
    <w:rsid w:val="00626002"/>
    <w:rsid w:val="00626042"/>
    <w:rsid w:val="006267F9"/>
    <w:rsid w:val="006269F2"/>
    <w:rsid w:val="00626B6F"/>
    <w:rsid w:val="00626F12"/>
    <w:rsid w:val="00626F1B"/>
    <w:rsid w:val="00627153"/>
    <w:rsid w:val="00627435"/>
    <w:rsid w:val="00627AF1"/>
    <w:rsid w:val="00627B34"/>
    <w:rsid w:val="00627B45"/>
    <w:rsid w:val="00627DBE"/>
    <w:rsid w:val="00627F39"/>
    <w:rsid w:val="00627F93"/>
    <w:rsid w:val="0063043A"/>
    <w:rsid w:val="006308A6"/>
    <w:rsid w:val="00630C85"/>
    <w:rsid w:val="00630CA4"/>
    <w:rsid w:val="00631AFA"/>
    <w:rsid w:val="00631CB4"/>
    <w:rsid w:val="00631D19"/>
    <w:rsid w:val="00631D1A"/>
    <w:rsid w:val="00631DAA"/>
    <w:rsid w:val="00631EDF"/>
    <w:rsid w:val="00631EE4"/>
    <w:rsid w:val="00631F42"/>
    <w:rsid w:val="0063220E"/>
    <w:rsid w:val="006322D1"/>
    <w:rsid w:val="006325F7"/>
    <w:rsid w:val="00632944"/>
    <w:rsid w:val="006329C7"/>
    <w:rsid w:val="00632C73"/>
    <w:rsid w:val="00633159"/>
    <w:rsid w:val="0063327F"/>
    <w:rsid w:val="006332A0"/>
    <w:rsid w:val="00633734"/>
    <w:rsid w:val="006339BD"/>
    <w:rsid w:val="00633A3D"/>
    <w:rsid w:val="00633C6E"/>
    <w:rsid w:val="006344D9"/>
    <w:rsid w:val="00634AD9"/>
    <w:rsid w:val="00634B46"/>
    <w:rsid w:val="00634FBB"/>
    <w:rsid w:val="00635352"/>
    <w:rsid w:val="006356CF"/>
    <w:rsid w:val="006357FF"/>
    <w:rsid w:val="0063590D"/>
    <w:rsid w:val="006359A1"/>
    <w:rsid w:val="00635C94"/>
    <w:rsid w:val="00636506"/>
    <w:rsid w:val="006366FD"/>
    <w:rsid w:val="0063684F"/>
    <w:rsid w:val="00636A0C"/>
    <w:rsid w:val="006370CC"/>
    <w:rsid w:val="006373EB"/>
    <w:rsid w:val="006376EC"/>
    <w:rsid w:val="00640075"/>
    <w:rsid w:val="00640139"/>
    <w:rsid w:val="0064097E"/>
    <w:rsid w:val="00640AC2"/>
    <w:rsid w:val="00640E01"/>
    <w:rsid w:val="00640FCA"/>
    <w:rsid w:val="00641043"/>
    <w:rsid w:val="00641327"/>
    <w:rsid w:val="00641383"/>
    <w:rsid w:val="00641534"/>
    <w:rsid w:val="006415B6"/>
    <w:rsid w:val="00641B9C"/>
    <w:rsid w:val="00641E23"/>
    <w:rsid w:val="00642519"/>
    <w:rsid w:val="0064266B"/>
    <w:rsid w:val="0064270F"/>
    <w:rsid w:val="00642E88"/>
    <w:rsid w:val="00643069"/>
    <w:rsid w:val="00643289"/>
    <w:rsid w:val="006433DE"/>
    <w:rsid w:val="0064371E"/>
    <w:rsid w:val="00643791"/>
    <w:rsid w:val="00643B11"/>
    <w:rsid w:val="00644070"/>
    <w:rsid w:val="006442AC"/>
    <w:rsid w:val="00644A1E"/>
    <w:rsid w:val="006453CE"/>
    <w:rsid w:val="006459B6"/>
    <w:rsid w:val="00645A51"/>
    <w:rsid w:val="00645D40"/>
    <w:rsid w:val="006460CE"/>
    <w:rsid w:val="006460DA"/>
    <w:rsid w:val="006460E9"/>
    <w:rsid w:val="00646837"/>
    <w:rsid w:val="00646A6E"/>
    <w:rsid w:val="00646FF9"/>
    <w:rsid w:val="006470AF"/>
    <w:rsid w:val="00647675"/>
    <w:rsid w:val="00647893"/>
    <w:rsid w:val="00647BE2"/>
    <w:rsid w:val="00647D17"/>
    <w:rsid w:val="00647D53"/>
    <w:rsid w:val="006501D9"/>
    <w:rsid w:val="00650319"/>
    <w:rsid w:val="00650AA8"/>
    <w:rsid w:val="00650AE4"/>
    <w:rsid w:val="00650F45"/>
    <w:rsid w:val="00651601"/>
    <w:rsid w:val="006516FD"/>
    <w:rsid w:val="006518B0"/>
    <w:rsid w:val="0065194B"/>
    <w:rsid w:val="00651EA5"/>
    <w:rsid w:val="00652122"/>
    <w:rsid w:val="00652EDB"/>
    <w:rsid w:val="00652EFA"/>
    <w:rsid w:val="006531F7"/>
    <w:rsid w:val="00653729"/>
    <w:rsid w:val="0065417A"/>
    <w:rsid w:val="006544BB"/>
    <w:rsid w:val="00654BAE"/>
    <w:rsid w:val="006551DC"/>
    <w:rsid w:val="006554D2"/>
    <w:rsid w:val="0065584D"/>
    <w:rsid w:val="00655870"/>
    <w:rsid w:val="006559B4"/>
    <w:rsid w:val="00655B1F"/>
    <w:rsid w:val="00655B9B"/>
    <w:rsid w:val="00655CDF"/>
    <w:rsid w:val="00655F16"/>
    <w:rsid w:val="00655F57"/>
    <w:rsid w:val="00656526"/>
    <w:rsid w:val="00656767"/>
    <w:rsid w:val="00656C84"/>
    <w:rsid w:val="0065700A"/>
    <w:rsid w:val="00657314"/>
    <w:rsid w:val="00657329"/>
    <w:rsid w:val="00657504"/>
    <w:rsid w:val="0065752A"/>
    <w:rsid w:val="006579AD"/>
    <w:rsid w:val="00657B80"/>
    <w:rsid w:val="00657BAB"/>
    <w:rsid w:val="00657E6E"/>
    <w:rsid w:val="006604C7"/>
    <w:rsid w:val="00660794"/>
    <w:rsid w:val="00660CC0"/>
    <w:rsid w:val="00660D28"/>
    <w:rsid w:val="00660E85"/>
    <w:rsid w:val="00660FEB"/>
    <w:rsid w:val="006611CF"/>
    <w:rsid w:val="0066126F"/>
    <w:rsid w:val="006612AB"/>
    <w:rsid w:val="00661FC3"/>
    <w:rsid w:val="006621F0"/>
    <w:rsid w:val="006622EC"/>
    <w:rsid w:val="006624A9"/>
    <w:rsid w:val="00662808"/>
    <w:rsid w:val="00662A04"/>
    <w:rsid w:val="00662A77"/>
    <w:rsid w:val="00662B11"/>
    <w:rsid w:val="00662CF7"/>
    <w:rsid w:val="0066326C"/>
    <w:rsid w:val="006637C0"/>
    <w:rsid w:val="00664007"/>
    <w:rsid w:val="00664409"/>
    <w:rsid w:val="00664E45"/>
    <w:rsid w:val="0066512D"/>
    <w:rsid w:val="006652BE"/>
    <w:rsid w:val="00665339"/>
    <w:rsid w:val="006656A3"/>
    <w:rsid w:val="0066584F"/>
    <w:rsid w:val="0066589E"/>
    <w:rsid w:val="00665AF7"/>
    <w:rsid w:val="00665B92"/>
    <w:rsid w:val="00665E60"/>
    <w:rsid w:val="006665EC"/>
    <w:rsid w:val="00666644"/>
    <w:rsid w:val="00666B64"/>
    <w:rsid w:val="00666C4D"/>
    <w:rsid w:val="00666CE3"/>
    <w:rsid w:val="00666DD1"/>
    <w:rsid w:val="0066721B"/>
    <w:rsid w:val="006673E3"/>
    <w:rsid w:val="00667943"/>
    <w:rsid w:val="0067001F"/>
    <w:rsid w:val="006704F1"/>
    <w:rsid w:val="00670BEB"/>
    <w:rsid w:val="0067103D"/>
    <w:rsid w:val="00671AC0"/>
    <w:rsid w:val="00671B1B"/>
    <w:rsid w:val="00671D7A"/>
    <w:rsid w:val="006722A1"/>
    <w:rsid w:val="00672940"/>
    <w:rsid w:val="00672C11"/>
    <w:rsid w:val="00672CCA"/>
    <w:rsid w:val="00672E7B"/>
    <w:rsid w:val="00672FD2"/>
    <w:rsid w:val="00673EB1"/>
    <w:rsid w:val="00673EF8"/>
    <w:rsid w:val="006742A8"/>
    <w:rsid w:val="00674661"/>
    <w:rsid w:val="006746F7"/>
    <w:rsid w:val="006748D5"/>
    <w:rsid w:val="006751C8"/>
    <w:rsid w:val="006752E2"/>
    <w:rsid w:val="00675830"/>
    <w:rsid w:val="00675D2D"/>
    <w:rsid w:val="00675EFE"/>
    <w:rsid w:val="00675F6C"/>
    <w:rsid w:val="0067605E"/>
    <w:rsid w:val="00676701"/>
    <w:rsid w:val="00676961"/>
    <w:rsid w:val="006769E9"/>
    <w:rsid w:val="00676C02"/>
    <w:rsid w:val="00676D31"/>
    <w:rsid w:val="00676D4B"/>
    <w:rsid w:val="00677E7F"/>
    <w:rsid w:val="0068018A"/>
    <w:rsid w:val="0068054F"/>
    <w:rsid w:val="006807C9"/>
    <w:rsid w:val="00680959"/>
    <w:rsid w:val="00680ED8"/>
    <w:rsid w:val="00681249"/>
    <w:rsid w:val="006812D4"/>
    <w:rsid w:val="0068132E"/>
    <w:rsid w:val="006818BF"/>
    <w:rsid w:val="00681A7C"/>
    <w:rsid w:val="00681B0C"/>
    <w:rsid w:val="00681C5A"/>
    <w:rsid w:val="00681F2B"/>
    <w:rsid w:val="00681F5F"/>
    <w:rsid w:val="0068236C"/>
    <w:rsid w:val="00682373"/>
    <w:rsid w:val="006823F1"/>
    <w:rsid w:val="006824C1"/>
    <w:rsid w:val="0068261A"/>
    <w:rsid w:val="006826C0"/>
    <w:rsid w:val="00682A2B"/>
    <w:rsid w:val="00682B30"/>
    <w:rsid w:val="00682CA3"/>
    <w:rsid w:val="00682E70"/>
    <w:rsid w:val="006833F7"/>
    <w:rsid w:val="006836BD"/>
    <w:rsid w:val="00683A85"/>
    <w:rsid w:val="00683AD4"/>
    <w:rsid w:val="0068405A"/>
    <w:rsid w:val="00684319"/>
    <w:rsid w:val="006843D7"/>
    <w:rsid w:val="00684988"/>
    <w:rsid w:val="0068498B"/>
    <w:rsid w:val="00684A83"/>
    <w:rsid w:val="00684B00"/>
    <w:rsid w:val="00684C38"/>
    <w:rsid w:val="00684C3A"/>
    <w:rsid w:val="00684F24"/>
    <w:rsid w:val="00685007"/>
    <w:rsid w:val="006852DE"/>
    <w:rsid w:val="00685D60"/>
    <w:rsid w:val="00685EB6"/>
    <w:rsid w:val="00686482"/>
    <w:rsid w:val="00686917"/>
    <w:rsid w:val="00686B21"/>
    <w:rsid w:val="00687068"/>
    <w:rsid w:val="0069014C"/>
    <w:rsid w:val="00690721"/>
    <w:rsid w:val="006908D6"/>
    <w:rsid w:val="0069095E"/>
    <w:rsid w:val="00690B71"/>
    <w:rsid w:val="00690D8F"/>
    <w:rsid w:val="00690DBF"/>
    <w:rsid w:val="0069130D"/>
    <w:rsid w:val="0069131E"/>
    <w:rsid w:val="00691463"/>
    <w:rsid w:val="00691714"/>
    <w:rsid w:val="00692522"/>
    <w:rsid w:val="00692F33"/>
    <w:rsid w:val="00693CCA"/>
    <w:rsid w:val="00693F30"/>
    <w:rsid w:val="00693F55"/>
    <w:rsid w:val="00694409"/>
    <w:rsid w:val="00694504"/>
    <w:rsid w:val="00694692"/>
    <w:rsid w:val="0069487B"/>
    <w:rsid w:val="00694FBC"/>
    <w:rsid w:val="006950B4"/>
    <w:rsid w:val="00695A5C"/>
    <w:rsid w:val="00695AAB"/>
    <w:rsid w:val="00695C54"/>
    <w:rsid w:val="00695D37"/>
    <w:rsid w:val="0069606B"/>
    <w:rsid w:val="00696077"/>
    <w:rsid w:val="0069634F"/>
    <w:rsid w:val="006966E1"/>
    <w:rsid w:val="00696819"/>
    <w:rsid w:val="00696B94"/>
    <w:rsid w:val="006975BB"/>
    <w:rsid w:val="00697823"/>
    <w:rsid w:val="00697A7F"/>
    <w:rsid w:val="00697DF9"/>
    <w:rsid w:val="006A00B0"/>
    <w:rsid w:val="006A02CD"/>
    <w:rsid w:val="006A0487"/>
    <w:rsid w:val="006A051D"/>
    <w:rsid w:val="006A0887"/>
    <w:rsid w:val="006A09B5"/>
    <w:rsid w:val="006A0DC0"/>
    <w:rsid w:val="006A0EC8"/>
    <w:rsid w:val="006A1618"/>
    <w:rsid w:val="006A1943"/>
    <w:rsid w:val="006A1BD9"/>
    <w:rsid w:val="006A1CFA"/>
    <w:rsid w:val="006A1EBB"/>
    <w:rsid w:val="006A1F76"/>
    <w:rsid w:val="006A2AAF"/>
    <w:rsid w:val="006A2FAB"/>
    <w:rsid w:val="006A31A3"/>
    <w:rsid w:val="006A31AC"/>
    <w:rsid w:val="006A357D"/>
    <w:rsid w:val="006A398A"/>
    <w:rsid w:val="006A39A4"/>
    <w:rsid w:val="006A3AAE"/>
    <w:rsid w:val="006A3B9E"/>
    <w:rsid w:val="006A4011"/>
    <w:rsid w:val="006A40FE"/>
    <w:rsid w:val="006A4214"/>
    <w:rsid w:val="006A432C"/>
    <w:rsid w:val="006A4366"/>
    <w:rsid w:val="006A4385"/>
    <w:rsid w:val="006A47D3"/>
    <w:rsid w:val="006A4847"/>
    <w:rsid w:val="006A48F8"/>
    <w:rsid w:val="006A48FC"/>
    <w:rsid w:val="006A4C0F"/>
    <w:rsid w:val="006A4C21"/>
    <w:rsid w:val="006A4C96"/>
    <w:rsid w:val="006A515A"/>
    <w:rsid w:val="006A5296"/>
    <w:rsid w:val="006A54CC"/>
    <w:rsid w:val="006A5513"/>
    <w:rsid w:val="006A57E3"/>
    <w:rsid w:val="006A5B85"/>
    <w:rsid w:val="006A5F06"/>
    <w:rsid w:val="006A6248"/>
    <w:rsid w:val="006A63C7"/>
    <w:rsid w:val="006A6473"/>
    <w:rsid w:val="006A68C4"/>
    <w:rsid w:val="006A6D69"/>
    <w:rsid w:val="006A70AB"/>
    <w:rsid w:val="006A7776"/>
    <w:rsid w:val="006A796F"/>
    <w:rsid w:val="006A7B05"/>
    <w:rsid w:val="006A7BD3"/>
    <w:rsid w:val="006A7C7E"/>
    <w:rsid w:val="006A7E66"/>
    <w:rsid w:val="006B003E"/>
    <w:rsid w:val="006B051A"/>
    <w:rsid w:val="006B0A56"/>
    <w:rsid w:val="006B0FE2"/>
    <w:rsid w:val="006B14B3"/>
    <w:rsid w:val="006B14F6"/>
    <w:rsid w:val="006B19B7"/>
    <w:rsid w:val="006B1A67"/>
    <w:rsid w:val="006B1C60"/>
    <w:rsid w:val="006B1CA2"/>
    <w:rsid w:val="006B1E4F"/>
    <w:rsid w:val="006B1E80"/>
    <w:rsid w:val="006B2143"/>
    <w:rsid w:val="006B21AB"/>
    <w:rsid w:val="006B2443"/>
    <w:rsid w:val="006B24AF"/>
    <w:rsid w:val="006B276F"/>
    <w:rsid w:val="006B2846"/>
    <w:rsid w:val="006B2B6C"/>
    <w:rsid w:val="006B3078"/>
    <w:rsid w:val="006B30B4"/>
    <w:rsid w:val="006B325B"/>
    <w:rsid w:val="006B3285"/>
    <w:rsid w:val="006B3345"/>
    <w:rsid w:val="006B33D7"/>
    <w:rsid w:val="006B38CC"/>
    <w:rsid w:val="006B39B1"/>
    <w:rsid w:val="006B3B6F"/>
    <w:rsid w:val="006B3CDE"/>
    <w:rsid w:val="006B3CF3"/>
    <w:rsid w:val="006B3F8D"/>
    <w:rsid w:val="006B4085"/>
    <w:rsid w:val="006B4096"/>
    <w:rsid w:val="006B40A3"/>
    <w:rsid w:val="006B40F5"/>
    <w:rsid w:val="006B43F5"/>
    <w:rsid w:val="006B4BB2"/>
    <w:rsid w:val="006B4D19"/>
    <w:rsid w:val="006B4DB4"/>
    <w:rsid w:val="006B5667"/>
    <w:rsid w:val="006B56EA"/>
    <w:rsid w:val="006B58A6"/>
    <w:rsid w:val="006B5CCE"/>
    <w:rsid w:val="006B6B08"/>
    <w:rsid w:val="006B6B26"/>
    <w:rsid w:val="006B6C2B"/>
    <w:rsid w:val="006B6C4D"/>
    <w:rsid w:val="006B7181"/>
    <w:rsid w:val="006B73FA"/>
    <w:rsid w:val="006C034E"/>
    <w:rsid w:val="006C0654"/>
    <w:rsid w:val="006C0781"/>
    <w:rsid w:val="006C0F02"/>
    <w:rsid w:val="006C110D"/>
    <w:rsid w:val="006C11D1"/>
    <w:rsid w:val="006C15D9"/>
    <w:rsid w:val="006C1843"/>
    <w:rsid w:val="006C1991"/>
    <w:rsid w:val="006C1E40"/>
    <w:rsid w:val="006C1F1D"/>
    <w:rsid w:val="006C2209"/>
    <w:rsid w:val="006C2229"/>
    <w:rsid w:val="006C2709"/>
    <w:rsid w:val="006C285F"/>
    <w:rsid w:val="006C35CA"/>
    <w:rsid w:val="006C3601"/>
    <w:rsid w:val="006C370E"/>
    <w:rsid w:val="006C4484"/>
    <w:rsid w:val="006C477B"/>
    <w:rsid w:val="006C47E4"/>
    <w:rsid w:val="006C4B97"/>
    <w:rsid w:val="006C4C5A"/>
    <w:rsid w:val="006C4F7E"/>
    <w:rsid w:val="006C5307"/>
    <w:rsid w:val="006C5342"/>
    <w:rsid w:val="006C58D8"/>
    <w:rsid w:val="006C5DD9"/>
    <w:rsid w:val="006C62AD"/>
    <w:rsid w:val="006C632D"/>
    <w:rsid w:val="006C647C"/>
    <w:rsid w:val="006C64EF"/>
    <w:rsid w:val="006C6C1B"/>
    <w:rsid w:val="006C6D3F"/>
    <w:rsid w:val="006C6EED"/>
    <w:rsid w:val="006C73A1"/>
    <w:rsid w:val="006C7CF8"/>
    <w:rsid w:val="006C7E2B"/>
    <w:rsid w:val="006D014B"/>
    <w:rsid w:val="006D03C6"/>
    <w:rsid w:val="006D0871"/>
    <w:rsid w:val="006D08CC"/>
    <w:rsid w:val="006D0CE0"/>
    <w:rsid w:val="006D0D81"/>
    <w:rsid w:val="006D1007"/>
    <w:rsid w:val="006D1400"/>
    <w:rsid w:val="006D1568"/>
    <w:rsid w:val="006D15A4"/>
    <w:rsid w:val="006D16A4"/>
    <w:rsid w:val="006D189C"/>
    <w:rsid w:val="006D19E3"/>
    <w:rsid w:val="006D1EED"/>
    <w:rsid w:val="006D1FDE"/>
    <w:rsid w:val="006D211D"/>
    <w:rsid w:val="006D247F"/>
    <w:rsid w:val="006D24B1"/>
    <w:rsid w:val="006D2A4F"/>
    <w:rsid w:val="006D35C7"/>
    <w:rsid w:val="006D38DA"/>
    <w:rsid w:val="006D3B66"/>
    <w:rsid w:val="006D3BA9"/>
    <w:rsid w:val="006D3BBC"/>
    <w:rsid w:val="006D418E"/>
    <w:rsid w:val="006D4282"/>
    <w:rsid w:val="006D43FB"/>
    <w:rsid w:val="006D44DC"/>
    <w:rsid w:val="006D465C"/>
    <w:rsid w:val="006D4724"/>
    <w:rsid w:val="006D51B7"/>
    <w:rsid w:val="006D520C"/>
    <w:rsid w:val="006D5458"/>
    <w:rsid w:val="006D57A5"/>
    <w:rsid w:val="006D58E0"/>
    <w:rsid w:val="006D59B3"/>
    <w:rsid w:val="006D5AB4"/>
    <w:rsid w:val="006D5EF6"/>
    <w:rsid w:val="006D607F"/>
    <w:rsid w:val="006D625E"/>
    <w:rsid w:val="006D6D6B"/>
    <w:rsid w:val="006D73B8"/>
    <w:rsid w:val="006D7669"/>
    <w:rsid w:val="006D778F"/>
    <w:rsid w:val="006D77BE"/>
    <w:rsid w:val="006D7CF2"/>
    <w:rsid w:val="006E01C5"/>
    <w:rsid w:val="006E01E7"/>
    <w:rsid w:val="006E04E5"/>
    <w:rsid w:val="006E0970"/>
    <w:rsid w:val="006E0B68"/>
    <w:rsid w:val="006E10C4"/>
    <w:rsid w:val="006E1115"/>
    <w:rsid w:val="006E1701"/>
    <w:rsid w:val="006E1AF1"/>
    <w:rsid w:val="006E1E27"/>
    <w:rsid w:val="006E2014"/>
    <w:rsid w:val="006E2925"/>
    <w:rsid w:val="006E32FA"/>
    <w:rsid w:val="006E333B"/>
    <w:rsid w:val="006E33FD"/>
    <w:rsid w:val="006E346C"/>
    <w:rsid w:val="006E35BC"/>
    <w:rsid w:val="006E3718"/>
    <w:rsid w:val="006E3793"/>
    <w:rsid w:val="006E3CBC"/>
    <w:rsid w:val="006E4206"/>
    <w:rsid w:val="006E425F"/>
    <w:rsid w:val="006E429F"/>
    <w:rsid w:val="006E459A"/>
    <w:rsid w:val="006E45ED"/>
    <w:rsid w:val="006E46E7"/>
    <w:rsid w:val="006E4846"/>
    <w:rsid w:val="006E496F"/>
    <w:rsid w:val="006E4AE0"/>
    <w:rsid w:val="006E4C40"/>
    <w:rsid w:val="006E4F6C"/>
    <w:rsid w:val="006E52AB"/>
    <w:rsid w:val="006E57F6"/>
    <w:rsid w:val="006E6148"/>
    <w:rsid w:val="006E62A0"/>
    <w:rsid w:val="006E63A8"/>
    <w:rsid w:val="006E6610"/>
    <w:rsid w:val="006E6B9E"/>
    <w:rsid w:val="006E6F31"/>
    <w:rsid w:val="006E73AF"/>
    <w:rsid w:val="006E75A2"/>
    <w:rsid w:val="006E7877"/>
    <w:rsid w:val="006E78F8"/>
    <w:rsid w:val="006E78FB"/>
    <w:rsid w:val="006E79B2"/>
    <w:rsid w:val="006E7BE0"/>
    <w:rsid w:val="006E7ECE"/>
    <w:rsid w:val="006E7EE6"/>
    <w:rsid w:val="006F0156"/>
    <w:rsid w:val="006F03FF"/>
    <w:rsid w:val="006F0480"/>
    <w:rsid w:val="006F04A2"/>
    <w:rsid w:val="006F05A5"/>
    <w:rsid w:val="006F0B53"/>
    <w:rsid w:val="006F0C7A"/>
    <w:rsid w:val="006F0D60"/>
    <w:rsid w:val="006F1132"/>
    <w:rsid w:val="006F1446"/>
    <w:rsid w:val="006F14EF"/>
    <w:rsid w:val="006F1642"/>
    <w:rsid w:val="006F16FF"/>
    <w:rsid w:val="006F181C"/>
    <w:rsid w:val="006F1821"/>
    <w:rsid w:val="006F1A4D"/>
    <w:rsid w:val="006F1B66"/>
    <w:rsid w:val="006F1C3D"/>
    <w:rsid w:val="006F1D85"/>
    <w:rsid w:val="006F21BF"/>
    <w:rsid w:val="006F23C2"/>
    <w:rsid w:val="006F2414"/>
    <w:rsid w:val="006F272D"/>
    <w:rsid w:val="006F2E9E"/>
    <w:rsid w:val="006F306E"/>
    <w:rsid w:val="006F30ED"/>
    <w:rsid w:val="006F3B44"/>
    <w:rsid w:val="006F3BA8"/>
    <w:rsid w:val="006F41D4"/>
    <w:rsid w:val="006F43FF"/>
    <w:rsid w:val="006F457D"/>
    <w:rsid w:val="006F48B3"/>
    <w:rsid w:val="006F4B6F"/>
    <w:rsid w:val="006F5068"/>
    <w:rsid w:val="006F53DE"/>
    <w:rsid w:val="006F55A6"/>
    <w:rsid w:val="006F5AEC"/>
    <w:rsid w:val="006F5C07"/>
    <w:rsid w:val="006F5E6B"/>
    <w:rsid w:val="006F623A"/>
    <w:rsid w:val="006F62BC"/>
    <w:rsid w:val="006F6911"/>
    <w:rsid w:val="006F6B17"/>
    <w:rsid w:val="006F764C"/>
    <w:rsid w:val="006F7AE9"/>
    <w:rsid w:val="006F7B25"/>
    <w:rsid w:val="006F7C12"/>
    <w:rsid w:val="006F7CD0"/>
    <w:rsid w:val="006F7DA5"/>
    <w:rsid w:val="006F7FD7"/>
    <w:rsid w:val="00700065"/>
    <w:rsid w:val="00700098"/>
    <w:rsid w:val="00700217"/>
    <w:rsid w:val="00700276"/>
    <w:rsid w:val="007005DC"/>
    <w:rsid w:val="007005F0"/>
    <w:rsid w:val="00700710"/>
    <w:rsid w:val="0070086F"/>
    <w:rsid w:val="00700E1F"/>
    <w:rsid w:val="0070140C"/>
    <w:rsid w:val="0070154D"/>
    <w:rsid w:val="007018B7"/>
    <w:rsid w:val="00701DEB"/>
    <w:rsid w:val="00701FEB"/>
    <w:rsid w:val="007020E0"/>
    <w:rsid w:val="0070226D"/>
    <w:rsid w:val="0070250C"/>
    <w:rsid w:val="00702828"/>
    <w:rsid w:val="007029FA"/>
    <w:rsid w:val="00703188"/>
    <w:rsid w:val="007036DB"/>
    <w:rsid w:val="007037B1"/>
    <w:rsid w:val="007039CE"/>
    <w:rsid w:val="00703A1F"/>
    <w:rsid w:val="00703DD5"/>
    <w:rsid w:val="007045D3"/>
    <w:rsid w:val="00704613"/>
    <w:rsid w:val="00704636"/>
    <w:rsid w:val="007047BF"/>
    <w:rsid w:val="00704832"/>
    <w:rsid w:val="007049A9"/>
    <w:rsid w:val="00705080"/>
    <w:rsid w:val="00705113"/>
    <w:rsid w:val="00705364"/>
    <w:rsid w:val="0070569F"/>
    <w:rsid w:val="00705BA4"/>
    <w:rsid w:val="00705C1A"/>
    <w:rsid w:val="00706122"/>
    <w:rsid w:val="007062C3"/>
    <w:rsid w:val="007067CB"/>
    <w:rsid w:val="00706A63"/>
    <w:rsid w:val="00706F01"/>
    <w:rsid w:val="0070768F"/>
    <w:rsid w:val="0070792A"/>
    <w:rsid w:val="00707F13"/>
    <w:rsid w:val="007102DF"/>
    <w:rsid w:val="00710391"/>
    <w:rsid w:val="007104DF"/>
    <w:rsid w:val="0071087E"/>
    <w:rsid w:val="00710960"/>
    <w:rsid w:val="00710DF3"/>
    <w:rsid w:val="00711434"/>
    <w:rsid w:val="0071146D"/>
    <w:rsid w:val="007115FF"/>
    <w:rsid w:val="00711B52"/>
    <w:rsid w:val="00711C6C"/>
    <w:rsid w:val="00711CC0"/>
    <w:rsid w:val="007121E1"/>
    <w:rsid w:val="0071270A"/>
    <w:rsid w:val="00712984"/>
    <w:rsid w:val="00712CB2"/>
    <w:rsid w:val="0071326E"/>
    <w:rsid w:val="00713431"/>
    <w:rsid w:val="0071354F"/>
    <w:rsid w:val="00713756"/>
    <w:rsid w:val="00713A6F"/>
    <w:rsid w:val="00713DA7"/>
    <w:rsid w:val="00714589"/>
    <w:rsid w:val="0071458F"/>
    <w:rsid w:val="00714892"/>
    <w:rsid w:val="00714C83"/>
    <w:rsid w:val="00714D66"/>
    <w:rsid w:val="00714EDE"/>
    <w:rsid w:val="007152DC"/>
    <w:rsid w:val="007152EA"/>
    <w:rsid w:val="0071536C"/>
    <w:rsid w:val="007153EE"/>
    <w:rsid w:val="00715B33"/>
    <w:rsid w:val="00716293"/>
    <w:rsid w:val="007167B1"/>
    <w:rsid w:val="00716AA3"/>
    <w:rsid w:val="00716AB5"/>
    <w:rsid w:val="00717198"/>
    <w:rsid w:val="00717FD2"/>
    <w:rsid w:val="007202F5"/>
    <w:rsid w:val="00720457"/>
    <w:rsid w:val="007207F4"/>
    <w:rsid w:val="007208B0"/>
    <w:rsid w:val="007208B7"/>
    <w:rsid w:val="00720926"/>
    <w:rsid w:val="0072093F"/>
    <w:rsid w:val="007210E3"/>
    <w:rsid w:val="007213A3"/>
    <w:rsid w:val="0072160D"/>
    <w:rsid w:val="00721927"/>
    <w:rsid w:val="00721A08"/>
    <w:rsid w:val="00721DD1"/>
    <w:rsid w:val="00722264"/>
    <w:rsid w:val="00722456"/>
    <w:rsid w:val="0072258A"/>
    <w:rsid w:val="00722E45"/>
    <w:rsid w:val="00722F62"/>
    <w:rsid w:val="00723185"/>
    <w:rsid w:val="00723437"/>
    <w:rsid w:val="00723456"/>
    <w:rsid w:val="00723547"/>
    <w:rsid w:val="007239E5"/>
    <w:rsid w:val="00723C72"/>
    <w:rsid w:val="00723E7C"/>
    <w:rsid w:val="007240E5"/>
    <w:rsid w:val="00724532"/>
    <w:rsid w:val="00724649"/>
    <w:rsid w:val="007246A3"/>
    <w:rsid w:val="00725039"/>
    <w:rsid w:val="007254C7"/>
    <w:rsid w:val="00725602"/>
    <w:rsid w:val="007256EC"/>
    <w:rsid w:val="007258C6"/>
    <w:rsid w:val="007259F2"/>
    <w:rsid w:val="00725D03"/>
    <w:rsid w:val="007260E9"/>
    <w:rsid w:val="00726A5A"/>
    <w:rsid w:val="00726DCA"/>
    <w:rsid w:val="007275B5"/>
    <w:rsid w:val="007275E8"/>
    <w:rsid w:val="007279D9"/>
    <w:rsid w:val="00727C0D"/>
    <w:rsid w:val="00727C2F"/>
    <w:rsid w:val="00727DF9"/>
    <w:rsid w:val="00727E2C"/>
    <w:rsid w:val="0073070F"/>
    <w:rsid w:val="00730721"/>
    <w:rsid w:val="00730C84"/>
    <w:rsid w:val="00730E18"/>
    <w:rsid w:val="0073126D"/>
    <w:rsid w:val="007319DE"/>
    <w:rsid w:val="00731C18"/>
    <w:rsid w:val="00731D2D"/>
    <w:rsid w:val="00731F31"/>
    <w:rsid w:val="0073205F"/>
    <w:rsid w:val="007321ED"/>
    <w:rsid w:val="00732B33"/>
    <w:rsid w:val="00733024"/>
    <w:rsid w:val="00733187"/>
    <w:rsid w:val="0073335F"/>
    <w:rsid w:val="00733678"/>
    <w:rsid w:val="007336BC"/>
    <w:rsid w:val="0073377C"/>
    <w:rsid w:val="007337B9"/>
    <w:rsid w:val="00733AAD"/>
    <w:rsid w:val="00733BBE"/>
    <w:rsid w:val="00733BDF"/>
    <w:rsid w:val="00733F48"/>
    <w:rsid w:val="0073430B"/>
    <w:rsid w:val="00734C1E"/>
    <w:rsid w:val="00734D81"/>
    <w:rsid w:val="00734EE6"/>
    <w:rsid w:val="0073533A"/>
    <w:rsid w:val="007355B1"/>
    <w:rsid w:val="007358A1"/>
    <w:rsid w:val="00735AC1"/>
    <w:rsid w:val="00735DB9"/>
    <w:rsid w:val="0073618D"/>
    <w:rsid w:val="00736252"/>
    <w:rsid w:val="00737476"/>
    <w:rsid w:val="00737BFD"/>
    <w:rsid w:val="00737C23"/>
    <w:rsid w:val="00737CA8"/>
    <w:rsid w:val="00737F58"/>
    <w:rsid w:val="0074056B"/>
    <w:rsid w:val="00740CD1"/>
    <w:rsid w:val="00740FEE"/>
    <w:rsid w:val="0074100F"/>
    <w:rsid w:val="00741332"/>
    <w:rsid w:val="0074185D"/>
    <w:rsid w:val="0074234B"/>
    <w:rsid w:val="00742664"/>
    <w:rsid w:val="00742CDD"/>
    <w:rsid w:val="00742CE2"/>
    <w:rsid w:val="00742F26"/>
    <w:rsid w:val="00742F2C"/>
    <w:rsid w:val="00743011"/>
    <w:rsid w:val="007432BD"/>
    <w:rsid w:val="00743494"/>
    <w:rsid w:val="00743D1F"/>
    <w:rsid w:val="00744C7A"/>
    <w:rsid w:val="00744F14"/>
    <w:rsid w:val="007454B5"/>
    <w:rsid w:val="007459B8"/>
    <w:rsid w:val="00745EAA"/>
    <w:rsid w:val="00745FA7"/>
    <w:rsid w:val="0074644F"/>
    <w:rsid w:val="00746592"/>
    <w:rsid w:val="00746ADD"/>
    <w:rsid w:val="0074717F"/>
    <w:rsid w:val="0074722B"/>
    <w:rsid w:val="007476F4"/>
    <w:rsid w:val="007477A8"/>
    <w:rsid w:val="007479B9"/>
    <w:rsid w:val="00747ACA"/>
    <w:rsid w:val="00747EDD"/>
    <w:rsid w:val="00747F29"/>
    <w:rsid w:val="007500FE"/>
    <w:rsid w:val="007502A8"/>
    <w:rsid w:val="007502C8"/>
    <w:rsid w:val="007507DD"/>
    <w:rsid w:val="00750988"/>
    <w:rsid w:val="007511C3"/>
    <w:rsid w:val="00751CD0"/>
    <w:rsid w:val="00751E9B"/>
    <w:rsid w:val="0075219E"/>
    <w:rsid w:val="007521D4"/>
    <w:rsid w:val="007524AA"/>
    <w:rsid w:val="0075264A"/>
    <w:rsid w:val="0075275B"/>
    <w:rsid w:val="007529E9"/>
    <w:rsid w:val="00753101"/>
    <w:rsid w:val="007537F9"/>
    <w:rsid w:val="00753867"/>
    <w:rsid w:val="00753C54"/>
    <w:rsid w:val="00754356"/>
    <w:rsid w:val="0075454A"/>
    <w:rsid w:val="0075463D"/>
    <w:rsid w:val="007546A1"/>
    <w:rsid w:val="0075470E"/>
    <w:rsid w:val="00754DF3"/>
    <w:rsid w:val="00754EFC"/>
    <w:rsid w:val="00754F20"/>
    <w:rsid w:val="00755025"/>
    <w:rsid w:val="00755065"/>
    <w:rsid w:val="00755386"/>
    <w:rsid w:val="007559E8"/>
    <w:rsid w:val="00755DF2"/>
    <w:rsid w:val="00756012"/>
    <w:rsid w:val="00756037"/>
    <w:rsid w:val="007564F2"/>
    <w:rsid w:val="00756CB9"/>
    <w:rsid w:val="00756DFC"/>
    <w:rsid w:val="00756F89"/>
    <w:rsid w:val="007572B1"/>
    <w:rsid w:val="00757400"/>
    <w:rsid w:val="00757805"/>
    <w:rsid w:val="00757AE5"/>
    <w:rsid w:val="00757B7E"/>
    <w:rsid w:val="00757C78"/>
    <w:rsid w:val="00757C80"/>
    <w:rsid w:val="00757CE9"/>
    <w:rsid w:val="00757D33"/>
    <w:rsid w:val="00757D5F"/>
    <w:rsid w:val="00757FE6"/>
    <w:rsid w:val="007601ED"/>
    <w:rsid w:val="007602CA"/>
    <w:rsid w:val="007605C9"/>
    <w:rsid w:val="00760691"/>
    <w:rsid w:val="00760A62"/>
    <w:rsid w:val="00760D7D"/>
    <w:rsid w:val="007611EF"/>
    <w:rsid w:val="0076124A"/>
    <w:rsid w:val="007614F7"/>
    <w:rsid w:val="00761511"/>
    <w:rsid w:val="00761BE1"/>
    <w:rsid w:val="00761DDE"/>
    <w:rsid w:val="00762077"/>
    <w:rsid w:val="00762525"/>
    <w:rsid w:val="007625A1"/>
    <w:rsid w:val="007625AA"/>
    <w:rsid w:val="007629B1"/>
    <w:rsid w:val="00762EFC"/>
    <w:rsid w:val="00762F31"/>
    <w:rsid w:val="007631B9"/>
    <w:rsid w:val="007632C8"/>
    <w:rsid w:val="0076347A"/>
    <w:rsid w:val="00763565"/>
    <w:rsid w:val="00763743"/>
    <w:rsid w:val="0076438B"/>
    <w:rsid w:val="007643ED"/>
    <w:rsid w:val="0076450F"/>
    <w:rsid w:val="007645A5"/>
    <w:rsid w:val="00764601"/>
    <w:rsid w:val="00764C1C"/>
    <w:rsid w:val="007650BB"/>
    <w:rsid w:val="00765314"/>
    <w:rsid w:val="0076546D"/>
    <w:rsid w:val="00765C93"/>
    <w:rsid w:val="00765C9C"/>
    <w:rsid w:val="00766192"/>
    <w:rsid w:val="00766271"/>
    <w:rsid w:val="0076697E"/>
    <w:rsid w:val="00767067"/>
    <w:rsid w:val="00767071"/>
    <w:rsid w:val="007676B6"/>
    <w:rsid w:val="00767FEB"/>
    <w:rsid w:val="0077008C"/>
    <w:rsid w:val="0077048D"/>
    <w:rsid w:val="00770B03"/>
    <w:rsid w:val="00770CBA"/>
    <w:rsid w:val="00771255"/>
    <w:rsid w:val="0077158D"/>
    <w:rsid w:val="00771A32"/>
    <w:rsid w:val="00771C6A"/>
    <w:rsid w:val="00771C7E"/>
    <w:rsid w:val="00771DED"/>
    <w:rsid w:val="00772496"/>
    <w:rsid w:val="00772A09"/>
    <w:rsid w:val="007730E2"/>
    <w:rsid w:val="007731E1"/>
    <w:rsid w:val="007733F8"/>
    <w:rsid w:val="00773773"/>
    <w:rsid w:val="00773898"/>
    <w:rsid w:val="00774458"/>
    <w:rsid w:val="00774C20"/>
    <w:rsid w:val="00774F47"/>
    <w:rsid w:val="00775093"/>
    <w:rsid w:val="007755F4"/>
    <w:rsid w:val="007757EF"/>
    <w:rsid w:val="00776196"/>
    <w:rsid w:val="00776596"/>
    <w:rsid w:val="0077698A"/>
    <w:rsid w:val="007769C7"/>
    <w:rsid w:val="00776AE9"/>
    <w:rsid w:val="00776D9E"/>
    <w:rsid w:val="0077700B"/>
    <w:rsid w:val="00777233"/>
    <w:rsid w:val="007775CC"/>
    <w:rsid w:val="0077781C"/>
    <w:rsid w:val="00777E89"/>
    <w:rsid w:val="0078088A"/>
    <w:rsid w:val="007809D0"/>
    <w:rsid w:val="00780A9A"/>
    <w:rsid w:val="00781087"/>
    <w:rsid w:val="00781598"/>
    <w:rsid w:val="00781D46"/>
    <w:rsid w:val="00781F0C"/>
    <w:rsid w:val="0078336A"/>
    <w:rsid w:val="00783656"/>
    <w:rsid w:val="00783882"/>
    <w:rsid w:val="00783EA3"/>
    <w:rsid w:val="0078415A"/>
    <w:rsid w:val="00784719"/>
    <w:rsid w:val="0078477F"/>
    <w:rsid w:val="00784CE9"/>
    <w:rsid w:val="00784CF7"/>
    <w:rsid w:val="00785258"/>
    <w:rsid w:val="00785370"/>
    <w:rsid w:val="00785452"/>
    <w:rsid w:val="007857E4"/>
    <w:rsid w:val="00785CCD"/>
    <w:rsid w:val="00785D3A"/>
    <w:rsid w:val="00785E1D"/>
    <w:rsid w:val="00785F02"/>
    <w:rsid w:val="00786417"/>
    <w:rsid w:val="0078647D"/>
    <w:rsid w:val="00786690"/>
    <w:rsid w:val="0078672B"/>
    <w:rsid w:val="00786AA5"/>
    <w:rsid w:val="00786C82"/>
    <w:rsid w:val="00786F2A"/>
    <w:rsid w:val="00787020"/>
    <w:rsid w:val="007871FA"/>
    <w:rsid w:val="00787355"/>
    <w:rsid w:val="007874C6"/>
    <w:rsid w:val="007879BE"/>
    <w:rsid w:val="007900F2"/>
    <w:rsid w:val="0079019A"/>
    <w:rsid w:val="007902F2"/>
    <w:rsid w:val="00790595"/>
    <w:rsid w:val="00790ACD"/>
    <w:rsid w:val="00790CC7"/>
    <w:rsid w:val="00791A01"/>
    <w:rsid w:val="00791C59"/>
    <w:rsid w:val="00791E17"/>
    <w:rsid w:val="00792099"/>
    <w:rsid w:val="007920FF"/>
    <w:rsid w:val="007925E6"/>
    <w:rsid w:val="00792C47"/>
    <w:rsid w:val="007930C2"/>
    <w:rsid w:val="0079319E"/>
    <w:rsid w:val="00793885"/>
    <w:rsid w:val="007938E4"/>
    <w:rsid w:val="0079401F"/>
    <w:rsid w:val="00794417"/>
    <w:rsid w:val="00794983"/>
    <w:rsid w:val="00794A9C"/>
    <w:rsid w:val="00794B2B"/>
    <w:rsid w:val="00794E12"/>
    <w:rsid w:val="00794F00"/>
    <w:rsid w:val="0079502A"/>
    <w:rsid w:val="007950B6"/>
    <w:rsid w:val="00795161"/>
    <w:rsid w:val="00795246"/>
    <w:rsid w:val="007954CE"/>
    <w:rsid w:val="00795672"/>
    <w:rsid w:val="00795740"/>
    <w:rsid w:val="00795971"/>
    <w:rsid w:val="00795AB8"/>
    <w:rsid w:val="00795E33"/>
    <w:rsid w:val="0079625F"/>
    <w:rsid w:val="007962FD"/>
    <w:rsid w:val="00796583"/>
    <w:rsid w:val="007967F5"/>
    <w:rsid w:val="00796D56"/>
    <w:rsid w:val="00796F4C"/>
    <w:rsid w:val="00797E02"/>
    <w:rsid w:val="00797E87"/>
    <w:rsid w:val="007A0064"/>
    <w:rsid w:val="007A00E2"/>
    <w:rsid w:val="007A047D"/>
    <w:rsid w:val="007A072E"/>
    <w:rsid w:val="007A0936"/>
    <w:rsid w:val="007A0A1C"/>
    <w:rsid w:val="007A0FBD"/>
    <w:rsid w:val="007A107E"/>
    <w:rsid w:val="007A1815"/>
    <w:rsid w:val="007A1918"/>
    <w:rsid w:val="007A1FDF"/>
    <w:rsid w:val="007A20F7"/>
    <w:rsid w:val="007A2413"/>
    <w:rsid w:val="007A27C4"/>
    <w:rsid w:val="007A2AB2"/>
    <w:rsid w:val="007A2EF4"/>
    <w:rsid w:val="007A3189"/>
    <w:rsid w:val="007A358C"/>
    <w:rsid w:val="007A38A2"/>
    <w:rsid w:val="007A3A08"/>
    <w:rsid w:val="007A3B02"/>
    <w:rsid w:val="007A3D9B"/>
    <w:rsid w:val="007A4450"/>
    <w:rsid w:val="007A5505"/>
    <w:rsid w:val="007A56D2"/>
    <w:rsid w:val="007A574F"/>
    <w:rsid w:val="007A5992"/>
    <w:rsid w:val="007A5A1C"/>
    <w:rsid w:val="007A5E8A"/>
    <w:rsid w:val="007A5EF6"/>
    <w:rsid w:val="007A6599"/>
    <w:rsid w:val="007A65FC"/>
    <w:rsid w:val="007A6895"/>
    <w:rsid w:val="007A6C12"/>
    <w:rsid w:val="007A6EB0"/>
    <w:rsid w:val="007A6EFA"/>
    <w:rsid w:val="007A7225"/>
    <w:rsid w:val="007A7474"/>
    <w:rsid w:val="007A75F4"/>
    <w:rsid w:val="007A7AA3"/>
    <w:rsid w:val="007A7E66"/>
    <w:rsid w:val="007A7EC5"/>
    <w:rsid w:val="007B0427"/>
    <w:rsid w:val="007B0B5F"/>
    <w:rsid w:val="007B10A4"/>
    <w:rsid w:val="007B11D2"/>
    <w:rsid w:val="007B120D"/>
    <w:rsid w:val="007B13D4"/>
    <w:rsid w:val="007B1B13"/>
    <w:rsid w:val="007B2221"/>
    <w:rsid w:val="007B236C"/>
    <w:rsid w:val="007B23FE"/>
    <w:rsid w:val="007B246B"/>
    <w:rsid w:val="007B2905"/>
    <w:rsid w:val="007B2FDA"/>
    <w:rsid w:val="007B3320"/>
    <w:rsid w:val="007B3AA7"/>
    <w:rsid w:val="007B4422"/>
    <w:rsid w:val="007B481A"/>
    <w:rsid w:val="007B4D19"/>
    <w:rsid w:val="007B4FC3"/>
    <w:rsid w:val="007B5170"/>
    <w:rsid w:val="007B5584"/>
    <w:rsid w:val="007B55B1"/>
    <w:rsid w:val="007B57AB"/>
    <w:rsid w:val="007B5963"/>
    <w:rsid w:val="007B5D1C"/>
    <w:rsid w:val="007B5E61"/>
    <w:rsid w:val="007B5FB0"/>
    <w:rsid w:val="007B5FFA"/>
    <w:rsid w:val="007B60A7"/>
    <w:rsid w:val="007B6260"/>
    <w:rsid w:val="007B6325"/>
    <w:rsid w:val="007B6659"/>
    <w:rsid w:val="007B67F5"/>
    <w:rsid w:val="007B6997"/>
    <w:rsid w:val="007B7235"/>
    <w:rsid w:val="007B737F"/>
    <w:rsid w:val="007B76A4"/>
    <w:rsid w:val="007B7B22"/>
    <w:rsid w:val="007B7C6E"/>
    <w:rsid w:val="007C0043"/>
    <w:rsid w:val="007C0248"/>
    <w:rsid w:val="007C03BE"/>
    <w:rsid w:val="007C086C"/>
    <w:rsid w:val="007C0904"/>
    <w:rsid w:val="007C0C83"/>
    <w:rsid w:val="007C0E34"/>
    <w:rsid w:val="007C0FC3"/>
    <w:rsid w:val="007C134C"/>
    <w:rsid w:val="007C13B2"/>
    <w:rsid w:val="007C15E8"/>
    <w:rsid w:val="007C1675"/>
    <w:rsid w:val="007C18F0"/>
    <w:rsid w:val="007C1930"/>
    <w:rsid w:val="007C19A8"/>
    <w:rsid w:val="007C1A11"/>
    <w:rsid w:val="007C212E"/>
    <w:rsid w:val="007C230B"/>
    <w:rsid w:val="007C2B52"/>
    <w:rsid w:val="007C368E"/>
    <w:rsid w:val="007C3AE9"/>
    <w:rsid w:val="007C3B90"/>
    <w:rsid w:val="007C3ED6"/>
    <w:rsid w:val="007C458D"/>
    <w:rsid w:val="007C4BE0"/>
    <w:rsid w:val="007C4C14"/>
    <w:rsid w:val="007C4F45"/>
    <w:rsid w:val="007C5137"/>
    <w:rsid w:val="007C5619"/>
    <w:rsid w:val="007C5C46"/>
    <w:rsid w:val="007C5F65"/>
    <w:rsid w:val="007C6059"/>
    <w:rsid w:val="007C64BF"/>
    <w:rsid w:val="007C68DB"/>
    <w:rsid w:val="007C6BC5"/>
    <w:rsid w:val="007C6C2A"/>
    <w:rsid w:val="007C6EDC"/>
    <w:rsid w:val="007C7251"/>
    <w:rsid w:val="007C74C5"/>
    <w:rsid w:val="007C757E"/>
    <w:rsid w:val="007C7944"/>
    <w:rsid w:val="007C7B4A"/>
    <w:rsid w:val="007C7CD1"/>
    <w:rsid w:val="007C7DF8"/>
    <w:rsid w:val="007D046B"/>
    <w:rsid w:val="007D04F6"/>
    <w:rsid w:val="007D0647"/>
    <w:rsid w:val="007D07A1"/>
    <w:rsid w:val="007D12D0"/>
    <w:rsid w:val="007D1B73"/>
    <w:rsid w:val="007D220C"/>
    <w:rsid w:val="007D23B5"/>
    <w:rsid w:val="007D261E"/>
    <w:rsid w:val="007D2DB7"/>
    <w:rsid w:val="007D37D7"/>
    <w:rsid w:val="007D3845"/>
    <w:rsid w:val="007D3ABB"/>
    <w:rsid w:val="007D3DBB"/>
    <w:rsid w:val="007D47D3"/>
    <w:rsid w:val="007D4BF1"/>
    <w:rsid w:val="007D519B"/>
    <w:rsid w:val="007D5F34"/>
    <w:rsid w:val="007D6069"/>
    <w:rsid w:val="007D621E"/>
    <w:rsid w:val="007D6B11"/>
    <w:rsid w:val="007D6F9A"/>
    <w:rsid w:val="007D7300"/>
    <w:rsid w:val="007D7608"/>
    <w:rsid w:val="007D77A2"/>
    <w:rsid w:val="007D7845"/>
    <w:rsid w:val="007D7B63"/>
    <w:rsid w:val="007D7C69"/>
    <w:rsid w:val="007D7C92"/>
    <w:rsid w:val="007E0212"/>
    <w:rsid w:val="007E0380"/>
    <w:rsid w:val="007E045A"/>
    <w:rsid w:val="007E0592"/>
    <w:rsid w:val="007E0636"/>
    <w:rsid w:val="007E0D18"/>
    <w:rsid w:val="007E0F2F"/>
    <w:rsid w:val="007E12C2"/>
    <w:rsid w:val="007E14F5"/>
    <w:rsid w:val="007E1AE4"/>
    <w:rsid w:val="007E1B39"/>
    <w:rsid w:val="007E1CF5"/>
    <w:rsid w:val="007E1F36"/>
    <w:rsid w:val="007E20CE"/>
    <w:rsid w:val="007E2504"/>
    <w:rsid w:val="007E28F1"/>
    <w:rsid w:val="007E2A5B"/>
    <w:rsid w:val="007E35C1"/>
    <w:rsid w:val="007E35EF"/>
    <w:rsid w:val="007E417D"/>
    <w:rsid w:val="007E447F"/>
    <w:rsid w:val="007E459B"/>
    <w:rsid w:val="007E49A0"/>
    <w:rsid w:val="007E49FF"/>
    <w:rsid w:val="007E4A06"/>
    <w:rsid w:val="007E4BCC"/>
    <w:rsid w:val="007E4D18"/>
    <w:rsid w:val="007E4F0E"/>
    <w:rsid w:val="007E4F92"/>
    <w:rsid w:val="007E4FFE"/>
    <w:rsid w:val="007E53CD"/>
    <w:rsid w:val="007E540E"/>
    <w:rsid w:val="007E541E"/>
    <w:rsid w:val="007E5B6C"/>
    <w:rsid w:val="007E5F10"/>
    <w:rsid w:val="007E66BD"/>
    <w:rsid w:val="007E683D"/>
    <w:rsid w:val="007E6C40"/>
    <w:rsid w:val="007E6F17"/>
    <w:rsid w:val="007E72BB"/>
    <w:rsid w:val="007E73FD"/>
    <w:rsid w:val="007E79EF"/>
    <w:rsid w:val="007E7B7F"/>
    <w:rsid w:val="007E7E9A"/>
    <w:rsid w:val="007E7F9D"/>
    <w:rsid w:val="007E7FB0"/>
    <w:rsid w:val="007F0A17"/>
    <w:rsid w:val="007F125A"/>
    <w:rsid w:val="007F1361"/>
    <w:rsid w:val="007F13CD"/>
    <w:rsid w:val="007F1445"/>
    <w:rsid w:val="007F165B"/>
    <w:rsid w:val="007F183C"/>
    <w:rsid w:val="007F1C94"/>
    <w:rsid w:val="007F216D"/>
    <w:rsid w:val="007F2C96"/>
    <w:rsid w:val="007F2E1E"/>
    <w:rsid w:val="007F2E71"/>
    <w:rsid w:val="007F2E99"/>
    <w:rsid w:val="007F322F"/>
    <w:rsid w:val="007F323A"/>
    <w:rsid w:val="007F37F5"/>
    <w:rsid w:val="007F3BBB"/>
    <w:rsid w:val="007F55B1"/>
    <w:rsid w:val="007F56B2"/>
    <w:rsid w:val="007F5766"/>
    <w:rsid w:val="007F5988"/>
    <w:rsid w:val="007F5A0E"/>
    <w:rsid w:val="007F5C92"/>
    <w:rsid w:val="007F5CE5"/>
    <w:rsid w:val="007F67C6"/>
    <w:rsid w:val="007F6974"/>
    <w:rsid w:val="007F6DCE"/>
    <w:rsid w:val="007F6E7E"/>
    <w:rsid w:val="007F6FE8"/>
    <w:rsid w:val="007F6FEB"/>
    <w:rsid w:val="007F70D0"/>
    <w:rsid w:val="007F7610"/>
    <w:rsid w:val="007F7684"/>
    <w:rsid w:val="007F7F42"/>
    <w:rsid w:val="0080057B"/>
    <w:rsid w:val="00800A99"/>
    <w:rsid w:val="00800AB6"/>
    <w:rsid w:val="00800ACB"/>
    <w:rsid w:val="00800E6A"/>
    <w:rsid w:val="00800EE9"/>
    <w:rsid w:val="00801091"/>
    <w:rsid w:val="008018AB"/>
    <w:rsid w:val="008019ED"/>
    <w:rsid w:val="00801CBE"/>
    <w:rsid w:val="00801D6F"/>
    <w:rsid w:val="00801EAC"/>
    <w:rsid w:val="00802098"/>
    <w:rsid w:val="0080209A"/>
    <w:rsid w:val="008020EF"/>
    <w:rsid w:val="008023F5"/>
    <w:rsid w:val="0080289F"/>
    <w:rsid w:val="00802919"/>
    <w:rsid w:val="00802C22"/>
    <w:rsid w:val="00802DC8"/>
    <w:rsid w:val="00802F36"/>
    <w:rsid w:val="00802F79"/>
    <w:rsid w:val="0080344B"/>
    <w:rsid w:val="00803593"/>
    <w:rsid w:val="008038F0"/>
    <w:rsid w:val="008042EA"/>
    <w:rsid w:val="00804353"/>
    <w:rsid w:val="00804B09"/>
    <w:rsid w:val="00804C91"/>
    <w:rsid w:val="00804D9E"/>
    <w:rsid w:val="00804E0E"/>
    <w:rsid w:val="00804E3C"/>
    <w:rsid w:val="00805444"/>
    <w:rsid w:val="008056C3"/>
    <w:rsid w:val="0080574E"/>
    <w:rsid w:val="00806017"/>
    <w:rsid w:val="008065CB"/>
    <w:rsid w:val="00806AE4"/>
    <w:rsid w:val="00806CEA"/>
    <w:rsid w:val="00806F5F"/>
    <w:rsid w:val="0080748E"/>
    <w:rsid w:val="00807548"/>
    <w:rsid w:val="008076F4"/>
    <w:rsid w:val="008078A3"/>
    <w:rsid w:val="008079E2"/>
    <w:rsid w:val="00807A90"/>
    <w:rsid w:val="00810423"/>
    <w:rsid w:val="00811197"/>
    <w:rsid w:val="008113CE"/>
    <w:rsid w:val="00811A47"/>
    <w:rsid w:val="00812755"/>
    <w:rsid w:val="0081277E"/>
    <w:rsid w:val="008129D5"/>
    <w:rsid w:val="00812EE9"/>
    <w:rsid w:val="008132D5"/>
    <w:rsid w:val="008132D8"/>
    <w:rsid w:val="00813354"/>
    <w:rsid w:val="00813424"/>
    <w:rsid w:val="008136CB"/>
    <w:rsid w:val="0081382E"/>
    <w:rsid w:val="00813B24"/>
    <w:rsid w:val="00813CAE"/>
    <w:rsid w:val="00814314"/>
    <w:rsid w:val="00814414"/>
    <w:rsid w:val="008144C3"/>
    <w:rsid w:val="00814742"/>
    <w:rsid w:val="008147ED"/>
    <w:rsid w:val="00814EBF"/>
    <w:rsid w:val="00814F07"/>
    <w:rsid w:val="008153A8"/>
    <w:rsid w:val="008153E8"/>
    <w:rsid w:val="008155EF"/>
    <w:rsid w:val="0081568E"/>
    <w:rsid w:val="008158FE"/>
    <w:rsid w:val="00815B8E"/>
    <w:rsid w:val="00815B94"/>
    <w:rsid w:val="00815C78"/>
    <w:rsid w:val="0081609B"/>
    <w:rsid w:val="0081635B"/>
    <w:rsid w:val="0081657E"/>
    <w:rsid w:val="008168DD"/>
    <w:rsid w:val="00816993"/>
    <w:rsid w:val="00816B4F"/>
    <w:rsid w:val="00816B61"/>
    <w:rsid w:val="00816BBC"/>
    <w:rsid w:val="00817681"/>
    <w:rsid w:val="00817E84"/>
    <w:rsid w:val="00817F98"/>
    <w:rsid w:val="00820015"/>
    <w:rsid w:val="00820024"/>
    <w:rsid w:val="0082005E"/>
    <w:rsid w:val="0082013E"/>
    <w:rsid w:val="00820503"/>
    <w:rsid w:val="00820561"/>
    <w:rsid w:val="0082058F"/>
    <w:rsid w:val="00820E4D"/>
    <w:rsid w:val="00821646"/>
    <w:rsid w:val="008219A3"/>
    <w:rsid w:val="00821BC3"/>
    <w:rsid w:val="00821BFC"/>
    <w:rsid w:val="00822489"/>
    <w:rsid w:val="008226D0"/>
    <w:rsid w:val="0082295D"/>
    <w:rsid w:val="00822B5F"/>
    <w:rsid w:val="00822C06"/>
    <w:rsid w:val="00822D11"/>
    <w:rsid w:val="00822D86"/>
    <w:rsid w:val="00823197"/>
    <w:rsid w:val="00823731"/>
    <w:rsid w:val="00823732"/>
    <w:rsid w:val="008237DA"/>
    <w:rsid w:val="0082383E"/>
    <w:rsid w:val="00823C63"/>
    <w:rsid w:val="00823E24"/>
    <w:rsid w:val="0082411E"/>
    <w:rsid w:val="008243E9"/>
    <w:rsid w:val="008244E4"/>
    <w:rsid w:val="00824CC2"/>
    <w:rsid w:val="00825560"/>
    <w:rsid w:val="008256E1"/>
    <w:rsid w:val="008257BB"/>
    <w:rsid w:val="00825BE8"/>
    <w:rsid w:val="00826019"/>
    <w:rsid w:val="00826138"/>
    <w:rsid w:val="0082668E"/>
    <w:rsid w:val="00826697"/>
    <w:rsid w:val="008267F3"/>
    <w:rsid w:val="00826853"/>
    <w:rsid w:val="0082693B"/>
    <w:rsid w:val="0082706B"/>
    <w:rsid w:val="008272DB"/>
    <w:rsid w:val="008274CB"/>
    <w:rsid w:val="008275E6"/>
    <w:rsid w:val="0082767B"/>
    <w:rsid w:val="00827C8C"/>
    <w:rsid w:val="00830075"/>
    <w:rsid w:val="008300EA"/>
    <w:rsid w:val="00830E8B"/>
    <w:rsid w:val="00830ED4"/>
    <w:rsid w:val="00831262"/>
    <w:rsid w:val="00831313"/>
    <w:rsid w:val="008313BC"/>
    <w:rsid w:val="008313F3"/>
    <w:rsid w:val="0083143B"/>
    <w:rsid w:val="0083165D"/>
    <w:rsid w:val="00831802"/>
    <w:rsid w:val="00831AEB"/>
    <w:rsid w:val="008320F0"/>
    <w:rsid w:val="0083226D"/>
    <w:rsid w:val="008322E4"/>
    <w:rsid w:val="0083259F"/>
    <w:rsid w:val="00832655"/>
    <w:rsid w:val="00832807"/>
    <w:rsid w:val="0083292A"/>
    <w:rsid w:val="008329D2"/>
    <w:rsid w:val="00832C94"/>
    <w:rsid w:val="00832CEF"/>
    <w:rsid w:val="00832E4D"/>
    <w:rsid w:val="008337AC"/>
    <w:rsid w:val="00833B01"/>
    <w:rsid w:val="00833C16"/>
    <w:rsid w:val="00834455"/>
    <w:rsid w:val="008345E6"/>
    <w:rsid w:val="00834680"/>
    <w:rsid w:val="008349AF"/>
    <w:rsid w:val="00834AD2"/>
    <w:rsid w:val="008352A4"/>
    <w:rsid w:val="008352E9"/>
    <w:rsid w:val="00835336"/>
    <w:rsid w:val="0083537E"/>
    <w:rsid w:val="008353F5"/>
    <w:rsid w:val="00835D48"/>
    <w:rsid w:val="00836029"/>
    <w:rsid w:val="00836302"/>
    <w:rsid w:val="0083687A"/>
    <w:rsid w:val="00836BAB"/>
    <w:rsid w:val="00836CA4"/>
    <w:rsid w:val="00836E54"/>
    <w:rsid w:val="0083716D"/>
    <w:rsid w:val="00837C1A"/>
    <w:rsid w:val="00837D38"/>
    <w:rsid w:val="00837F45"/>
    <w:rsid w:val="0084038B"/>
    <w:rsid w:val="008404DB"/>
    <w:rsid w:val="008408D6"/>
    <w:rsid w:val="00840BB0"/>
    <w:rsid w:val="00840CC8"/>
    <w:rsid w:val="00841117"/>
    <w:rsid w:val="00841356"/>
    <w:rsid w:val="00841507"/>
    <w:rsid w:val="00841CB0"/>
    <w:rsid w:val="008423F5"/>
    <w:rsid w:val="008429FF"/>
    <w:rsid w:val="00842E40"/>
    <w:rsid w:val="00842F50"/>
    <w:rsid w:val="00842F5A"/>
    <w:rsid w:val="00843682"/>
    <w:rsid w:val="00843D7F"/>
    <w:rsid w:val="00843E16"/>
    <w:rsid w:val="00844051"/>
    <w:rsid w:val="00844435"/>
    <w:rsid w:val="0084451D"/>
    <w:rsid w:val="00844890"/>
    <w:rsid w:val="00844AC8"/>
    <w:rsid w:val="00844CE8"/>
    <w:rsid w:val="00844E57"/>
    <w:rsid w:val="00844E5D"/>
    <w:rsid w:val="00844FE6"/>
    <w:rsid w:val="008453D4"/>
    <w:rsid w:val="0084566B"/>
    <w:rsid w:val="008460D3"/>
    <w:rsid w:val="00846345"/>
    <w:rsid w:val="00846401"/>
    <w:rsid w:val="00846626"/>
    <w:rsid w:val="00846690"/>
    <w:rsid w:val="008468B6"/>
    <w:rsid w:val="00846B46"/>
    <w:rsid w:val="00846E88"/>
    <w:rsid w:val="00847236"/>
    <w:rsid w:val="008473C1"/>
    <w:rsid w:val="008475F7"/>
    <w:rsid w:val="00847860"/>
    <w:rsid w:val="00847B49"/>
    <w:rsid w:val="0085010A"/>
    <w:rsid w:val="00850267"/>
    <w:rsid w:val="00850359"/>
    <w:rsid w:val="008503F6"/>
    <w:rsid w:val="008504B7"/>
    <w:rsid w:val="0085051A"/>
    <w:rsid w:val="00850BEC"/>
    <w:rsid w:val="00850CCC"/>
    <w:rsid w:val="00850D26"/>
    <w:rsid w:val="00850F9C"/>
    <w:rsid w:val="008511F6"/>
    <w:rsid w:val="0085154F"/>
    <w:rsid w:val="008517B1"/>
    <w:rsid w:val="008518CB"/>
    <w:rsid w:val="00851AFC"/>
    <w:rsid w:val="008525EA"/>
    <w:rsid w:val="00852952"/>
    <w:rsid w:val="008532CF"/>
    <w:rsid w:val="0085381C"/>
    <w:rsid w:val="0085388B"/>
    <w:rsid w:val="008538B3"/>
    <w:rsid w:val="00853939"/>
    <w:rsid w:val="00854CD1"/>
    <w:rsid w:val="008559C7"/>
    <w:rsid w:val="00855BE2"/>
    <w:rsid w:val="00855E60"/>
    <w:rsid w:val="00855FFE"/>
    <w:rsid w:val="008560BA"/>
    <w:rsid w:val="008560BC"/>
    <w:rsid w:val="00856406"/>
    <w:rsid w:val="00856867"/>
    <w:rsid w:val="00856959"/>
    <w:rsid w:val="00856C48"/>
    <w:rsid w:val="00856CDD"/>
    <w:rsid w:val="00857132"/>
    <w:rsid w:val="008572C4"/>
    <w:rsid w:val="0085766A"/>
    <w:rsid w:val="008600CC"/>
    <w:rsid w:val="008600FB"/>
    <w:rsid w:val="0086058D"/>
    <w:rsid w:val="00860728"/>
    <w:rsid w:val="0086073A"/>
    <w:rsid w:val="00860BCB"/>
    <w:rsid w:val="00860C45"/>
    <w:rsid w:val="00860FF3"/>
    <w:rsid w:val="00861116"/>
    <w:rsid w:val="008618BE"/>
    <w:rsid w:val="008619CA"/>
    <w:rsid w:val="00861BA2"/>
    <w:rsid w:val="00861C81"/>
    <w:rsid w:val="0086260A"/>
    <w:rsid w:val="008626CB"/>
    <w:rsid w:val="008627FF"/>
    <w:rsid w:val="00862B04"/>
    <w:rsid w:val="00862EAF"/>
    <w:rsid w:val="00862F64"/>
    <w:rsid w:val="00863D50"/>
    <w:rsid w:val="0086410E"/>
    <w:rsid w:val="008643C2"/>
    <w:rsid w:val="008649C7"/>
    <w:rsid w:val="00864CDF"/>
    <w:rsid w:val="00865202"/>
    <w:rsid w:val="00865370"/>
    <w:rsid w:val="008660BD"/>
    <w:rsid w:val="0086713F"/>
    <w:rsid w:val="00867720"/>
    <w:rsid w:val="00867723"/>
    <w:rsid w:val="00867A32"/>
    <w:rsid w:val="00867A68"/>
    <w:rsid w:val="00867C0B"/>
    <w:rsid w:val="00867E8F"/>
    <w:rsid w:val="00870187"/>
    <w:rsid w:val="008701BB"/>
    <w:rsid w:val="008703AC"/>
    <w:rsid w:val="0087055F"/>
    <w:rsid w:val="00870642"/>
    <w:rsid w:val="00870757"/>
    <w:rsid w:val="008707B9"/>
    <w:rsid w:val="00870BF3"/>
    <w:rsid w:val="0087128D"/>
    <w:rsid w:val="00871916"/>
    <w:rsid w:val="00871A9A"/>
    <w:rsid w:val="00871CB3"/>
    <w:rsid w:val="00871EB3"/>
    <w:rsid w:val="00871EE5"/>
    <w:rsid w:val="0087251A"/>
    <w:rsid w:val="008728FC"/>
    <w:rsid w:val="00872AB7"/>
    <w:rsid w:val="00872ABA"/>
    <w:rsid w:val="00872C98"/>
    <w:rsid w:val="00873786"/>
    <w:rsid w:val="00873B41"/>
    <w:rsid w:val="00873E73"/>
    <w:rsid w:val="008740AC"/>
    <w:rsid w:val="008740F2"/>
    <w:rsid w:val="008744B7"/>
    <w:rsid w:val="00874721"/>
    <w:rsid w:val="008747D9"/>
    <w:rsid w:val="008748BF"/>
    <w:rsid w:val="008749F8"/>
    <w:rsid w:val="00874B32"/>
    <w:rsid w:val="00874BFD"/>
    <w:rsid w:val="0087505A"/>
    <w:rsid w:val="00875075"/>
    <w:rsid w:val="008754AD"/>
    <w:rsid w:val="008755BB"/>
    <w:rsid w:val="0087575F"/>
    <w:rsid w:val="008759A4"/>
    <w:rsid w:val="00875A5D"/>
    <w:rsid w:val="00875D53"/>
    <w:rsid w:val="00875F44"/>
    <w:rsid w:val="008761B7"/>
    <w:rsid w:val="00876269"/>
    <w:rsid w:val="00876314"/>
    <w:rsid w:val="00876BF3"/>
    <w:rsid w:val="00876C94"/>
    <w:rsid w:val="0087708A"/>
    <w:rsid w:val="00877373"/>
    <w:rsid w:val="0087759E"/>
    <w:rsid w:val="00877997"/>
    <w:rsid w:val="00877EB4"/>
    <w:rsid w:val="00877FCB"/>
    <w:rsid w:val="0088000D"/>
    <w:rsid w:val="008800BE"/>
    <w:rsid w:val="0088037D"/>
    <w:rsid w:val="008804A8"/>
    <w:rsid w:val="008804FC"/>
    <w:rsid w:val="0088050A"/>
    <w:rsid w:val="0088056E"/>
    <w:rsid w:val="00880F97"/>
    <w:rsid w:val="008813CC"/>
    <w:rsid w:val="0088143C"/>
    <w:rsid w:val="00881535"/>
    <w:rsid w:val="0088193F"/>
    <w:rsid w:val="00881DF3"/>
    <w:rsid w:val="0088279E"/>
    <w:rsid w:val="00883A7F"/>
    <w:rsid w:val="00883E13"/>
    <w:rsid w:val="00883E6A"/>
    <w:rsid w:val="00883E99"/>
    <w:rsid w:val="00883EC9"/>
    <w:rsid w:val="00884366"/>
    <w:rsid w:val="00884A77"/>
    <w:rsid w:val="00884EBE"/>
    <w:rsid w:val="00885400"/>
    <w:rsid w:val="008857E3"/>
    <w:rsid w:val="0088591E"/>
    <w:rsid w:val="00885A75"/>
    <w:rsid w:val="00885D51"/>
    <w:rsid w:val="00885DC9"/>
    <w:rsid w:val="00885EA9"/>
    <w:rsid w:val="0088611C"/>
    <w:rsid w:val="0088616C"/>
    <w:rsid w:val="008861D5"/>
    <w:rsid w:val="0088664A"/>
    <w:rsid w:val="0088689E"/>
    <w:rsid w:val="008869EF"/>
    <w:rsid w:val="008869F5"/>
    <w:rsid w:val="00886C70"/>
    <w:rsid w:val="00886DD6"/>
    <w:rsid w:val="00886EDE"/>
    <w:rsid w:val="00886F41"/>
    <w:rsid w:val="00886F92"/>
    <w:rsid w:val="00887142"/>
    <w:rsid w:val="0088739B"/>
    <w:rsid w:val="00887C9F"/>
    <w:rsid w:val="0089008A"/>
    <w:rsid w:val="00890229"/>
    <w:rsid w:val="00890603"/>
    <w:rsid w:val="008907EF"/>
    <w:rsid w:val="0089098D"/>
    <w:rsid w:val="00890F70"/>
    <w:rsid w:val="008910FC"/>
    <w:rsid w:val="00891235"/>
    <w:rsid w:val="0089136D"/>
    <w:rsid w:val="00891571"/>
    <w:rsid w:val="00891623"/>
    <w:rsid w:val="00891A64"/>
    <w:rsid w:val="00891D95"/>
    <w:rsid w:val="00891DCE"/>
    <w:rsid w:val="00891F88"/>
    <w:rsid w:val="00892098"/>
    <w:rsid w:val="00892358"/>
    <w:rsid w:val="008923F9"/>
    <w:rsid w:val="00892408"/>
    <w:rsid w:val="008924AE"/>
    <w:rsid w:val="0089259A"/>
    <w:rsid w:val="0089260B"/>
    <w:rsid w:val="0089269F"/>
    <w:rsid w:val="008926AE"/>
    <w:rsid w:val="0089279E"/>
    <w:rsid w:val="00892908"/>
    <w:rsid w:val="0089293B"/>
    <w:rsid w:val="00892BE7"/>
    <w:rsid w:val="00892C4A"/>
    <w:rsid w:val="00892C94"/>
    <w:rsid w:val="00892D2C"/>
    <w:rsid w:val="00892D94"/>
    <w:rsid w:val="0089369D"/>
    <w:rsid w:val="008937F4"/>
    <w:rsid w:val="008939DB"/>
    <w:rsid w:val="008941E0"/>
    <w:rsid w:val="008942B9"/>
    <w:rsid w:val="00894444"/>
    <w:rsid w:val="008944A1"/>
    <w:rsid w:val="008945E5"/>
    <w:rsid w:val="00894925"/>
    <w:rsid w:val="00894CCE"/>
    <w:rsid w:val="00894F0B"/>
    <w:rsid w:val="00895054"/>
    <w:rsid w:val="008950BA"/>
    <w:rsid w:val="008951FD"/>
    <w:rsid w:val="00895D37"/>
    <w:rsid w:val="00895EB3"/>
    <w:rsid w:val="00896133"/>
    <w:rsid w:val="0089688C"/>
    <w:rsid w:val="00896B01"/>
    <w:rsid w:val="00896BCA"/>
    <w:rsid w:val="00896C8B"/>
    <w:rsid w:val="00896CB4"/>
    <w:rsid w:val="00896EA9"/>
    <w:rsid w:val="00897125"/>
    <w:rsid w:val="008972BC"/>
    <w:rsid w:val="008975EF"/>
    <w:rsid w:val="008978C0"/>
    <w:rsid w:val="00897AEE"/>
    <w:rsid w:val="00897D1A"/>
    <w:rsid w:val="00897E8C"/>
    <w:rsid w:val="008A00FB"/>
    <w:rsid w:val="008A02E3"/>
    <w:rsid w:val="008A0894"/>
    <w:rsid w:val="008A091F"/>
    <w:rsid w:val="008A0975"/>
    <w:rsid w:val="008A0FCA"/>
    <w:rsid w:val="008A0FD9"/>
    <w:rsid w:val="008A1130"/>
    <w:rsid w:val="008A1143"/>
    <w:rsid w:val="008A1195"/>
    <w:rsid w:val="008A1501"/>
    <w:rsid w:val="008A1739"/>
    <w:rsid w:val="008A194B"/>
    <w:rsid w:val="008A1C02"/>
    <w:rsid w:val="008A1C7B"/>
    <w:rsid w:val="008A1C97"/>
    <w:rsid w:val="008A1D01"/>
    <w:rsid w:val="008A1D85"/>
    <w:rsid w:val="008A1F43"/>
    <w:rsid w:val="008A2021"/>
    <w:rsid w:val="008A20EA"/>
    <w:rsid w:val="008A217D"/>
    <w:rsid w:val="008A238B"/>
    <w:rsid w:val="008A239A"/>
    <w:rsid w:val="008A24A7"/>
    <w:rsid w:val="008A2587"/>
    <w:rsid w:val="008A260B"/>
    <w:rsid w:val="008A26A5"/>
    <w:rsid w:val="008A2B21"/>
    <w:rsid w:val="008A2BE4"/>
    <w:rsid w:val="008A336F"/>
    <w:rsid w:val="008A3737"/>
    <w:rsid w:val="008A3755"/>
    <w:rsid w:val="008A3A0A"/>
    <w:rsid w:val="008A3CE4"/>
    <w:rsid w:val="008A3E49"/>
    <w:rsid w:val="008A41EB"/>
    <w:rsid w:val="008A4D19"/>
    <w:rsid w:val="008A5065"/>
    <w:rsid w:val="008A50D4"/>
    <w:rsid w:val="008A511B"/>
    <w:rsid w:val="008A516B"/>
    <w:rsid w:val="008A51D5"/>
    <w:rsid w:val="008A522B"/>
    <w:rsid w:val="008A537F"/>
    <w:rsid w:val="008A5476"/>
    <w:rsid w:val="008A5854"/>
    <w:rsid w:val="008A5A58"/>
    <w:rsid w:val="008A5CD7"/>
    <w:rsid w:val="008A60E2"/>
    <w:rsid w:val="008A62E2"/>
    <w:rsid w:val="008A6648"/>
    <w:rsid w:val="008A6659"/>
    <w:rsid w:val="008A6730"/>
    <w:rsid w:val="008A6AF5"/>
    <w:rsid w:val="008A6B1F"/>
    <w:rsid w:val="008A6D8D"/>
    <w:rsid w:val="008A73F4"/>
    <w:rsid w:val="008A74C4"/>
    <w:rsid w:val="008A74D1"/>
    <w:rsid w:val="008A7790"/>
    <w:rsid w:val="008A7D26"/>
    <w:rsid w:val="008B006D"/>
    <w:rsid w:val="008B013C"/>
    <w:rsid w:val="008B0250"/>
    <w:rsid w:val="008B0498"/>
    <w:rsid w:val="008B0F1C"/>
    <w:rsid w:val="008B10E5"/>
    <w:rsid w:val="008B10F5"/>
    <w:rsid w:val="008B18C0"/>
    <w:rsid w:val="008B24D6"/>
    <w:rsid w:val="008B25A7"/>
    <w:rsid w:val="008B3669"/>
    <w:rsid w:val="008B37A5"/>
    <w:rsid w:val="008B38C2"/>
    <w:rsid w:val="008B3B45"/>
    <w:rsid w:val="008B3B6E"/>
    <w:rsid w:val="008B3DF9"/>
    <w:rsid w:val="008B3F11"/>
    <w:rsid w:val="008B3FC2"/>
    <w:rsid w:val="008B43E9"/>
    <w:rsid w:val="008B4628"/>
    <w:rsid w:val="008B48FD"/>
    <w:rsid w:val="008B4957"/>
    <w:rsid w:val="008B4A9A"/>
    <w:rsid w:val="008B4DC1"/>
    <w:rsid w:val="008B4E25"/>
    <w:rsid w:val="008B4F9A"/>
    <w:rsid w:val="008B54D7"/>
    <w:rsid w:val="008B5661"/>
    <w:rsid w:val="008B56A2"/>
    <w:rsid w:val="008B56E7"/>
    <w:rsid w:val="008B59E2"/>
    <w:rsid w:val="008B5DD5"/>
    <w:rsid w:val="008B614B"/>
    <w:rsid w:val="008B678C"/>
    <w:rsid w:val="008B697A"/>
    <w:rsid w:val="008B6AA4"/>
    <w:rsid w:val="008B6B0F"/>
    <w:rsid w:val="008B7660"/>
    <w:rsid w:val="008C00B1"/>
    <w:rsid w:val="008C0134"/>
    <w:rsid w:val="008C0BAF"/>
    <w:rsid w:val="008C0CA1"/>
    <w:rsid w:val="008C0D62"/>
    <w:rsid w:val="008C0D8E"/>
    <w:rsid w:val="008C0F8B"/>
    <w:rsid w:val="008C1177"/>
    <w:rsid w:val="008C1401"/>
    <w:rsid w:val="008C19AB"/>
    <w:rsid w:val="008C1C17"/>
    <w:rsid w:val="008C1C37"/>
    <w:rsid w:val="008C1C5E"/>
    <w:rsid w:val="008C1D97"/>
    <w:rsid w:val="008C206A"/>
    <w:rsid w:val="008C219A"/>
    <w:rsid w:val="008C247C"/>
    <w:rsid w:val="008C24FC"/>
    <w:rsid w:val="008C2754"/>
    <w:rsid w:val="008C31FB"/>
    <w:rsid w:val="008C3317"/>
    <w:rsid w:val="008C3355"/>
    <w:rsid w:val="008C339B"/>
    <w:rsid w:val="008C35B5"/>
    <w:rsid w:val="008C39C0"/>
    <w:rsid w:val="008C3A26"/>
    <w:rsid w:val="008C3E1B"/>
    <w:rsid w:val="008C4451"/>
    <w:rsid w:val="008C46DE"/>
    <w:rsid w:val="008C4852"/>
    <w:rsid w:val="008C48EC"/>
    <w:rsid w:val="008C4BBE"/>
    <w:rsid w:val="008C4E2B"/>
    <w:rsid w:val="008C4FAD"/>
    <w:rsid w:val="008C503D"/>
    <w:rsid w:val="008C5386"/>
    <w:rsid w:val="008C5630"/>
    <w:rsid w:val="008C58AF"/>
    <w:rsid w:val="008C58BD"/>
    <w:rsid w:val="008C5D0F"/>
    <w:rsid w:val="008C5F0B"/>
    <w:rsid w:val="008C607C"/>
    <w:rsid w:val="008C60D1"/>
    <w:rsid w:val="008C642D"/>
    <w:rsid w:val="008C6943"/>
    <w:rsid w:val="008C69D6"/>
    <w:rsid w:val="008C6F14"/>
    <w:rsid w:val="008C7041"/>
    <w:rsid w:val="008C792D"/>
    <w:rsid w:val="008C7AF1"/>
    <w:rsid w:val="008C7BD7"/>
    <w:rsid w:val="008D0673"/>
    <w:rsid w:val="008D0723"/>
    <w:rsid w:val="008D0769"/>
    <w:rsid w:val="008D0931"/>
    <w:rsid w:val="008D09CC"/>
    <w:rsid w:val="008D0FC1"/>
    <w:rsid w:val="008D1236"/>
    <w:rsid w:val="008D152E"/>
    <w:rsid w:val="008D18ED"/>
    <w:rsid w:val="008D1920"/>
    <w:rsid w:val="008D1B1F"/>
    <w:rsid w:val="008D1D85"/>
    <w:rsid w:val="008D255F"/>
    <w:rsid w:val="008D2667"/>
    <w:rsid w:val="008D320F"/>
    <w:rsid w:val="008D3238"/>
    <w:rsid w:val="008D32AE"/>
    <w:rsid w:val="008D33C6"/>
    <w:rsid w:val="008D3C58"/>
    <w:rsid w:val="008D3DFE"/>
    <w:rsid w:val="008D3FAC"/>
    <w:rsid w:val="008D42AF"/>
    <w:rsid w:val="008D43D3"/>
    <w:rsid w:val="008D44E7"/>
    <w:rsid w:val="008D4622"/>
    <w:rsid w:val="008D4D4D"/>
    <w:rsid w:val="008D4FE4"/>
    <w:rsid w:val="008D50A6"/>
    <w:rsid w:val="008D54F9"/>
    <w:rsid w:val="008D5808"/>
    <w:rsid w:val="008D59BB"/>
    <w:rsid w:val="008D5A68"/>
    <w:rsid w:val="008D65B2"/>
    <w:rsid w:val="008D6617"/>
    <w:rsid w:val="008D66B2"/>
    <w:rsid w:val="008D6886"/>
    <w:rsid w:val="008D68DC"/>
    <w:rsid w:val="008D6C80"/>
    <w:rsid w:val="008D6F3C"/>
    <w:rsid w:val="008D731B"/>
    <w:rsid w:val="008D739A"/>
    <w:rsid w:val="008D759C"/>
    <w:rsid w:val="008D77FA"/>
    <w:rsid w:val="008D78D7"/>
    <w:rsid w:val="008D794A"/>
    <w:rsid w:val="008D7FF4"/>
    <w:rsid w:val="008E013D"/>
    <w:rsid w:val="008E04D5"/>
    <w:rsid w:val="008E04E2"/>
    <w:rsid w:val="008E081E"/>
    <w:rsid w:val="008E0FE1"/>
    <w:rsid w:val="008E1EF9"/>
    <w:rsid w:val="008E2D50"/>
    <w:rsid w:val="008E3185"/>
    <w:rsid w:val="008E32FB"/>
    <w:rsid w:val="008E3DB9"/>
    <w:rsid w:val="008E3DD1"/>
    <w:rsid w:val="008E4000"/>
    <w:rsid w:val="008E4037"/>
    <w:rsid w:val="008E409F"/>
    <w:rsid w:val="008E48DF"/>
    <w:rsid w:val="008E4B97"/>
    <w:rsid w:val="008E4E27"/>
    <w:rsid w:val="008E53C0"/>
    <w:rsid w:val="008E56B7"/>
    <w:rsid w:val="008E584B"/>
    <w:rsid w:val="008E72D4"/>
    <w:rsid w:val="008E76B3"/>
    <w:rsid w:val="008E7718"/>
    <w:rsid w:val="008E777D"/>
    <w:rsid w:val="008E7A93"/>
    <w:rsid w:val="008E7BE5"/>
    <w:rsid w:val="008E7FA1"/>
    <w:rsid w:val="008F04CB"/>
    <w:rsid w:val="008F0526"/>
    <w:rsid w:val="008F0764"/>
    <w:rsid w:val="008F0DD7"/>
    <w:rsid w:val="008F0EA6"/>
    <w:rsid w:val="008F1965"/>
    <w:rsid w:val="008F19C8"/>
    <w:rsid w:val="008F1B88"/>
    <w:rsid w:val="008F2077"/>
    <w:rsid w:val="008F25C0"/>
    <w:rsid w:val="008F2AE5"/>
    <w:rsid w:val="008F2B46"/>
    <w:rsid w:val="008F2BDD"/>
    <w:rsid w:val="008F2F0F"/>
    <w:rsid w:val="008F2F78"/>
    <w:rsid w:val="008F320B"/>
    <w:rsid w:val="008F386B"/>
    <w:rsid w:val="008F3C8D"/>
    <w:rsid w:val="008F3CEF"/>
    <w:rsid w:val="008F4011"/>
    <w:rsid w:val="008F4091"/>
    <w:rsid w:val="008F4104"/>
    <w:rsid w:val="008F4475"/>
    <w:rsid w:val="008F46CC"/>
    <w:rsid w:val="008F473D"/>
    <w:rsid w:val="008F4C07"/>
    <w:rsid w:val="008F4E5A"/>
    <w:rsid w:val="008F5346"/>
    <w:rsid w:val="008F592D"/>
    <w:rsid w:val="008F5A83"/>
    <w:rsid w:val="008F5D1B"/>
    <w:rsid w:val="008F5E1E"/>
    <w:rsid w:val="008F5F60"/>
    <w:rsid w:val="008F606A"/>
    <w:rsid w:val="008F606C"/>
    <w:rsid w:val="008F6099"/>
    <w:rsid w:val="008F665D"/>
    <w:rsid w:val="008F69C8"/>
    <w:rsid w:val="008F6C7C"/>
    <w:rsid w:val="008F73D5"/>
    <w:rsid w:val="008F76FC"/>
    <w:rsid w:val="008F76FD"/>
    <w:rsid w:val="008F7933"/>
    <w:rsid w:val="008F7969"/>
    <w:rsid w:val="009001EE"/>
    <w:rsid w:val="00900235"/>
    <w:rsid w:val="009002CE"/>
    <w:rsid w:val="0090032A"/>
    <w:rsid w:val="00900774"/>
    <w:rsid w:val="00900FAC"/>
    <w:rsid w:val="00901251"/>
    <w:rsid w:val="0090137F"/>
    <w:rsid w:val="0090158B"/>
    <w:rsid w:val="00901909"/>
    <w:rsid w:val="00901CC1"/>
    <w:rsid w:val="0090209E"/>
    <w:rsid w:val="00902144"/>
    <w:rsid w:val="009024DF"/>
    <w:rsid w:val="009026D8"/>
    <w:rsid w:val="00902D56"/>
    <w:rsid w:val="00902FE6"/>
    <w:rsid w:val="009030D7"/>
    <w:rsid w:val="00903378"/>
    <w:rsid w:val="0090376A"/>
    <w:rsid w:val="00903A1E"/>
    <w:rsid w:val="00903A93"/>
    <w:rsid w:val="00903BBB"/>
    <w:rsid w:val="00903C3E"/>
    <w:rsid w:val="00903F35"/>
    <w:rsid w:val="0090407A"/>
    <w:rsid w:val="009042CF"/>
    <w:rsid w:val="009043EE"/>
    <w:rsid w:val="00904A73"/>
    <w:rsid w:val="00904D67"/>
    <w:rsid w:val="00904E3C"/>
    <w:rsid w:val="00904F05"/>
    <w:rsid w:val="00905393"/>
    <w:rsid w:val="0090543C"/>
    <w:rsid w:val="0090564B"/>
    <w:rsid w:val="00905C3B"/>
    <w:rsid w:val="00905CEA"/>
    <w:rsid w:val="00905EEB"/>
    <w:rsid w:val="00905F83"/>
    <w:rsid w:val="00906255"/>
    <w:rsid w:val="00906684"/>
    <w:rsid w:val="00906A72"/>
    <w:rsid w:val="00906B57"/>
    <w:rsid w:val="00906C85"/>
    <w:rsid w:val="00906DC4"/>
    <w:rsid w:val="00906EC9"/>
    <w:rsid w:val="00906F22"/>
    <w:rsid w:val="00907630"/>
    <w:rsid w:val="00907A8A"/>
    <w:rsid w:val="00907C12"/>
    <w:rsid w:val="009101EA"/>
    <w:rsid w:val="00910465"/>
    <w:rsid w:val="00910557"/>
    <w:rsid w:val="00910AAC"/>
    <w:rsid w:val="00910DF2"/>
    <w:rsid w:val="00910EC2"/>
    <w:rsid w:val="009117DB"/>
    <w:rsid w:val="00911BA1"/>
    <w:rsid w:val="00911FD5"/>
    <w:rsid w:val="00912041"/>
    <w:rsid w:val="0091209C"/>
    <w:rsid w:val="009124A3"/>
    <w:rsid w:val="0091262A"/>
    <w:rsid w:val="00912935"/>
    <w:rsid w:val="00913270"/>
    <w:rsid w:val="0091345C"/>
    <w:rsid w:val="009138D1"/>
    <w:rsid w:val="00913A84"/>
    <w:rsid w:val="00913CB7"/>
    <w:rsid w:val="00913CDA"/>
    <w:rsid w:val="009142E3"/>
    <w:rsid w:val="009143AE"/>
    <w:rsid w:val="009144C4"/>
    <w:rsid w:val="00914547"/>
    <w:rsid w:val="00914B77"/>
    <w:rsid w:val="00914EF7"/>
    <w:rsid w:val="0091515C"/>
    <w:rsid w:val="009158D5"/>
    <w:rsid w:val="00915E2B"/>
    <w:rsid w:val="0091623E"/>
    <w:rsid w:val="009167F5"/>
    <w:rsid w:val="00916EAE"/>
    <w:rsid w:val="00916F2F"/>
    <w:rsid w:val="0091743D"/>
    <w:rsid w:val="009177A2"/>
    <w:rsid w:val="0091795E"/>
    <w:rsid w:val="00917A4C"/>
    <w:rsid w:val="00917BC9"/>
    <w:rsid w:val="00920401"/>
    <w:rsid w:val="00920CC3"/>
    <w:rsid w:val="00920DF4"/>
    <w:rsid w:val="0092145B"/>
    <w:rsid w:val="009215E8"/>
    <w:rsid w:val="00921BA4"/>
    <w:rsid w:val="00921C68"/>
    <w:rsid w:val="00921CE1"/>
    <w:rsid w:val="009220C5"/>
    <w:rsid w:val="0092238B"/>
    <w:rsid w:val="0092246B"/>
    <w:rsid w:val="00922771"/>
    <w:rsid w:val="00922D62"/>
    <w:rsid w:val="00924601"/>
    <w:rsid w:val="0092496F"/>
    <w:rsid w:val="00925008"/>
    <w:rsid w:val="00925973"/>
    <w:rsid w:val="00925A26"/>
    <w:rsid w:val="00925C8D"/>
    <w:rsid w:val="00926A9F"/>
    <w:rsid w:val="009270BA"/>
    <w:rsid w:val="00927359"/>
    <w:rsid w:val="00927408"/>
    <w:rsid w:val="0092757E"/>
    <w:rsid w:val="0092771F"/>
    <w:rsid w:val="00927D7B"/>
    <w:rsid w:val="009306EC"/>
    <w:rsid w:val="00930EF8"/>
    <w:rsid w:val="00931397"/>
    <w:rsid w:val="00931D41"/>
    <w:rsid w:val="0093222E"/>
    <w:rsid w:val="0093233D"/>
    <w:rsid w:val="009327BC"/>
    <w:rsid w:val="00932832"/>
    <w:rsid w:val="009329CB"/>
    <w:rsid w:val="009329EB"/>
    <w:rsid w:val="00932B3B"/>
    <w:rsid w:val="00932E6E"/>
    <w:rsid w:val="0093316E"/>
    <w:rsid w:val="0093333A"/>
    <w:rsid w:val="00933848"/>
    <w:rsid w:val="00933ED4"/>
    <w:rsid w:val="00934110"/>
    <w:rsid w:val="00934436"/>
    <w:rsid w:val="00934CF4"/>
    <w:rsid w:val="00934E8A"/>
    <w:rsid w:val="00934FF9"/>
    <w:rsid w:val="0093528A"/>
    <w:rsid w:val="0093541E"/>
    <w:rsid w:val="00935E38"/>
    <w:rsid w:val="00936714"/>
    <w:rsid w:val="00936842"/>
    <w:rsid w:val="0093690D"/>
    <w:rsid w:val="00936940"/>
    <w:rsid w:val="00936A79"/>
    <w:rsid w:val="00936C0D"/>
    <w:rsid w:val="0093778E"/>
    <w:rsid w:val="00937856"/>
    <w:rsid w:val="00937C2C"/>
    <w:rsid w:val="00937C50"/>
    <w:rsid w:val="00937C79"/>
    <w:rsid w:val="00937DA5"/>
    <w:rsid w:val="00937E17"/>
    <w:rsid w:val="009400CB"/>
    <w:rsid w:val="0094013C"/>
    <w:rsid w:val="009401C7"/>
    <w:rsid w:val="00940682"/>
    <w:rsid w:val="009408DC"/>
    <w:rsid w:val="00940F6A"/>
    <w:rsid w:val="00941221"/>
    <w:rsid w:val="00941D25"/>
    <w:rsid w:val="00941F4B"/>
    <w:rsid w:val="009420F1"/>
    <w:rsid w:val="009428B2"/>
    <w:rsid w:val="00942A6C"/>
    <w:rsid w:val="00942ABE"/>
    <w:rsid w:val="00942BC7"/>
    <w:rsid w:val="00942EB9"/>
    <w:rsid w:val="00942F1A"/>
    <w:rsid w:val="0094316B"/>
    <w:rsid w:val="009432EA"/>
    <w:rsid w:val="009433A9"/>
    <w:rsid w:val="0094356F"/>
    <w:rsid w:val="0094359A"/>
    <w:rsid w:val="00943936"/>
    <w:rsid w:val="0094398D"/>
    <w:rsid w:val="00943B33"/>
    <w:rsid w:val="00943B3E"/>
    <w:rsid w:val="00944480"/>
    <w:rsid w:val="0094460F"/>
    <w:rsid w:val="0094486D"/>
    <w:rsid w:val="009449F4"/>
    <w:rsid w:val="00944B27"/>
    <w:rsid w:val="0094533D"/>
    <w:rsid w:val="009453DF"/>
    <w:rsid w:val="009455B9"/>
    <w:rsid w:val="009458F5"/>
    <w:rsid w:val="0094598A"/>
    <w:rsid w:val="00945993"/>
    <w:rsid w:val="00946355"/>
    <w:rsid w:val="00946721"/>
    <w:rsid w:val="00946A00"/>
    <w:rsid w:val="00946CBA"/>
    <w:rsid w:val="00946F4C"/>
    <w:rsid w:val="00946F7D"/>
    <w:rsid w:val="00947290"/>
    <w:rsid w:val="009473D2"/>
    <w:rsid w:val="009473E3"/>
    <w:rsid w:val="0094764A"/>
    <w:rsid w:val="00947739"/>
    <w:rsid w:val="00947A78"/>
    <w:rsid w:val="00947BB1"/>
    <w:rsid w:val="0095038A"/>
    <w:rsid w:val="00950467"/>
    <w:rsid w:val="0095047C"/>
    <w:rsid w:val="009504AA"/>
    <w:rsid w:val="00950600"/>
    <w:rsid w:val="00950C36"/>
    <w:rsid w:val="00951813"/>
    <w:rsid w:val="009518E4"/>
    <w:rsid w:val="00951986"/>
    <w:rsid w:val="009521F4"/>
    <w:rsid w:val="0095225B"/>
    <w:rsid w:val="00952263"/>
    <w:rsid w:val="009527E5"/>
    <w:rsid w:val="00952B68"/>
    <w:rsid w:val="00952E52"/>
    <w:rsid w:val="009530E0"/>
    <w:rsid w:val="0095375F"/>
    <w:rsid w:val="0095386F"/>
    <w:rsid w:val="00953A91"/>
    <w:rsid w:val="00953B8A"/>
    <w:rsid w:val="00953EC0"/>
    <w:rsid w:val="00953F42"/>
    <w:rsid w:val="00954060"/>
    <w:rsid w:val="009541CF"/>
    <w:rsid w:val="0095427E"/>
    <w:rsid w:val="009543E3"/>
    <w:rsid w:val="00954510"/>
    <w:rsid w:val="00954ABA"/>
    <w:rsid w:val="00954F2C"/>
    <w:rsid w:val="0095506E"/>
    <w:rsid w:val="0095514E"/>
    <w:rsid w:val="009555F6"/>
    <w:rsid w:val="00955E3A"/>
    <w:rsid w:val="0095665F"/>
    <w:rsid w:val="0095675A"/>
    <w:rsid w:val="00956A8B"/>
    <w:rsid w:val="00956AA4"/>
    <w:rsid w:val="00956C02"/>
    <w:rsid w:val="00956FA7"/>
    <w:rsid w:val="009576F0"/>
    <w:rsid w:val="009579E1"/>
    <w:rsid w:val="009579E4"/>
    <w:rsid w:val="00957E7D"/>
    <w:rsid w:val="009601A4"/>
    <w:rsid w:val="00960383"/>
    <w:rsid w:val="00960A1C"/>
    <w:rsid w:val="00960E34"/>
    <w:rsid w:val="00960F63"/>
    <w:rsid w:val="00960F7D"/>
    <w:rsid w:val="00961783"/>
    <w:rsid w:val="00961C3D"/>
    <w:rsid w:val="009621A7"/>
    <w:rsid w:val="009624A0"/>
    <w:rsid w:val="009624EC"/>
    <w:rsid w:val="009627AE"/>
    <w:rsid w:val="00962B2B"/>
    <w:rsid w:val="00962C65"/>
    <w:rsid w:val="00962CB0"/>
    <w:rsid w:val="00963095"/>
    <w:rsid w:val="009631EC"/>
    <w:rsid w:val="009632A8"/>
    <w:rsid w:val="00963316"/>
    <w:rsid w:val="0096362B"/>
    <w:rsid w:val="00963795"/>
    <w:rsid w:val="0096398C"/>
    <w:rsid w:val="00963DFB"/>
    <w:rsid w:val="00963E9B"/>
    <w:rsid w:val="00963F94"/>
    <w:rsid w:val="00964800"/>
    <w:rsid w:val="00964922"/>
    <w:rsid w:val="00964DF3"/>
    <w:rsid w:val="00964E10"/>
    <w:rsid w:val="00965023"/>
    <w:rsid w:val="0096523C"/>
    <w:rsid w:val="00965289"/>
    <w:rsid w:val="0096533D"/>
    <w:rsid w:val="00965345"/>
    <w:rsid w:val="00965639"/>
    <w:rsid w:val="009659B1"/>
    <w:rsid w:val="00965E14"/>
    <w:rsid w:val="00966138"/>
    <w:rsid w:val="009668E9"/>
    <w:rsid w:val="00967205"/>
    <w:rsid w:val="009672AC"/>
    <w:rsid w:val="0096732D"/>
    <w:rsid w:val="009673E0"/>
    <w:rsid w:val="00967457"/>
    <w:rsid w:val="0096749A"/>
    <w:rsid w:val="009676D0"/>
    <w:rsid w:val="00967846"/>
    <w:rsid w:val="0096798E"/>
    <w:rsid w:val="00970135"/>
    <w:rsid w:val="009707B1"/>
    <w:rsid w:val="009707EF"/>
    <w:rsid w:val="00970CED"/>
    <w:rsid w:val="00971353"/>
    <w:rsid w:val="00971379"/>
    <w:rsid w:val="009718D0"/>
    <w:rsid w:val="00971999"/>
    <w:rsid w:val="00971A8A"/>
    <w:rsid w:val="0097221D"/>
    <w:rsid w:val="00972994"/>
    <w:rsid w:val="00972C1D"/>
    <w:rsid w:val="00972CEC"/>
    <w:rsid w:val="00972DD4"/>
    <w:rsid w:val="0097315D"/>
    <w:rsid w:val="00973924"/>
    <w:rsid w:val="00973A3F"/>
    <w:rsid w:val="00973AD4"/>
    <w:rsid w:val="00973FC8"/>
    <w:rsid w:val="00974413"/>
    <w:rsid w:val="0097476F"/>
    <w:rsid w:val="00974FC2"/>
    <w:rsid w:val="00975092"/>
    <w:rsid w:val="009750A9"/>
    <w:rsid w:val="009751AC"/>
    <w:rsid w:val="00975386"/>
    <w:rsid w:val="009755BC"/>
    <w:rsid w:val="00975668"/>
    <w:rsid w:val="009757B6"/>
    <w:rsid w:val="00975891"/>
    <w:rsid w:val="009758E7"/>
    <w:rsid w:val="00975B24"/>
    <w:rsid w:val="00975E71"/>
    <w:rsid w:val="00975EB8"/>
    <w:rsid w:val="00976003"/>
    <w:rsid w:val="009761C0"/>
    <w:rsid w:val="0097638D"/>
    <w:rsid w:val="009767A1"/>
    <w:rsid w:val="0097689C"/>
    <w:rsid w:val="009768E0"/>
    <w:rsid w:val="00976931"/>
    <w:rsid w:val="00977D8F"/>
    <w:rsid w:val="0098024C"/>
    <w:rsid w:val="009802E5"/>
    <w:rsid w:val="0098030F"/>
    <w:rsid w:val="00980505"/>
    <w:rsid w:val="009808B6"/>
    <w:rsid w:val="00980AC8"/>
    <w:rsid w:val="00981297"/>
    <w:rsid w:val="009813F0"/>
    <w:rsid w:val="00981833"/>
    <w:rsid w:val="009819A7"/>
    <w:rsid w:val="00981A57"/>
    <w:rsid w:val="0098220B"/>
    <w:rsid w:val="009824E7"/>
    <w:rsid w:val="0098279F"/>
    <w:rsid w:val="00982ACB"/>
    <w:rsid w:val="009833E1"/>
    <w:rsid w:val="00983740"/>
    <w:rsid w:val="00983A4D"/>
    <w:rsid w:val="00983CDC"/>
    <w:rsid w:val="00983F0B"/>
    <w:rsid w:val="00984024"/>
    <w:rsid w:val="00984374"/>
    <w:rsid w:val="00984477"/>
    <w:rsid w:val="009844FA"/>
    <w:rsid w:val="00984589"/>
    <w:rsid w:val="0098486C"/>
    <w:rsid w:val="00984A29"/>
    <w:rsid w:val="00984B16"/>
    <w:rsid w:val="00984BEC"/>
    <w:rsid w:val="00984F59"/>
    <w:rsid w:val="009853F5"/>
    <w:rsid w:val="009859A6"/>
    <w:rsid w:val="009862CC"/>
    <w:rsid w:val="00986718"/>
    <w:rsid w:val="00986EE1"/>
    <w:rsid w:val="00986F10"/>
    <w:rsid w:val="00986FF3"/>
    <w:rsid w:val="00987606"/>
    <w:rsid w:val="009879AE"/>
    <w:rsid w:val="00987DF9"/>
    <w:rsid w:val="009905AE"/>
    <w:rsid w:val="009905BD"/>
    <w:rsid w:val="0099069A"/>
    <w:rsid w:val="009906B1"/>
    <w:rsid w:val="00990FA7"/>
    <w:rsid w:val="0099122E"/>
    <w:rsid w:val="00991418"/>
    <w:rsid w:val="00991420"/>
    <w:rsid w:val="00991517"/>
    <w:rsid w:val="00991C03"/>
    <w:rsid w:val="00991C11"/>
    <w:rsid w:val="00991E73"/>
    <w:rsid w:val="00992099"/>
    <w:rsid w:val="0099213E"/>
    <w:rsid w:val="0099237B"/>
    <w:rsid w:val="0099250C"/>
    <w:rsid w:val="0099257F"/>
    <w:rsid w:val="00992761"/>
    <w:rsid w:val="00992A63"/>
    <w:rsid w:val="00992B5C"/>
    <w:rsid w:val="00992CE1"/>
    <w:rsid w:val="00992D33"/>
    <w:rsid w:val="00992DAE"/>
    <w:rsid w:val="00992DEE"/>
    <w:rsid w:val="009931B4"/>
    <w:rsid w:val="00993386"/>
    <w:rsid w:val="00993551"/>
    <w:rsid w:val="009935D6"/>
    <w:rsid w:val="0099388A"/>
    <w:rsid w:val="00993B39"/>
    <w:rsid w:val="0099412C"/>
    <w:rsid w:val="00994235"/>
    <w:rsid w:val="009942AC"/>
    <w:rsid w:val="009948CE"/>
    <w:rsid w:val="00994A9B"/>
    <w:rsid w:val="00995057"/>
    <w:rsid w:val="009950A4"/>
    <w:rsid w:val="00995121"/>
    <w:rsid w:val="0099524D"/>
    <w:rsid w:val="009953BF"/>
    <w:rsid w:val="009955FB"/>
    <w:rsid w:val="009958C3"/>
    <w:rsid w:val="009959F1"/>
    <w:rsid w:val="00995DF6"/>
    <w:rsid w:val="00995FEA"/>
    <w:rsid w:val="009965C8"/>
    <w:rsid w:val="0099693C"/>
    <w:rsid w:val="00996FD6"/>
    <w:rsid w:val="009972B8"/>
    <w:rsid w:val="009974E8"/>
    <w:rsid w:val="00997590"/>
    <w:rsid w:val="009979E9"/>
    <w:rsid w:val="00997A44"/>
    <w:rsid w:val="00997AC4"/>
    <w:rsid w:val="00997B04"/>
    <w:rsid w:val="00997D0E"/>
    <w:rsid w:val="00997FD7"/>
    <w:rsid w:val="009A0007"/>
    <w:rsid w:val="009A014E"/>
    <w:rsid w:val="009A05C1"/>
    <w:rsid w:val="009A0A4F"/>
    <w:rsid w:val="009A0E63"/>
    <w:rsid w:val="009A1218"/>
    <w:rsid w:val="009A18F4"/>
    <w:rsid w:val="009A198B"/>
    <w:rsid w:val="009A1A4E"/>
    <w:rsid w:val="009A1C67"/>
    <w:rsid w:val="009A1CEA"/>
    <w:rsid w:val="009A1EDF"/>
    <w:rsid w:val="009A1EF1"/>
    <w:rsid w:val="009A1F09"/>
    <w:rsid w:val="009A2226"/>
    <w:rsid w:val="009A2442"/>
    <w:rsid w:val="009A2C26"/>
    <w:rsid w:val="009A2C80"/>
    <w:rsid w:val="009A2E49"/>
    <w:rsid w:val="009A2F9E"/>
    <w:rsid w:val="009A3E33"/>
    <w:rsid w:val="009A3F12"/>
    <w:rsid w:val="009A4102"/>
    <w:rsid w:val="009A414D"/>
    <w:rsid w:val="009A43A9"/>
    <w:rsid w:val="009A4B66"/>
    <w:rsid w:val="009A4BBF"/>
    <w:rsid w:val="009A4D8B"/>
    <w:rsid w:val="009A4F1C"/>
    <w:rsid w:val="009A4F4E"/>
    <w:rsid w:val="009A5654"/>
    <w:rsid w:val="009A5912"/>
    <w:rsid w:val="009A5A21"/>
    <w:rsid w:val="009A5CA3"/>
    <w:rsid w:val="009A61E9"/>
    <w:rsid w:val="009A65A6"/>
    <w:rsid w:val="009A6615"/>
    <w:rsid w:val="009A6686"/>
    <w:rsid w:val="009A6B41"/>
    <w:rsid w:val="009A75B5"/>
    <w:rsid w:val="009A7610"/>
    <w:rsid w:val="009A7643"/>
    <w:rsid w:val="009A774D"/>
    <w:rsid w:val="009A7A00"/>
    <w:rsid w:val="009A7DAE"/>
    <w:rsid w:val="009B00E3"/>
    <w:rsid w:val="009B0AF2"/>
    <w:rsid w:val="009B0C44"/>
    <w:rsid w:val="009B1391"/>
    <w:rsid w:val="009B1C94"/>
    <w:rsid w:val="009B1F35"/>
    <w:rsid w:val="009B2649"/>
    <w:rsid w:val="009B268E"/>
    <w:rsid w:val="009B2CBD"/>
    <w:rsid w:val="009B2F78"/>
    <w:rsid w:val="009B2FE3"/>
    <w:rsid w:val="009B35AB"/>
    <w:rsid w:val="009B39A6"/>
    <w:rsid w:val="009B3EA0"/>
    <w:rsid w:val="009B411A"/>
    <w:rsid w:val="009B444C"/>
    <w:rsid w:val="009B4D95"/>
    <w:rsid w:val="009B4D9A"/>
    <w:rsid w:val="009B4E21"/>
    <w:rsid w:val="009B5301"/>
    <w:rsid w:val="009B65EA"/>
    <w:rsid w:val="009B6732"/>
    <w:rsid w:val="009B674C"/>
    <w:rsid w:val="009B6753"/>
    <w:rsid w:val="009B6BF0"/>
    <w:rsid w:val="009B6FF4"/>
    <w:rsid w:val="009B7536"/>
    <w:rsid w:val="009B7B69"/>
    <w:rsid w:val="009B7ED1"/>
    <w:rsid w:val="009B7FA6"/>
    <w:rsid w:val="009C00E9"/>
    <w:rsid w:val="009C0604"/>
    <w:rsid w:val="009C0780"/>
    <w:rsid w:val="009C09EE"/>
    <w:rsid w:val="009C0E83"/>
    <w:rsid w:val="009C143B"/>
    <w:rsid w:val="009C149A"/>
    <w:rsid w:val="009C1753"/>
    <w:rsid w:val="009C17A5"/>
    <w:rsid w:val="009C21D6"/>
    <w:rsid w:val="009C2266"/>
    <w:rsid w:val="009C2277"/>
    <w:rsid w:val="009C22BD"/>
    <w:rsid w:val="009C249A"/>
    <w:rsid w:val="009C26B1"/>
    <w:rsid w:val="009C26EB"/>
    <w:rsid w:val="009C2BF6"/>
    <w:rsid w:val="009C2EC7"/>
    <w:rsid w:val="009C3748"/>
    <w:rsid w:val="009C3B7B"/>
    <w:rsid w:val="009C41BA"/>
    <w:rsid w:val="009C4570"/>
    <w:rsid w:val="009C4B04"/>
    <w:rsid w:val="009C4C14"/>
    <w:rsid w:val="009C4C6C"/>
    <w:rsid w:val="009C4FEC"/>
    <w:rsid w:val="009C4FF4"/>
    <w:rsid w:val="009C5AE0"/>
    <w:rsid w:val="009C5C35"/>
    <w:rsid w:val="009C5E65"/>
    <w:rsid w:val="009C60F3"/>
    <w:rsid w:val="009C6888"/>
    <w:rsid w:val="009C6C55"/>
    <w:rsid w:val="009C6CA7"/>
    <w:rsid w:val="009C7594"/>
    <w:rsid w:val="009C75D7"/>
    <w:rsid w:val="009C7840"/>
    <w:rsid w:val="009D0906"/>
    <w:rsid w:val="009D0A67"/>
    <w:rsid w:val="009D0DB6"/>
    <w:rsid w:val="009D0EC6"/>
    <w:rsid w:val="009D0FDE"/>
    <w:rsid w:val="009D11F8"/>
    <w:rsid w:val="009D12B5"/>
    <w:rsid w:val="009D184C"/>
    <w:rsid w:val="009D18E8"/>
    <w:rsid w:val="009D1AFE"/>
    <w:rsid w:val="009D1D75"/>
    <w:rsid w:val="009D2128"/>
    <w:rsid w:val="009D2265"/>
    <w:rsid w:val="009D23E2"/>
    <w:rsid w:val="009D26F7"/>
    <w:rsid w:val="009D2A42"/>
    <w:rsid w:val="009D2EDE"/>
    <w:rsid w:val="009D3095"/>
    <w:rsid w:val="009D3197"/>
    <w:rsid w:val="009D36C2"/>
    <w:rsid w:val="009D374B"/>
    <w:rsid w:val="009D3A1D"/>
    <w:rsid w:val="009D3A56"/>
    <w:rsid w:val="009D3B9E"/>
    <w:rsid w:val="009D3BCC"/>
    <w:rsid w:val="009D3C58"/>
    <w:rsid w:val="009D3CBF"/>
    <w:rsid w:val="009D3CCF"/>
    <w:rsid w:val="009D3D43"/>
    <w:rsid w:val="009D3F77"/>
    <w:rsid w:val="009D401B"/>
    <w:rsid w:val="009D4030"/>
    <w:rsid w:val="009D4643"/>
    <w:rsid w:val="009D4B6E"/>
    <w:rsid w:val="009D4B84"/>
    <w:rsid w:val="009D4CC4"/>
    <w:rsid w:val="009D52B9"/>
    <w:rsid w:val="009D5546"/>
    <w:rsid w:val="009D5B70"/>
    <w:rsid w:val="009D5B79"/>
    <w:rsid w:val="009D62EA"/>
    <w:rsid w:val="009D64AD"/>
    <w:rsid w:val="009D685E"/>
    <w:rsid w:val="009D7013"/>
    <w:rsid w:val="009D7275"/>
    <w:rsid w:val="009D740E"/>
    <w:rsid w:val="009D7542"/>
    <w:rsid w:val="009D770D"/>
    <w:rsid w:val="009D785B"/>
    <w:rsid w:val="009D7C8D"/>
    <w:rsid w:val="009D7C98"/>
    <w:rsid w:val="009E01FE"/>
    <w:rsid w:val="009E02A2"/>
    <w:rsid w:val="009E0526"/>
    <w:rsid w:val="009E0C5F"/>
    <w:rsid w:val="009E0EE8"/>
    <w:rsid w:val="009E0F4C"/>
    <w:rsid w:val="009E215B"/>
    <w:rsid w:val="009E23CA"/>
    <w:rsid w:val="009E2938"/>
    <w:rsid w:val="009E295B"/>
    <w:rsid w:val="009E31A2"/>
    <w:rsid w:val="009E3309"/>
    <w:rsid w:val="009E3340"/>
    <w:rsid w:val="009E3591"/>
    <w:rsid w:val="009E36F8"/>
    <w:rsid w:val="009E3A6B"/>
    <w:rsid w:val="009E4036"/>
    <w:rsid w:val="009E4085"/>
    <w:rsid w:val="009E4286"/>
    <w:rsid w:val="009E4407"/>
    <w:rsid w:val="009E4455"/>
    <w:rsid w:val="009E4C05"/>
    <w:rsid w:val="009E5C2F"/>
    <w:rsid w:val="009E6206"/>
    <w:rsid w:val="009E697B"/>
    <w:rsid w:val="009E6EC6"/>
    <w:rsid w:val="009E6FD9"/>
    <w:rsid w:val="009E7B03"/>
    <w:rsid w:val="009F05A5"/>
    <w:rsid w:val="009F08BF"/>
    <w:rsid w:val="009F0BCC"/>
    <w:rsid w:val="009F1458"/>
    <w:rsid w:val="009F1906"/>
    <w:rsid w:val="009F1B5B"/>
    <w:rsid w:val="009F1DE0"/>
    <w:rsid w:val="009F2122"/>
    <w:rsid w:val="009F2197"/>
    <w:rsid w:val="009F2538"/>
    <w:rsid w:val="009F27D8"/>
    <w:rsid w:val="009F27EB"/>
    <w:rsid w:val="009F2965"/>
    <w:rsid w:val="009F2B44"/>
    <w:rsid w:val="009F2BD2"/>
    <w:rsid w:val="009F2C4E"/>
    <w:rsid w:val="009F2C96"/>
    <w:rsid w:val="009F2EFD"/>
    <w:rsid w:val="009F3358"/>
    <w:rsid w:val="009F37E7"/>
    <w:rsid w:val="009F3866"/>
    <w:rsid w:val="009F396B"/>
    <w:rsid w:val="009F3A35"/>
    <w:rsid w:val="009F3FF0"/>
    <w:rsid w:val="009F40A0"/>
    <w:rsid w:val="009F416B"/>
    <w:rsid w:val="009F44D2"/>
    <w:rsid w:val="009F44D7"/>
    <w:rsid w:val="009F4597"/>
    <w:rsid w:val="009F45E9"/>
    <w:rsid w:val="009F45F8"/>
    <w:rsid w:val="009F4653"/>
    <w:rsid w:val="009F46A7"/>
    <w:rsid w:val="009F4BD1"/>
    <w:rsid w:val="009F4DF6"/>
    <w:rsid w:val="009F4E94"/>
    <w:rsid w:val="009F50B5"/>
    <w:rsid w:val="009F512B"/>
    <w:rsid w:val="009F589B"/>
    <w:rsid w:val="009F58B5"/>
    <w:rsid w:val="009F596D"/>
    <w:rsid w:val="009F59B9"/>
    <w:rsid w:val="009F5C82"/>
    <w:rsid w:val="009F5E51"/>
    <w:rsid w:val="009F63BE"/>
    <w:rsid w:val="009F6BB0"/>
    <w:rsid w:val="009F6D12"/>
    <w:rsid w:val="009F6E5E"/>
    <w:rsid w:val="009F70AE"/>
    <w:rsid w:val="009F745B"/>
    <w:rsid w:val="009F7547"/>
    <w:rsid w:val="009F75C9"/>
    <w:rsid w:val="009F76C8"/>
    <w:rsid w:val="009F7857"/>
    <w:rsid w:val="009F7922"/>
    <w:rsid w:val="009F7B80"/>
    <w:rsid w:val="009F7D09"/>
    <w:rsid w:val="009F7FA3"/>
    <w:rsid w:val="00A003A9"/>
    <w:rsid w:val="00A00DAC"/>
    <w:rsid w:val="00A00DE1"/>
    <w:rsid w:val="00A00E75"/>
    <w:rsid w:val="00A01374"/>
    <w:rsid w:val="00A0165D"/>
    <w:rsid w:val="00A01A7F"/>
    <w:rsid w:val="00A01F15"/>
    <w:rsid w:val="00A01FD6"/>
    <w:rsid w:val="00A0262F"/>
    <w:rsid w:val="00A0306B"/>
    <w:rsid w:val="00A0347D"/>
    <w:rsid w:val="00A03732"/>
    <w:rsid w:val="00A039FE"/>
    <w:rsid w:val="00A03C0C"/>
    <w:rsid w:val="00A03C39"/>
    <w:rsid w:val="00A03FBE"/>
    <w:rsid w:val="00A046AE"/>
    <w:rsid w:val="00A04C4D"/>
    <w:rsid w:val="00A0529B"/>
    <w:rsid w:val="00A05343"/>
    <w:rsid w:val="00A05444"/>
    <w:rsid w:val="00A05543"/>
    <w:rsid w:val="00A05659"/>
    <w:rsid w:val="00A05767"/>
    <w:rsid w:val="00A05893"/>
    <w:rsid w:val="00A058B7"/>
    <w:rsid w:val="00A05A29"/>
    <w:rsid w:val="00A05B7D"/>
    <w:rsid w:val="00A05FCC"/>
    <w:rsid w:val="00A06002"/>
    <w:rsid w:val="00A066D3"/>
    <w:rsid w:val="00A068D8"/>
    <w:rsid w:val="00A06902"/>
    <w:rsid w:val="00A06D26"/>
    <w:rsid w:val="00A06E89"/>
    <w:rsid w:val="00A072A8"/>
    <w:rsid w:val="00A079E2"/>
    <w:rsid w:val="00A07EBF"/>
    <w:rsid w:val="00A10595"/>
    <w:rsid w:val="00A108D0"/>
    <w:rsid w:val="00A10EAB"/>
    <w:rsid w:val="00A11029"/>
    <w:rsid w:val="00A110FC"/>
    <w:rsid w:val="00A112E3"/>
    <w:rsid w:val="00A114DC"/>
    <w:rsid w:val="00A115E8"/>
    <w:rsid w:val="00A1211B"/>
    <w:rsid w:val="00A12427"/>
    <w:rsid w:val="00A128CA"/>
    <w:rsid w:val="00A128FB"/>
    <w:rsid w:val="00A12F32"/>
    <w:rsid w:val="00A1313A"/>
    <w:rsid w:val="00A13709"/>
    <w:rsid w:val="00A13872"/>
    <w:rsid w:val="00A13E8A"/>
    <w:rsid w:val="00A13F43"/>
    <w:rsid w:val="00A1403B"/>
    <w:rsid w:val="00A1438E"/>
    <w:rsid w:val="00A144E5"/>
    <w:rsid w:val="00A14BB2"/>
    <w:rsid w:val="00A14CA2"/>
    <w:rsid w:val="00A14DE5"/>
    <w:rsid w:val="00A14FE0"/>
    <w:rsid w:val="00A150D1"/>
    <w:rsid w:val="00A15235"/>
    <w:rsid w:val="00A15846"/>
    <w:rsid w:val="00A15950"/>
    <w:rsid w:val="00A15BC6"/>
    <w:rsid w:val="00A16152"/>
    <w:rsid w:val="00A169FE"/>
    <w:rsid w:val="00A16C5A"/>
    <w:rsid w:val="00A16F4C"/>
    <w:rsid w:val="00A16F4E"/>
    <w:rsid w:val="00A173CA"/>
    <w:rsid w:val="00A173CB"/>
    <w:rsid w:val="00A175A1"/>
    <w:rsid w:val="00A17A04"/>
    <w:rsid w:val="00A206C3"/>
    <w:rsid w:val="00A20B83"/>
    <w:rsid w:val="00A20D4E"/>
    <w:rsid w:val="00A21040"/>
    <w:rsid w:val="00A2145F"/>
    <w:rsid w:val="00A216FF"/>
    <w:rsid w:val="00A2175C"/>
    <w:rsid w:val="00A22333"/>
    <w:rsid w:val="00A226F8"/>
    <w:rsid w:val="00A229E6"/>
    <w:rsid w:val="00A22BF0"/>
    <w:rsid w:val="00A22D58"/>
    <w:rsid w:val="00A22F9D"/>
    <w:rsid w:val="00A233DF"/>
    <w:rsid w:val="00A233F1"/>
    <w:rsid w:val="00A2346A"/>
    <w:rsid w:val="00A23C0D"/>
    <w:rsid w:val="00A23C26"/>
    <w:rsid w:val="00A23F98"/>
    <w:rsid w:val="00A24088"/>
    <w:rsid w:val="00A242B2"/>
    <w:rsid w:val="00A24D8D"/>
    <w:rsid w:val="00A24FAD"/>
    <w:rsid w:val="00A253EC"/>
    <w:rsid w:val="00A2563C"/>
    <w:rsid w:val="00A25818"/>
    <w:rsid w:val="00A259BA"/>
    <w:rsid w:val="00A25B74"/>
    <w:rsid w:val="00A25B8B"/>
    <w:rsid w:val="00A25BAF"/>
    <w:rsid w:val="00A26541"/>
    <w:rsid w:val="00A26892"/>
    <w:rsid w:val="00A268AD"/>
    <w:rsid w:val="00A26ACF"/>
    <w:rsid w:val="00A26C14"/>
    <w:rsid w:val="00A26E61"/>
    <w:rsid w:val="00A27191"/>
    <w:rsid w:val="00A2738B"/>
    <w:rsid w:val="00A274F9"/>
    <w:rsid w:val="00A279B1"/>
    <w:rsid w:val="00A27B2C"/>
    <w:rsid w:val="00A27D61"/>
    <w:rsid w:val="00A30360"/>
    <w:rsid w:val="00A307A4"/>
    <w:rsid w:val="00A308E0"/>
    <w:rsid w:val="00A30B78"/>
    <w:rsid w:val="00A30BFB"/>
    <w:rsid w:val="00A30CA9"/>
    <w:rsid w:val="00A30DB6"/>
    <w:rsid w:val="00A30DEC"/>
    <w:rsid w:val="00A316E9"/>
    <w:rsid w:val="00A3194B"/>
    <w:rsid w:val="00A31AC5"/>
    <w:rsid w:val="00A3222F"/>
    <w:rsid w:val="00A3233F"/>
    <w:rsid w:val="00A32546"/>
    <w:rsid w:val="00A32C06"/>
    <w:rsid w:val="00A32ED7"/>
    <w:rsid w:val="00A332A4"/>
    <w:rsid w:val="00A3352F"/>
    <w:rsid w:val="00A33622"/>
    <w:rsid w:val="00A33818"/>
    <w:rsid w:val="00A343F6"/>
    <w:rsid w:val="00A34CCC"/>
    <w:rsid w:val="00A34DB8"/>
    <w:rsid w:val="00A352D6"/>
    <w:rsid w:val="00A355F8"/>
    <w:rsid w:val="00A35727"/>
    <w:rsid w:val="00A368DD"/>
    <w:rsid w:val="00A36A58"/>
    <w:rsid w:val="00A36D83"/>
    <w:rsid w:val="00A37033"/>
    <w:rsid w:val="00A37A98"/>
    <w:rsid w:val="00A40046"/>
    <w:rsid w:val="00A40123"/>
    <w:rsid w:val="00A40407"/>
    <w:rsid w:val="00A40627"/>
    <w:rsid w:val="00A40EB0"/>
    <w:rsid w:val="00A41281"/>
    <w:rsid w:val="00A418FD"/>
    <w:rsid w:val="00A41A6D"/>
    <w:rsid w:val="00A41BBC"/>
    <w:rsid w:val="00A42B47"/>
    <w:rsid w:val="00A42C27"/>
    <w:rsid w:val="00A42FDE"/>
    <w:rsid w:val="00A4341E"/>
    <w:rsid w:val="00A438B6"/>
    <w:rsid w:val="00A43EAB"/>
    <w:rsid w:val="00A443C9"/>
    <w:rsid w:val="00A44923"/>
    <w:rsid w:val="00A44A8B"/>
    <w:rsid w:val="00A44AC0"/>
    <w:rsid w:val="00A44AF8"/>
    <w:rsid w:val="00A44E91"/>
    <w:rsid w:val="00A45129"/>
    <w:rsid w:val="00A45569"/>
    <w:rsid w:val="00A4593C"/>
    <w:rsid w:val="00A45F00"/>
    <w:rsid w:val="00A462EF"/>
    <w:rsid w:val="00A46588"/>
    <w:rsid w:val="00A465F8"/>
    <w:rsid w:val="00A46A2C"/>
    <w:rsid w:val="00A46CE3"/>
    <w:rsid w:val="00A47027"/>
    <w:rsid w:val="00A4712F"/>
    <w:rsid w:val="00A4736F"/>
    <w:rsid w:val="00A4773A"/>
    <w:rsid w:val="00A47DA0"/>
    <w:rsid w:val="00A47E2E"/>
    <w:rsid w:val="00A50217"/>
    <w:rsid w:val="00A50629"/>
    <w:rsid w:val="00A5077D"/>
    <w:rsid w:val="00A50A17"/>
    <w:rsid w:val="00A50EAF"/>
    <w:rsid w:val="00A50F2A"/>
    <w:rsid w:val="00A50FCA"/>
    <w:rsid w:val="00A5120D"/>
    <w:rsid w:val="00A51692"/>
    <w:rsid w:val="00A51BBB"/>
    <w:rsid w:val="00A51D1D"/>
    <w:rsid w:val="00A51F74"/>
    <w:rsid w:val="00A520AC"/>
    <w:rsid w:val="00A5235B"/>
    <w:rsid w:val="00A5260B"/>
    <w:rsid w:val="00A52AF0"/>
    <w:rsid w:val="00A52B9B"/>
    <w:rsid w:val="00A52DC1"/>
    <w:rsid w:val="00A5329A"/>
    <w:rsid w:val="00A536E1"/>
    <w:rsid w:val="00A537C7"/>
    <w:rsid w:val="00A53A30"/>
    <w:rsid w:val="00A53DDB"/>
    <w:rsid w:val="00A5436F"/>
    <w:rsid w:val="00A544BA"/>
    <w:rsid w:val="00A54679"/>
    <w:rsid w:val="00A54805"/>
    <w:rsid w:val="00A54AF8"/>
    <w:rsid w:val="00A554CE"/>
    <w:rsid w:val="00A55CBE"/>
    <w:rsid w:val="00A55D4D"/>
    <w:rsid w:val="00A55F37"/>
    <w:rsid w:val="00A55F7C"/>
    <w:rsid w:val="00A562B1"/>
    <w:rsid w:val="00A562D8"/>
    <w:rsid w:val="00A56B83"/>
    <w:rsid w:val="00A56CCE"/>
    <w:rsid w:val="00A56D58"/>
    <w:rsid w:val="00A56F3B"/>
    <w:rsid w:val="00A56FDC"/>
    <w:rsid w:val="00A5716E"/>
    <w:rsid w:val="00A57239"/>
    <w:rsid w:val="00A57592"/>
    <w:rsid w:val="00A575D5"/>
    <w:rsid w:val="00A577F8"/>
    <w:rsid w:val="00A577FB"/>
    <w:rsid w:val="00A579BC"/>
    <w:rsid w:val="00A57CE5"/>
    <w:rsid w:val="00A57DB6"/>
    <w:rsid w:val="00A60016"/>
    <w:rsid w:val="00A611E9"/>
    <w:rsid w:val="00A61342"/>
    <w:rsid w:val="00A614CD"/>
    <w:rsid w:val="00A61573"/>
    <w:rsid w:val="00A61580"/>
    <w:rsid w:val="00A61B3A"/>
    <w:rsid w:val="00A61B62"/>
    <w:rsid w:val="00A61D63"/>
    <w:rsid w:val="00A625F4"/>
    <w:rsid w:val="00A62754"/>
    <w:rsid w:val="00A62806"/>
    <w:rsid w:val="00A62D96"/>
    <w:rsid w:val="00A63023"/>
    <w:rsid w:val="00A63519"/>
    <w:rsid w:val="00A63572"/>
    <w:rsid w:val="00A63983"/>
    <w:rsid w:val="00A63F1E"/>
    <w:rsid w:val="00A641A0"/>
    <w:rsid w:val="00A6484F"/>
    <w:rsid w:val="00A6490A"/>
    <w:rsid w:val="00A64D72"/>
    <w:rsid w:val="00A64F02"/>
    <w:rsid w:val="00A65115"/>
    <w:rsid w:val="00A65711"/>
    <w:rsid w:val="00A65740"/>
    <w:rsid w:val="00A6575A"/>
    <w:rsid w:val="00A65878"/>
    <w:rsid w:val="00A65ADD"/>
    <w:rsid w:val="00A65CF1"/>
    <w:rsid w:val="00A66548"/>
    <w:rsid w:val="00A668A7"/>
    <w:rsid w:val="00A66983"/>
    <w:rsid w:val="00A66B5F"/>
    <w:rsid w:val="00A66FA2"/>
    <w:rsid w:val="00A67149"/>
    <w:rsid w:val="00A67602"/>
    <w:rsid w:val="00A67640"/>
    <w:rsid w:val="00A678F8"/>
    <w:rsid w:val="00A67A4E"/>
    <w:rsid w:val="00A67C42"/>
    <w:rsid w:val="00A67DA6"/>
    <w:rsid w:val="00A70172"/>
    <w:rsid w:val="00A7066A"/>
    <w:rsid w:val="00A70705"/>
    <w:rsid w:val="00A708F9"/>
    <w:rsid w:val="00A70AC9"/>
    <w:rsid w:val="00A70E26"/>
    <w:rsid w:val="00A70FBD"/>
    <w:rsid w:val="00A70FF0"/>
    <w:rsid w:val="00A711D3"/>
    <w:rsid w:val="00A7121C"/>
    <w:rsid w:val="00A71265"/>
    <w:rsid w:val="00A712CC"/>
    <w:rsid w:val="00A71529"/>
    <w:rsid w:val="00A71A52"/>
    <w:rsid w:val="00A71A95"/>
    <w:rsid w:val="00A71CBF"/>
    <w:rsid w:val="00A7206B"/>
    <w:rsid w:val="00A72485"/>
    <w:rsid w:val="00A726F7"/>
    <w:rsid w:val="00A73170"/>
    <w:rsid w:val="00A73373"/>
    <w:rsid w:val="00A73481"/>
    <w:rsid w:val="00A735D1"/>
    <w:rsid w:val="00A7368E"/>
    <w:rsid w:val="00A739F7"/>
    <w:rsid w:val="00A73AD5"/>
    <w:rsid w:val="00A73CBB"/>
    <w:rsid w:val="00A73F13"/>
    <w:rsid w:val="00A747C6"/>
    <w:rsid w:val="00A74864"/>
    <w:rsid w:val="00A749B4"/>
    <w:rsid w:val="00A74E4A"/>
    <w:rsid w:val="00A75710"/>
    <w:rsid w:val="00A75A5D"/>
    <w:rsid w:val="00A75BA4"/>
    <w:rsid w:val="00A760D1"/>
    <w:rsid w:val="00A76599"/>
    <w:rsid w:val="00A76624"/>
    <w:rsid w:val="00A766D4"/>
    <w:rsid w:val="00A76A27"/>
    <w:rsid w:val="00A76AAD"/>
    <w:rsid w:val="00A76DB5"/>
    <w:rsid w:val="00A76DD4"/>
    <w:rsid w:val="00A77304"/>
    <w:rsid w:val="00A774B1"/>
    <w:rsid w:val="00A7750A"/>
    <w:rsid w:val="00A7750E"/>
    <w:rsid w:val="00A775A3"/>
    <w:rsid w:val="00A77886"/>
    <w:rsid w:val="00A805C5"/>
    <w:rsid w:val="00A80F60"/>
    <w:rsid w:val="00A814A8"/>
    <w:rsid w:val="00A8158D"/>
    <w:rsid w:val="00A816BA"/>
    <w:rsid w:val="00A81AD5"/>
    <w:rsid w:val="00A81E77"/>
    <w:rsid w:val="00A81FCA"/>
    <w:rsid w:val="00A8213A"/>
    <w:rsid w:val="00A825B5"/>
    <w:rsid w:val="00A825C3"/>
    <w:rsid w:val="00A82B44"/>
    <w:rsid w:val="00A82B61"/>
    <w:rsid w:val="00A82D27"/>
    <w:rsid w:val="00A82D33"/>
    <w:rsid w:val="00A82F35"/>
    <w:rsid w:val="00A83660"/>
    <w:rsid w:val="00A8377B"/>
    <w:rsid w:val="00A83939"/>
    <w:rsid w:val="00A83A21"/>
    <w:rsid w:val="00A83A99"/>
    <w:rsid w:val="00A83B54"/>
    <w:rsid w:val="00A83EEC"/>
    <w:rsid w:val="00A840F0"/>
    <w:rsid w:val="00A842F6"/>
    <w:rsid w:val="00A843F4"/>
    <w:rsid w:val="00A84605"/>
    <w:rsid w:val="00A84C4B"/>
    <w:rsid w:val="00A854C6"/>
    <w:rsid w:val="00A85AD7"/>
    <w:rsid w:val="00A85B83"/>
    <w:rsid w:val="00A86681"/>
    <w:rsid w:val="00A866F3"/>
    <w:rsid w:val="00A86DD4"/>
    <w:rsid w:val="00A86E7C"/>
    <w:rsid w:val="00A87B30"/>
    <w:rsid w:val="00A87B9E"/>
    <w:rsid w:val="00A900DE"/>
    <w:rsid w:val="00A903E8"/>
    <w:rsid w:val="00A90805"/>
    <w:rsid w:val="00A908C0"/>
    <w:rsid w:val="00A90A1D"/>
    <w:rsid w:val="00A90ED2"/>
    <w:rsid w:val="00A9104B"/>
    <w:rsid w:val="00A91505"/>
    <w:rsid w:val="00A919F0"/>
    <w:rsid w:val="00A91E5F"/>
    <w:rsid w:val="00A91E83"/>
    <w:rsid w:val="00A91EDB"/>
    <w:rsid w:val="00A92694"/>
    <w:rsid w:val="00A927B2"/>
    <w:rsid w:val="00A928F1"/>
    <w:rsid w:val="00A92BA8"/>
    <w:rsid w:val="00A92FE2"/>
    <w:rsid w:val="00A930EA"/>
    <w:rsid w:val="00A93216"/>
    <w:rsid w:val="00A93231"/>
    <w:rsid w:val="00A93298"/>
    <w:rsid w:val="00A9378F"/>
    <w:rsid w:val="00A93892"/>
    <w:rsid w:val="00A93C3B"/>
    <w:rsid w:val="00A93E8D"/>
    <w:rsid w:val="00A93F6D"/>
    <w:rsid w:val="00A93FDF"/>
    <w:rsid w:val="00A941C5"/>
    <w:rsid w:val="00A94914"/>
    <w:rsid w:val="00A94A3A"/>
    <w:rsid w:val="00A94AE9"/>
    <w:rsid w:val="00A94C61"/>
    <w:rsid w:val="00A94D9A"/>
    <w:rsid w:val="00A956FF"/>
    <w:rsid w:val="00A95F43"/>
    <w:rsid w:val="00A95FE8"/>
    <w:rsid w:val="00A96094"/>
    <w:rsid w:val="00A96206"/>
    <w:rsid w:val="00A9635A"/>
    <w:rsid w:val="00A9636A"/>
    <w:rsid w:val="00A96D55"/>
    <w:rsid w:val="00A96DC6"/>
    <w:rsid w:val="00A974B1"/>
    <w:rsid w:val="00A97595"/>
    <w:rsid w:val="00A97997"/>
    <w:rsid w:val="00A97C24"/>
    <w:rsid w:val="00A97C54"/>
    <w:rsid w:val="00A97C6D"/>
    <w:rsid w:val="00A97C81"/>
    <w:rsid w:val="00AA0DAC"/>
    <w:rsid w:val="00AA1314"/>
    <w:rsid w:val="00AA1430"/>
    <w:rsid w:val="00AA14DB"/>
    <w:rsid w:val="00AA15EB"/>
    <w:rsid w:val="00AA20EF"/>
    <w:rsid w:val="00AA23F3"/>
    <w:rsid w:val="00AA23F9"/>
    <w:rsid w:val="00AA29E4"/>
    <w:rsid w:val="00AA2C07"/>
    <w:rsid w:val="00AA3220"/>
    <w:rsid w:val="00AA32D2"/>
    <w:rsid w:val="00AA340B"/>
    <w:rsid w:val="00AA3626"/>
    <w:rsid w:val="00AA366F"/>
    <w:rsid w:val="00AA37D6"/>
    <w:rsid w:val="00AA3E2E"/>
    <w:rsid w:val="00AA4EAA"/>
    <w:rsid w:val="00AA4ED7"/>
    <w:rsid w:val="00AA5194"/>
    <w:rsid w:val="00AA5362"/>
    <w:rsid w:val="00AA555A"/>
    <w:rsid w:val="00AA55CD"/>
    <w:rsid w:val="00AA563D"/>
    <w:rsid w:val="00AA5A10"/>
    <w:rsid w:val="00AA5A86"/>
    <w:rsid w:val="00AA5A9A"/>
    <w:rsid w:val="00AA5C26"/>
    <w:rsid w:val="00AA5CE4"/>
    <w:rsid w:val="00AA5EB8"/>
    <w:rsid w:val="00AA5FD6"/>
    <w:rsid w:val="00AA607F"/>
    <w:rsid w:val="00AA65C6"/>
    <w:rsid w:val="00AA6D56"/>
    <w:rsid w:val="00AA6FD1"/>
    <w:rsid w:val="00AA73DB"/>
    <w:rsid w:val="00AA7A18"/>
    <w:rsid w:val="00AA7B7F"/>
    <w:rsid w:val="00AA7CCE"/>
    <w:rsid w:val="00AA7DD1"/>
    <w:rsid w:val="00AA7EFE"/>
    <w:rsid w:val="00AA7F54"/>
    <w:rsid w:val="00AB057D"/>
    <w:rsid w:val="00AB0A5B"/>
    <w:rsid w:val="00AB0E50"/>
    <w:rsid w:val="00AB0F64"/>
    <w:rsid w:val="00AB1508"/>
    <w:rsid w:val="00AB156B"/>
    <w:rsid w:val="00AB17D9"/>
    <w:rsid w:val="00AB1812"/>
    <w:rsid w:val="00AB1870"/>
    <w:rsid w:val="00AB1B32"/>
    <w:rsid w:val="00AB2388"/>
    <w:rsid w:val="00AB2C6C"/>
    <w:rsid w:val="00AB3186"/>
    <w:rsid w:val="00AB31B8"/>
    <w:rsid w:val="00AB36D8"/>
    <w:rsid w:val="00AB371D"/>
    <w:rsid w:val="00AB3BD3"/>
    <w:rsid w:val="00AB42EA"/>
    <w:rsid w:val="00AB45E7"/>
    <w:rsid w:val="00AB4827"/>
    <w:rsid w:val="00AB48AB"/>
    <w:rsid w:val="00AB497D"/>
    <w:rsid w:val="00AB4ACF"/>
    <w:rsid w:val="00AB4E49"/>
    <w:rsid w:val="00AB5190"/>
    <w:rsid w:val="00AB51B9"/>
    <w:rsid w:val="00AB53FB"/>
    <w:rsid w:val="00AB5D42"/>
    <w:rsid w:val="00AB5D49"/>
    <w:rsid w:val="00AB6517"/>
    <w:rsid w:val="00AB6753"/>
    <w:rsid w:val="00AB6B92"/>
    <w:rsid w:val="00AB6F1E"/>
    <w:rsid w:val="00AB7826"/>
    <w:rsid w:val="00AB7992"/>
    <w:rsid w:val="00AB79AE"/>
    <w:rsid w:val="00AB7C34"/>
    <w:rsid w:val="00AC0286"/>
    <w:rsid w:val="00AC03B5"/>
    <w:rsid w:val="00AC03DB"/>
    <w:rsid w:val="00AC0804"/>
    <w:rsid w:val="00AC0830"/>
    <w:rsid w:val="00AC0AF1"/>
    <w:rsid w:val="00AC0EB5"/>
    <w:rsid w:val="00AC14A7"/>
    <w:rsid w:val="00AC18D8"/>
    <w:rsid w:val="00AC1E8C"/>
    <w:rsid w:val="00AC2077"/>
    <w:rsid w:val="00AC21CE"/>
    <w:rsid w:val="00AC2219"/>
    <w:rsid w:val="00AC2515"/>
    <w:rsid w:val="00AC2759"/>
    <w:rsid w:val="00AC2795"/>
    <w:rsid w:val="00AC27DB"/>
    <w:rsid w:val="00AC29D3"/>
    <w:rsid w:val="00AC29E0"/>
    <w:rsid w:val="00AC33C3"/>
    <w:rsid w:val="00AC3501"/>
    <w:rsid w:val="00AC351C"/>
    <w:rsid w:val="00AC35CC"/>
    <w:rsid w:val="00AC3944"/>
    <w:rsid w:val="00AC4734"/>
    <w:rsid w:val="00AC47D4"/>
    <w:rsid w:val="00AC497D"/>
    <w:rsid w:val="00AC4ED1"/>
    <w:rsid w:val="00AC560E"/>
    <w:rsid w:val="00AC57D5"/>
    <w:rsid w:val="00AC5AA6"/>
    <w:rsid w:val="00AC5B24"/>
    <w:rsid w:val="00AC5E6A"/>
    <w:rsid w:val="00AC5F54"/>
    <w:rsid w:val="00AC5F8F"/>
    <w:rsid w:val="00AC60F7"/>
    <w:rsid w:val="00AC630A"/>
    <w:rsid w:val="00AC63F1"/>
    <w:rsid w:val="00AC671F"/>
    <w:rsid w:val="00AC6764"/>
    <w:rsid w:val="00AC677C"/>
    <w:rsid w:val="00AC6B2C"/>
    <w:rsid w:val="00AC6C94"/>
    <w:rsid w:val="00AC6D94"/>
    <w:rsid w:val="00AC6FE7"/>
    <w:rsid w:val="00AC7068"/>
    <w:rsid w:val="00AC73CE"/>
    <w:rsid w:val="00AC76A9"/>
    <w:rsid w:val="00AC79A5"/>
    <w:rsid w:val="00AC7E96"/>
    <w:rsid w:val="00AC7EA4"/>
    <w:rsid w:val="00AC7F97"/>
    <w:rsid w:val="00AD022C"/>
    <w:rsid w:val="00AD028C"/>
    <w:rsid w:val="00AD048A"/>
    <w:rsid w:val="00AD09FC"/>
    <w:rsid w:val="00AD0B59"/>
    <w:rsid w:val="00AD0BD3"/>
    <w:rsid w:val="00AD1873"/>
    <w:rsid w:val="00AD1D72"/>
    <w:rsid w:val="00AD228D"/>
    <w:rsid w:val="00AD2517"/>
    <w:rsid w:val="00AD2840"/>
    <w:rsid w:val="00AD2BDB"/>
    <w:rsid w:val="00AD2F96"/>
    <w:rsid w:val="00AD2FD1"/>
    <w:rsid w:val="00AD3159"/>
    <w:rsid w:val="00AD33D7"/>
    <w:rsid w:val="00AD3757"/>
    <w:rsid w:val="00AD3B45"/>
    <w:rsid w:val="00AD3C8F"/>
    <w:rsid w:val="00AD3D21"/>
    <w:rsid w:val="00AD4045"/>
    <w:rsid w:val="00AD41F0"/>
    <w:rsid w:val="00AD44AE"/>
    <w:rsid w:val="00AD4521"/>
    <w:rsid w:val="00AD477A"/>
    <w:rsid w:val="00AD4C3D"/>
    <w:rsid w:val="00AD50E3"/>
    <w:rsid w:val="00AD53FB"/>
    <w:rsid w:val="00AD555E"/>
    <w:rsid w:val="00AD5656"/>
    <w:rsid w:val="00AD5A27"/>
    <w:rsid w:val="00AD5A40"/>
    <w:rsid w:val="00AD5ABA"/>
    <w:rsid w:val="00AD5DF8"/>
    <w:rsid w:val="00AD5ECC"/>
    <w:rsid w:val="00AD5FF5"/>
    <w:rsid w:val="00AD6159"/>
    <w:rsid w:val="00AD6400"/>
    <w:rsid w:val="00AD6829"/>
    <w:rsid w:val="00AD6923"/>
    <w:rsid w:val="00AD6949"/>
    <w:rsid w:val="00AD698E"/>
    <w:rsid w:val="00AD6AEE"/>
    <w:rsid w:val="00AD6C10"/>
    <w:rsid w:val="00AD7344"/>
    <w:rsid w:val="00AD7A35"/>
    <w:rsid w:val="00AE042F"/>
    <w:rsid w:val="00AE0A39"/>
    <w:rsid w:val="00AE0A5B"/>
    <w:rsid w:val="00AE0C6D"/>
    <w:rsid w:val="00AE197A"/>
    <w:rsid w:val="00AE2377"/>
    <w:rsid w:val="00AE2B0E"/>
    <w:rsid w:val="00AE2DBF"/>
    <w:rsid w:val="00AE2ED9"/>
    <w:rsid w:val="00AE32CD"/>
    <w:rsid w:val="00AE38F5"/>
    <w:rsid w:val="00AE3A7D"/>
    <w:rsid w:val="00AE3B9D"/>
    <w:rsid w:val="00AE3C62"/>
    <w:rsid w:val="00AE3D22"/>
    <w:rsid w:val="00AE3D31"/>
    <w:rsid w:val="00AE41A5"/>
    <w:rsid w:val="00AE4344"/>
    <w:rsid w:val="00AE45EB"/>
    <w:rsid w:val="00AE4718"/>
    <w:rsid w:val="00AE4C7A"/>
    <w:rsid w:val="00AE4C90"/>
    <w:rsid w:val="00AE4EBD"/>
    <w:rsid w:val="00AE4F0A"/>
    <w:rsid w:val="00AE4F83"/>
    <w:rsid w:val="00AE4F88"/>
    <w:rsid w:val="00AE502E"/>
    <w:rsid w:val="00AE5284"/>
    <w:rsid w:val="00AE55E1"/>
    <w:rsid w:val="00AE5883"/>
    <w:rsid w:val="00AE599A"/>
    <w:rsid w:val="00AE5A41"/>
    <w:rsid w:val="00AE63A6"/>
    <w:rsid w:val="00AE63FF"/>
    <w:rsid w:val="00AE6732"/>
    <w:rsid w:val="00AE6B86"/>
    <w:rsid w:val="00AE6BA8"/>
    <w:rsid w:val="00AE6C04"/>
    <w:rsid w:val="00AE6C72"/>
    <w:rsid w:val="00AE6C9A"/>
    <w:rsid w:val="00AE6F1F"/>
    <w:rsid w:val="00AE6F6F"/>
    <w:rsid w:val="00AE70F7"/>
    <w:rsid w:val="00AE7125"/>
    <w:rsid w:val="00AE7396"/>
    <w:rsid w:val="00AE77E9"/>
    <w:rsid w:val="00AE7A25"/>
    <w:rsid w:val="00AF0443"/>
    <w:rsid w:val="00AF055B"/>
    <w:rsid w:val="00AF065D"/>
    <w:rsid w:val="00AF0912"/>
    <w:rsid w:val="00AF0B1F"/>
    <w:rsid w:val="00AF0D59"/>
    <w:rsid w:val="00AF1FF1"/>
    <w:rsid w:val="00AF22D4"/>
    <w:rsid w:val="00AF2704"/>
    <w:rsid w:val="00AF295C"/>
    <w:rsid w:val="00AF3450"/>
    <w:rsid w:val="00AF355D"/>
    <w:rsid w:val="00AF37C4"/>
    <w:rsid w:val="00AF393D"/>
    <w:rsid w:val="00AF39D8"/>
    <w:rsid w:val="00AF3A6A"/>
    <w:rsid w:val="00AF3CBC"/>
    <w:rsid w:val="00AF4622"/>
    <w:rsid w:val="00AF48B0"/>
    <w:rsid w:val="00AF4AA0"/>
    <w:rsid w:val="00AF4CA2"/>
    <w:rsid w:val="00AF515C"/>
    <w:rsid w:val="00AF53C1"/>
    <w:rsid w:val="00AF56ED"/>
    <w:rsid w:val="00AF578C"/>
    <w:rsid w:val="00AF5925"/>
    <w:rsid w:val="00AF5C0C"/>
    <w:rsid w:val="00AF5EBF"/>
    <w:rsid w:val="00AF671F"/>
    <w:rsid w:val="00AF6B5D"/>
    <w:rsid w:val="00AF6BAE"/>
    <w:rsid w:val="00AF6F0D"/>
    <w:rsid w:val="00AF7081"/>
    <w:rsid w:val="00AF7508"/>
    <w:rsid w:val="00AF75B1"/>
    <w:rsid w:val="00AF7618"/>
    <w:rsid w:val="00AF7CC5"/>
    <w:rsid w:val="00AF7E63"/>
    <w:rsid w:val="00B00345"/>
    <w:rsid w:val="00B0070A"/>
    <w:rsid w:val="00B0086E"/>
    <w:rsid w:val="00B00930"/>
    <w:rsid w:val="00B00A22"/>
    <w:rsid w:val="00B00B82"/>
    <w:rsid w:val="00B01049"/>
    <w:rsid w:val="00B01248"/>
    <w:rsid w:val="00B0140E"/>
    <w:rsid w:val="00B0160C"/>
    <w:rsid w:val="00B01B74"/>
    <w:rsid w:val="00B01FC4"/>
    <w:rsid w:val="00B0233C"/>
    <w:rsid w:val="00B02ABE"/>
    <w:rsid w:val="00B02BE2"/>
    <w:rsid w:val="00B0336C"/>
    <w:rsid w:val="00B03528"/>
    <w:rsid w:val="00B03638"/>
    <w:rsid w:val="00B0394C"/>
    <w:rsid w:val="00B03A20"/>
    <w:rsid w:val="00B03AD6"/>
    <w:rsid w:val="00B03C1F"/>
    <w:rsid w:val="00B03FAA"/>
    <w:rsid w:val="00B0403D"/>
    <w:rsid w:val="00B0416C"/>
    <w:rsid w:val="00B0434F"/>
    <w:rsid w:val="00B04D36"/>
    <w:rsid w:val="00B05164"/>
    <w:rsid w:val="00B05299"/>
    <w:rsid w:val="00B05617"/>
    <w:rsid w:val="00B05BE9"/>
    <w:rsid w:val="00B05BF8"/>
    <w:rsid w:val="00B05D3A"/>
    <w:rsid w:val="00B05F51"/>
    <w:rsid w:val="00B05F97"/>
    <w:rsid w:val="00B065D0"/>
    <w:rsid w:val="00B0661D"/>
    <w:rsid w:val="00B06CB0"/>
    <w:rsid w:val="00B06CC4"/>
    <w:rsid w:val="00B06F45"/>
    <w:rsid w:val="00B06FC8"/>
    <w:rsid w:val="00B074F6"/>
    <w:rsid w:val="00B07A74"/>
    <w:rsid w:val="00B07C2F"/>
    <w:rsid w:val="00B07CF9"/>
    <w:rsid w:val="00B07D66"/>
    <w:rsid w:val="00B07E4B"/>
    <w:rsid w:val="00B07E8F"/>
    <w:rsid w:val="00B10078"/>
    <w:rsid w:val="00B102A7"/>
    <w:rsid w:val="00B103C3"/>
    <w:rsid w:val="00B1076B"/>
    <w:rsid w:val="00B1084F"/>
    <w:rsid w:val="00B10B0D"/>
    <w:rsid w:val="00B10FE2"/>
    <w:rsid w:val="00B111CD"/>
    <w:rsid w:val="00B117C3"/>
    <w:rsid w:val="00B118A4"/>
    <w:rsid w:val="00B11C09"/>
    <w:rsid w:val="00B11E1A"/>
    <w:rsid w:val="00B11ED3"/>
    <w:rsid w:val="00B121AD"/>
    <w:rsid w:val="00B1223A"/>
    <w:rsid w:val="00B12333"/>
    <w:rsid w:val="00B12406"/>
    <w:rsid w:val="00B1241A"/>
    <w:rsid w:val="00B12579"/>
    <w:rsid w:val="00B1294E"/>
    <w:rsid w:val="00B12DC5"/>
    <w:rsid w:val="00B12F07"/>
    <w:rsid w:val="00B131C1"/>
    <w:rsid w:val="00B131F7"/>
    <w:rsid w:val="00B1349F"/>
    <w:rsid w:val="00B1352F"/>
    <w:rsid w:val="00B13853"/>
    <w:rsid w:val="00B138DE"/>
    <w:rsid w:val="00B139A8"/>
    <w:rsid w:val="00B13D44"/>
    <w:rsid w:val="00B13F24"/>
    <w:rsid w:val="00B140B7"/>
    <w:rsid w:val="00B1448C"/>
    <w:rsid w:val="00B14517"/>
    <w:rsid w:val="00B14797"/>
    <w:rsid w:val="00B14B1E"/>
    <w:rsid w:val="00B14F74"/>
    <w:rsid w:val="00B1512F"/>
    <w:rsid w:val="00B15367"/>
    <w:rsid w:val="00B155F3"/>
    <w:rsid w:val="00B1561F"/>
    <w:rsid w:val="00B15A3C"/>
    <w:rsid w:val="00B15F6F"/>
    <w:rsid w:val="00B15FB6"/>
    <w:rsid w:val="00B1653B"/>
    <w:rsid w:val="00B170DB"/>
    <w:rsid w:val="00B17449"/>
    <w:rsid w:val="00B175E7"/>
    <w:rsid w:val="00B179F7"/>
    <w:rsid w:val="00B17FCA"/>
    <w:rsid w:val="00B207EF"/>
    <w:rsid w:val="00B20878"/>
    <w:rsid w:val="00B208E6"/>
    <w:rsid w:val="00B20937"/>
    <w:rsid w:val="00B2099F"/>
    <w:rsid w:val="00B20AA1"/>
    <w:rsid w:val="00B20C39"/>
    <w:rsid w:val="00B21362"/>
    <w:rsid w:val="00B21806"/>
    <w:rsid w:val="00B21826"/>
    <w:rsid w:val="00B21926"/>
    <w:rsid w:val="00B21A96"/>
    <w:rsid w:val="00B21EE3"/>
    <w:rsid w:val="00B221F2"/>
    <w:rsid w:val="00B22A79"/>
    <w:rsid w:val="00B230D6"/>
    <w:rsid w:val="00B239B9"/>
    <w:rsid w:val="00B239D2"/>
    <w:rsid w:val="00B23A5E"/>
    <w:rsid w:val="00B23AEB"/>
    <w:rsid w:val="00B23D4D"/>
    <w:rsid w:val="00B247CB"/>
    <w:rsid w:val="00B248CA"/>
    <w:rsid w:val="00B2501B"/>
    <w:rsid w:val="00B2505C"/>
    <w:rsid w:val="00B25246"/>
    <w:rsid w:val="00B2550C"/>
    <w:rsid w:val="00B25573"/>
    <w:rsid w:val="00B2563D"/>
    <w:rsid w:val="00B257DC"/>
    <w:rsid w:val="00B25AB1"/>
    <w:rsid w:val="00B25CF7"/>
    <w:rsid w:val="00B25DA8"/>
    <w:rsid w:val="00B25F1D"/>
    <w:rsid w:val="00B2639F"/>
    <w:rsid w:val="00B269ED"/>
    <w:rsid w:val="00B26B07"/>
    <w:rsid w:val="00B26C44"/>
    <w:rsid w:val="00B27032"/>
    <w:rsid w:val="00B2739D"/>
    <w:rsid w:val="00B2785C"/>
    <w:rsid w:val="00B278A3"/>
    <w:rsid w:val="00B27954"/>
    <w:rsid w:val="00B27E3E"/>
    <w:rsid w:val="00B3026A"/>
    <w:rsid w:val="00B30364"/>
    <w:rsid w:val="00B304C9"/>
    <w:rsid w:val="00B30BF4"/>
    <w:rsid w:val="00B30BFB"/>
    <w:rsid w:val="00B3131A"/>
    <w:rsid w:val="00B314DC"/>
    <w:rsid w:val="00B3153C"/>
    <w:rsid w:val="00B31750"/>
    <w:rsid w:val="00B31904"/>
    <w:rsid w:val="00B31D65"/>
    <w:rsid w:val="00B31F1D"/>
    <w:rsid w:val="00B31F76"/>
    <w:rsid w:val="00B3227B"/>
    <w:rsid w:val="00B33052"/>
    <w:rsid w:val="00B330CC"/>
    <w:rsid w:val="00B3312E"/>
    <w:rsid w:val="00B33137"/>
    <w:rsid w:val="00B333CA"/>
    <w:rsid w:val="00B3347D"/>
    <w:rsid w:val="00B33E3A"/>
    <w:rsid w:val="00B33F1D"/>
    <w:rsid w:val="00B34133"/>
    <w:rsid w:val="00B343A9"/>
    <w:rsid w:val="00B344E3"/>
    <w:rsid w:val="00B3452F"/>
    <w:rsid w:val="00B34635"/>
    <w:rsid w:val="00B34726"/>
    <w:rsid w:val="00B34934"/>
    <w:rsid w:val="00B34AC2"/>
    <w:rsid w:val="00B3511E"/>
    <w:rsid w:val="00B356C4"/>
    <w:rsid w:val="00B35753"/>
    <w:rsid w:val="00B35773"/>
    <w:rsid w:val="00B35BDC"/>
    <w:rsid w:val="00B35E8F"/>
    <w:rsid w:val="00B35EBE"/>
    <w:rsid w:val="00B36630"/>
    <w:rsid w:val="00B368B3"/>
    <w:rsid w:val="00B36998"/>
    <w:rsid w:val="00B36C17"/>
    <w:rsid w:val="00B36C48"/>
    <w:rsid w:val="00B36D88"/>
    <w:rsid w:val="00B370FD"/>
    <w:rsid w:val="00B40173"/>
    <w:rsid w:val="00B4021C"/>
    <w:rsid w:val="00B403F0"/>
    <w:rsid w:val="00B407A3"/>
    <w:rsid w:val="00B40AA3"/>
    <w:rsid w:val="00B40DEE"/>
    <w:rsid w:val="00B40FAD"/>
    <w:rsid w:val="00B421E1"/>
    <w:rsid w:val="00B42445"/>
    <w:rsid w:val="00B42BC4"/>
    <w:rsid w:val="00B42FBD"/>
    <w:rsid w:val="00B43231"/>
    <w:rsid w:val="00B43524"/>
    <w:rsid w:val="00B4371A"/>
    <w:rsid w:val="00B43CC2"/>
    <w:rsid w:val="00B4459C"/>
    <w:rsid w:val="00B445D4"/>
    <w:rsid w:val="00B44BC1"/>
    <w:rsid w:val="00B44C3E"/>
    <w:rsid w:val="00B453A3"/>
    <w:rsid w:val="00B454DF"/>
    <w:rsid w:val="00B45534"/>
    <w:rsid w:val="00B4593F"/>
    <w:rsid w:val="00B45CA6"/>
    <w:rsid w:val="00B45D01"/>
    <w:rsid w:val="00B45DD3"/>
    <w:rsid w:val="00B46014"/>
    <w:rsid w:val="00B461D0"/>
    <w:rsid w:val="00B464E6"/>
    <w:rsid w:val="00B4656A"/>
    <w:rsid w:val="00B469BC"/>
    <w:rsid w:val="00B47199"/>
    <w:rsid w:val="00B472D4"/>
    <w:rsid w:val="00B4736F"/>
    <w:rsid w:val="00B47428"/>
    <w:rsid w:val="00B474D0"/>
    <w:rsid w:val="00B47689"/>
    <w:rsid w:val="00B47B7D"/>
    <w:rsid w:val="00B47CEB"/>
    <w:rsid w:val="00B47E01"/>
    <w:rsid w:val="00B47F0C"/>
    <w:rsid w:val="00B504A4"/>
    <w:rsid w:val="00B504B6"/>
    <w:rsid w:val="00B50644"/>
    <w:rsid w:val="00B506E3"/>
    <w:rsid w:val="00B50924"/>
    <w:rsid w:val="00B509C6"/>
    <w:rsid w:val="00B509F1"/>
    <w:rsid w:val="00B50C26"/>
    <w:rsid w:val="00B513BA"/>
    <w:rsid w:val="00B5156E"/>
    <w:rsid w:val="00B5175F"/>
    <w:rsid w:val="00B51783"/>
    <w:rsid w:val="00B51A41"/>
    <w:rsid w:val="00B51AB8"/>
    <w:rsid w:val="00B51F30"/>
    <w:rsid w:val="00B52177"/>
    <w:rsid w:val="00B52389"/>
    <w:rsid w:val="00B52F5C"/>
    <w:rsid w:val="00B5318D"/>
    <w:rsid w:val="00B53217"/>
    <w:rsid w:val="00B53947"/>
    <w:rsid w:val="00B53CB3"/>
    <w:rsid w:val="00B541D9"/>
    <w:rsid w:val="00B5420B"/>
    <w:rsid w:val="00B544DE"/>
    <w:rsid w:val="00B54BA5"/>
    <w:rsid w:val="00B54C72"/>
    <w:rsid w:val="00B54DA9"/>
    <w:rsid w:val="00B54F33"/>
    <w:rsid w:val="00B553A0"/>
    <w:rsid w:val="00B55618"/>
    <w:rsid w:val="00B55974"/>
    <w:rsid w:val="00B5597A"/>
    <w:rsid w:val="00B55C4E"/>
    <w:rsid w:val="00B55CC0"/>
    <w:rsid w:val="00B55E7C"/>
    <w:rsid w:val="00B55FD0"/>
    <w:rsid w:val="00B55FDF"/>
    <w:rsid w:val="00B5606A"/>
    <w:rsid w:val="00B56260"/>
    <w:rsid w:val="00B56352"/>
    <w:rsid w:val="00B568EF"/>
    <w:rsid w:val="00B56CA0"/>
    <w:rsid w:val="00B57280"/>
    <w:rsid w:val="00B574C4"/>
    <w:rsid w:val="00B575C4"/>
    <w:rsid w:val="00B57B34"/>
    <w:rsid w:val="00B57D2F"/>
    <w:rsid w:val="00B57DCC"/>
    <w:rsid w:val="00B57FA4"/>
    <w:rsid w:val="00B6038D"/>
    <w:rsid w:val="00B60836"/>
    <w:rsid w:val="00B60C8F"/>
    <w:rsid w:val="00B60CAA"/>
    <w:rsid w:val="00B60CEC"/>
    <w:rsid w:val="00B60F6E"/>
    <w:rsid w:val="00B61518"/>
    <w:rsid w:val="00B616AE"/>
    <w:rsid w:val="00B6176C"/>
    <w:rsid w:val="00B61AF0"/>
    <w:rsid w:val="00B61D31"/>
    <w:rsid w:val="00B61D34"/>
    <w:rsid w:val="00B620E2"/>
    <w:rsid w:val="00B6233F"/>
    <w:rsid w:val="00B623B9"/>
    <w:rsid w:val="00B625D8"/>
    <w:rsid w:val="00B62903"/>
    <w:rsid w:val="00B62A69"/>
    <w:rsid w:val="00B62B5A"/>
    <w:rsid w:val="00B634DC"/>
    <w:rsid w:val="00B6389E"/>
    <w:rsid w:val="00B63AF9"/>
    <w:rsid w:val="00B63B5B"/>
    <w:rsid w:val="00B63E01"/>
    <w:rsid w:val="00B640D7"/>
    <w:rsid w:val="00B640EC"/>
    <w:rsid w:val="00B64256"/>
    <w:rsid w:val="00B64410"/>
    <w:rsid w:val="00B6493E"/>
    <w:rsid w:val="00B64D81"/>
    <w:rsid w:val="00B65060"/>
    <w:rsid w:val="00B65163"/>
    <w:rsid w:val="00B6544E"/>
    <w:rsid w:val="00B6553C"/>
    <w:rsid w:val="00B65588"/>
    <w:rsid w:val="00B6594D"/>
    <w:rsid w:val="00B65B48"/>
    <w:rsid w:val="00B65EB5"/>
    <w:rsid w:val="00B6692E"/>
    <w:rsid w:val="00B669D6"/>
    <w:rsid w:val="00B67092"/>
    <w:rsid w:val="00B670D3"/>
    <w:rsid w:val="00B67246"/>
    <w:rsid w:val="00B67448"/>
    <w:rsid w:val="00B6787E"/>
    <w:rsid w:val="00B67FC6"/>
    <w:rsid w:val="00B7052D"/>
    <w:rsid w:val="00B7057F"/>
    <w:rsid w:val="00B70A00"/>
    <w:rsid w:val="00B710BC"/>
    <w:rsid w:val="00B711E4"/>
    <w:rsid w:val="00B712D3"/>
    <w:rsid w:val="00B712E9"/>
    <w:rsid w:val="00B714F2"/>
    <w:rsid w:val="00B717C3"/>
    <w:rsid w:val="00B717E4"/>
    <w:rsid w:val="00B719F3"/>
    <w:rsid w:val="00B721F6"/>
    <w:rsid w:val="00B72344"/>
    <w:rsid w:val="00B7243B"/>
    <w:rsid w:val="00B7262E"/>
    <w:rsid w:val="00B726C4"/>
    <w:rsid w:val="00B72A53"/>
    <w:rsid w:val="00B73276"/>
    <w:rsid w:val="00B737A7"/>
    <w:rsid w:val="00B737D0"/>
    <w:rsid w:val="00B73F50"/>
    <w:rsid w:val="00B74035"/>
    <w:rsid w:val="00B74416"/>
    <w:rsid w:val="00B7452C"/>
    <w:rsid w:val="00B74877"/>
    <w:rsid w:val="00B74C9B"/>
    <w:rsid w:val="00B74FAA"/>
    <w:rsid w:val="00B751EE"/>
    <w:rsid w:val="00B7538D"/>
    <w:rsid w:val="00B753D1"/>
    <w:rsid w:val="00B7578E"/>
    <w:rsid w:val="00B75866"/>
    <w:rsid w:val="00B75869"/>
    <w:rsid w:val="00B7598E"/>
    <w:rsid w:val="00B75F86"/>
    <w:rsid w:val="00B7625C"/>
    <w:rsid w:val="00B76418"/>
    <w:rsid w:val="00B76519"/>
    <w:rsid w:val="00B7681E"/>
    <w:rsid w:val="00B7695B"/>
    <w:rsid w:val="00B76ADF"/>
    <w:rsid w:val="00B76C97"/>
    <w:rsid w:val="00B76E0F"/>
    <w:rsid w:val="00B77843"/>
    <w:rsid w:val="00B77B89"/>
    <w:rsid w:val="00B77D7B"/>
    <w:rsid w:val="00B77EAD"/>
    <w:rsid w:val="00B77F70"/>
    <w:rsid w:val="00B80C91"/>
    <w:rsid w:val="00B80CAC"/>
    <w:rsid w:val="00B80D18"/>
    <w:rsid w:val="00B80EFB"/>
    <w:rsid w:val="00B810AF"/>
    <w:rsid w:val="00B8118B"/>
    <w:rsid w:val="00B8123D"/>
    <w:rsid w:val="00B815EA"/>
    <w:rsid w:val="00B81FB4"/>
    <w:rsid w:val="00B82192"/>
    <w:rsid w:val="00B82425"/>
    <w:rsid w:val="00B8261F"/>
    <w:rsid w:val="00B82DC8"/>
    <w:rsid w:val="00B831FE"/>
    <w:rsid w:val="00B83732"/>
    <w:rsid w:val="00B838CE"/>
    <w:rsid w:val="00B84021"/>
    <w:rsid w:val="00B84216"/>
    <w:rsid w:val="00B84644"/>
    <w:rsid w:val="00B8480B"/>
    <w:rsid w:val="00B84898"/>
    <w:rsid w:val="00B84B15"/>
    <w:rsid w:val="00B84BBB"/>
    <w:rsid w:val="00B84C54"/>
    <w:rsid w:val="00B84DB8"/>
    <w:rsid w:val="00B84F15"/>
    <w:rsid w:val="00B857B3"/>
    <w:rsid w:val="00B85BF3"/>
    <w:rsid w:val="00B85C06"/>
    <w:rsid w:val="00B85F91"/>
    <w:rsid w:val="00B85FB2"/>
    <w:rsid w:val="00B86240"/>
    <w:rsid w:val="00B8674C"/>
    <w:rsid w:val="00B86A7E"/>
    <w:rsid w:val="00B86FF6"/>
    <w:rsid w:val="00B87021"/>
    <w:rsid w:val="00B87311"/>
    <w:rsid w:val="00B87AA1"/>
    <w:rsid w:val="00B87CD3"/>
    <w:rsid w:val="00B87EBF"/>
    <w:rsid w:val="00B900B4"/>
    <w:rsid w:val="00B90261"/>
    <w:rsid w:val="00B90C5F"/>
    <w:rsid w:val="00B90FBD"/>
    <w:rsid w:val="00B913BD"/>
    <w:rsid w:val="00B913C5"/>
    <w:rsid w:val="00B91431"/>
    <w:rsid w:val="00B916D5"/>
    <w:rsid w:val="00B91BA6"/>
    <w:rsid w:val="00B9232D"/>
    <w:rsid w:val="00B9266F"/>
    <w:rsid w:val="00B92720"/>
    <w:rsid w:val="00B92860"/>
    <w:rsid w:val="00B92A7D"/>
    <w:rsid w:val="00B92BB3"/>
    <w:rsid w:val="00B93629"/>
    <w:rsid w:val="00B93771"/>
    <w:rsid w:val="00B93784"/>
    <w:rsid w:val="00B93B7E"/>
    <w:rsid w:val="00B93EED"/>
    <w:rsid w:val="00B942DF"/>
    <w:rsid w:val="00B94653"/>
    <w:rsid w:val="00B94EBB"/>
    <w:rsid w:val="00B95275"/>
    <w:rsid w:val="00B952C0"/>
    <w:rsid w:val="00B952D5"/>
    <w:rsid w:val="00B9562C"/>
    <w:rsid w:val="00B957C1"/>
    <w:rsid w:val="00B95C6B"/>
    <w:rsid w:val="00B95EC8"/>
    <w:rsid w:val="00B966BD"/>
    <w:rsid w:val="00B96750"/>
    <w:rsid w:val="00B969C1"/>
    <w:rsid w:val="00B969C2"/>
    <w:rsid w:val="00B971C4"/>
    <w:rsid w:val="00B975E1"/>
    <w:rsid w:val="00B976CB"/>
    <w:rsid w:val="00B97B3A"/>
    <w:rsid w:val="00B97FD7"/>
    <w:rsid w:val="00BA00EE"/>
    <w:rsid w:val="00BA01DD"/>
    <w:rsid w:val="00BA0407"/>
    <w:rsid w:val="00BA0B54"/>
    <w:rsid w:val="00BA0D73"/>
    <w:rsid w:val="00BA0E5C"/>
    <w:rsid w:val="00BA1084"/>
    <w:rsid w:val="00BA1148"/>
    <w:rsid w:val="00BA1228"/>
    <w:rsid w:val="00BA13C3"/>
    <w:rsid w:val="00BA14B6"/>
    <w:rsid w:val="00BA16AC"/>
    <w:rsid w:val="00BA1F21"/>
    <w:rsid w:val="00BA247A"/>
    <w:rsid w:val="00BA24C1"/>
    <w:rsid w:val="00BA24E4"/>
    <w:rsid w:val="00BA2524"/>
    <w:rsid w:val="00BA2796"/>
    <w:rsid w:val="00BA28EC"/>
    <w:rsid w:val="00BA295F"/>
    <w:rsid w:val="00BA2A0C"/>
    <w:rsid w:val="00BA33E6"/>
    <w:rsid w:val="00BA3841"/>
    <w:rsid w:val="00BA400A"/>
    <w:rsid w:val="00BA4218"/>
    <w:rsid w:val="00BA4265"/>
    <w:rsid w:val="00BA430F"/>
    <w:rsid w:val="00BA4520"/>
    <w:rsid w:val="00BA461D"/>
    <w:rsid w:val="00BA4F28"/>
    <w:rsid w:val="00BA5020"/>
    <w:rsid w:val="00BA51E7"/>
    <w:rsid w:val="00BA52CF"/>
    <w:rsid w:val="00BA55AB"/>
    <w:rsid w:val="00BA55CA"/>
    <w:rsid w:val="00BA61C9"/>
    <w:rsid w:val="00BA63B2"/>
    <w:rsid w:val="00BA65FE"/>
    <w:rsid w:val="00BA6ECF"/>
    <w:rsid w:val="00BA703F"/>
    <w:rsid w:val="00BA710C"/>
    <w:rsid w:val="00BA7294"/>
    <w:rsid w:val="00BA793B"/>
    <w:rsid w:val="00BB02BF"/>
    <w:rsid w:val="00BB03ED"/>
    <w:rsid w:val="00BB09BB"/>
    <w:rsid w:val="00BB0AF6"/>
    <w:rsid w:val="00BB0D54"/>
    <w:rsid w:val="00BB0DE0"/>
    <w:rsid w:val="00BB11A1"/>
    <w:rsid w:val="00BB128D"/>
    <w:rsid w:val="00BB1A81"/>
    <w:rsid w:val="00BB1D03"/>
    <w:rsid w:val="00BB223D"/>
    <w:rsid w:val="00BB2313"/>
    <w:rsid w:val="00BB23C9"/>
    <w:rsid w:val="00BB2749"/>
    <w:rsid w:val="00BB2918"/>
    <w:rsid w:val="00BB2A5B"/>
    <w:rsid w:val="00BB2AC0"/>
    <w:rsid w:val="00BB3A9A"/>
    <w:rsid w:val="00BB3E75"/>
    <w:rsid w:val="00BB3EAD"/>
    <w:rsid w:val="00BB476A"/>
    <w:rsid w:val="00BB48CF"/>
    <w:rsid w:val="00BB516D"/>
    <w:rsid w:val="00BB52C4"/>
    <w:rsid w:val="00BB549F"/>
    <w:rsid w:val="00BB55D9"/>
    <w:rsid w:val="00BB5639"/>
    <w:rsid w:val="00BB58E9"/>
    <w:rsid w:val="00BB5D6C"/>
    <w:rsid w:val="00BB5E55"/>
    <w:rsid w:val="00BB6544"/>
    <w:rsid w:val="00BB661C"/>
    <w:rsid w:val="00BB679A"/>
    <w:rsid w:val="00BB682F"/>
    <w:rsid w:val="00BB693F"/>
    <w:rsid w:val="00BB6E46"/>
    <w:rsid w:val="00BB70C6"/>
    <w:rsid w:val="00BB75CB"/>
    <w:rsid w:val="00BB75DC"/>
    <w:rsid w:val="00BB7748"/>
    <w:rsid w:val="00BB781C"/>
    <w:rsid w:val="00BB785B"/>
    <w:rsid w:val="00BB7A71"/>
    <w:rsid w:val="00BB7AF3"/>
    <w:rsid w:val="00BB7D26"/>
    <w:rsid w:val="00BB7E63"/>
    <w:rsid w:val="00BC026F"/>
    <w:rsid w:val="00BC0CF3"/>
    <w:rsid w:val="00BC0EBC"/>
    <w:rsid w:val="00BC103B"/>
    <w:rsid w:val="00BC108C"/>
    <w:rsid w:val="00BC1344"/>
    <w:rsid w:val="00BC13B7"/>
    <w:rsid w:val="00BC1510"/>
    <w:rsid w:val="00BC1D19"/>
    <w:rsid w:val="00BC1E42"/>
    <w:rsid w:val="00BC22D3"/>
    <w:rsid w:val="00BC2C97"/>
    <w:rsid w:val="00BC2DE2"/>
    <w:rsid w:val="00BC3550"/>
    <w:rsid w:val="00BC382B"/>
    <w:rsid w:val="00BC38BE"/>
    <w:rsid w:val="00BC3DDB"/>
    <w:rsid w:val="00BC4125"/>
    <w:rsid w:val="00BC4316"/>
    <w:rsid w:val="00BC4561"/>
    <w:rsid w:val="00BC46C3"/>
    <w:rsid w:val="00BC48FB"/>
    <w:rsid w:val="00BC4B9F"/>
    <w:rsid w:val="00BC50F6"/>
    <w:rsid w:val="00BC52D4"/>
    <w:rsid w:val="00BC5530"/>
    <w:rsid w:val="00BC621A"/>
    <w:rsid w:val="00BC63B7"/>
    <w:rsid w:val="00BC68B3"/>
    <w:rsid w:val="00BC6916"/>
    <w:rsid w:val="00BC75B9"/>
    <w:rsid w:val="00BC7639"/>
    <w:rsid w:val="00BC7902"/>
    <w:rsid w:val="00BC7B42"/>
    <w:rsid w:val="00BD0AED"/>
    <w:rsid w:val="00BD0DC7"/>
    <w:rsid w:val="00BD0FD3"/>
    <w:rsid w:val="00BD12A7"/>
    <w:rsid w:val="00BD15DF"/>
    <w:rsid w:val="00BD1680"/>
    <w:rsid w:val="00BD1A31"/>
    <w:rsid w:val="00BD1A36"/>
    <w:rsid w:val="00BD1B81"/>
    <w:rsid w:val="00BD1C3F"/>
    <w:rsid w:val="00BD200D"/>
    <w:rsid w:val="00BD23FB"/>
    <w:rsid w:val="00BD28EB"/>
    <w:rsid w:val="00BD2ACA"/>
    <w:rsid w:val="00BD30CD"/>
    <w:rsid w:val="00BD318C"/>
    <w:rsid w:val="00BD32E4"/>
    <w:rsid w:val="00BD353E"/>
    <w:rsid w:val="00BD37E9"/>
    <w:rsid w:val="00BD3817"/>
    <w:rsid w:val="00BD3DDE"/>
    <w:rsid w:val="00BD409B"/>
    <w:rsid w:val="00BD449F"/>
    <w:rsid w:val="00BD4C25"/>
    <w:rsid w:val="00BD551A"/>
    <w:rsid w:val="00BD5A72"/>
    <w:rsid w:val="00BD5C6A"/>
    <w:rsid w:val="00BD5E38"/>
    <w:rsid w:val="00BD5F0F"/>
    <w:rsid w:val="00BD6A53"/>
    <w:rsid w:val="00BD6D87"/>
    <w:rsid w:val="00BD6F0F"/>
    <w:rsid w:val="00BD7209"/>
    <w:rsid w:val="00BD7C06"/>
    <w:rsid w:val="00BE0318"/>
    <w:rsid w:val="00BE07A9"/>
    <w:rsid w:val="00BE07F4"/>
    <w:rsid w:val="00BE09C9"/>
    <w:rsid w:val="00BE0A00"/>
    <w:rsid w:val="00BE0D5A"/>
    <w:rsid w:val="00BE10C7"/>
    <w:rsid w:val="00BE1136"/>
    <w:rsid w:val="00BE130D"/>
    <w:rsid w:val="00BE1B50"/>
    <w:rsid w:val="00BE1C99"/>
    <w:rsid w:val="00BE1E26"/>
    <w:rsid w:val="00BE227A"/>
    <w:rsid w:val="00BE23D1"/>
    <w:rsid w:val="00BE282A"/>
    <w:rsid w:val="00BE309E"/>
    <w:rsid w:val="00BE3705"/>
    <w:rsid w:val="00BE38F1"/>
    <w:rsid w:val="00BE39BD"/>
    <w:rsid w:val="00BE3B28"/>
    <w:rsid w:val="00BE3E13"/>
    <w:rsid w:val="00BE3E5D"/>
    <w:rsid w:val="00BE3F2E"/>
    <w:rsid w:val="00BE3F61"/>
    <w:rsid w:val="00BE4139"/>
    <w:rsid w:val="00BE4179"/>
    <w:rsid w:val="00BE4277"/>
    <w:rsid w:val="00BE448E"/>
    <w:rsid w:val="00BE4633"/>
    <w:rsid w:val="00BE4845"/>
    <w:rsid w:val="00BE48B9"/>
    <w:rsid w:val="00BE4A2D"/>
    <w:rsid w:val="00BE4D9C"/>
    <w:rsid w:val="00BE572C"/>
    <w:rsid w:val="00BE639A"/>
    <w:rsid w:val="00BE663A"/>
    <w:rsid w:val="00BE6882"/>
    <w:rsid w:val="00BE693C"/>
    <w:rsid w:val="00BE6A19"/>
    <w:rsid w:val="00BE6AEF"/>
    <w:rsid w:val="00BE6C44"/>
    <w:rsid w:val="00BE6C48"/>
    <w:rsid w:val="00BE6F84"/>
    <w:rsid w:val="00BE6F9F"/>
    <w:rsid w:val="00BE70C4"/>
    <w:rsid w:val="00BE724D"/>
    <w:rsid w:val="00BE7379"/>
    <w:rsid w:val="00BE77BB"/>
    <w:rsid w:val="00BE7956"/>
    <w:rsid w:val="00BE7AC1"/>
    <w:rsid w:val="00BE7C88"/>
    <w:rsid w:val="00BE7FA3"/>
    <w:rsid w:val="00BF0131"/>
    <w:rsid w:val="00BF01B2"/>
    <w:rsid w:val="00BF0542"/>
    <w:rsid w:val="00BF0EF2"/>
    <w:rsid w:val="00BF0FE5"/>
    <w:rsid w:val="00BF1019"/>
    <w:rsid w:val="00BF11E8"/>
    <w:rsid w:val="00BF12B2"/>
    <w:rsid w:val="00BF15FE"/>
    <w:rsid w:val="00BF1613"/>
    <w:rsid w:val="00BF183F"/>
    <w:rsid w:val="00BF1A19"/>
    <w:rsid w:val="00BF1A47"/>
    <w:rsid w:val="00BF1E57"/>
    <w:rsid w:val="00BF1E6D"/>
    <w:rsid w:val="00BF1FD9"/>
    <w:rsid w:val="00BF209F"/>
    <w:rsid w:val="00BF27B2"/>
    <w:rsid w:val="00BF29FD"/>
    <w:rsid w:val="00BF2A32"/>
    <w:rsid w:val="00BF2A89"/>
    <w:rsid w:val="00BF2D25"/>
    <w:rsid w:val="00BF2D7C"/>
    <w:rsid w:val="00BF2F1F"/>
    <w:rsid w:val="00BF32C9"/>
    <w:rsid w:val="00BF3BE6"/>
    <w:rsid w:val="00BF3E2A"/>
    <w:rsid w:val="00BF3EB0"/>
    <w:rsid w:val="00BF3F16"/>
    <w:rsid w:val="00BF460E"/>
    <w:rsid w:val="00BF4D44"/>
    <w:rsid w:val="00BF4E90"/>
    <w:rsid w:val="00BF4F8A"/>
    <w:rsid w:val="00BF511D"/>
    <w:rsid w:val="00BF54D0"/>
    <w:rsid w:val="00BF5845"/>
    <w:rsid w:val="00BF598A"/>
    <w:rsid w:val="00BF5A91"/>
    <w:rsid w:val="00BF5B36"/>
    <w:rsid w:val="00BF5F0B"/>
    <w:rsid w:val="00BF5F4B"/>
    <w:rsid w:val="00BF63E0"/>
    <w:rsid w:val="00BF67D6"/>
    <w:rsid w:val="00BF79C8"/>
    <w:rsid w:val="00BF7D48"/>
    <w:rsid w:val="00BF7E25"/>
    <w:rsid w:val="00C000CE"/>
    <w:rsid w:val="00C00201"/>
    <w:rsid w:val="00C00965"/>
    <w:rsid w:val="00C01037"/>
    <w:rsid w:val="00C0112A"/>
    <w:rsid w:val="00C0116B"/>
    <w:rsid w:val="00C012DF"/>
    <w:rsid w:val="00C01851"/>
    <w:rsid w:val="00C018C5"/>
    <w:rsid w:val="00C01ACA"/>
    <w:rsid w:val="00C01D71"/>
    <w:rsid w:val="00C02598"/>
    <w:rsid w:val="00C0293B"/>
    <w:rsid w:val="00C02B77"/>
    <w:rsid w:val="00C031C3"/>
    <w:rsid w:val="00C04145"/>
    <w:rsid w:val="00C04882"/>
    <w:rsid w:val="00C04E9A"/>
    <w:rsid w:val="00C04F61"/>
    <w:rsid w:val="00C050C8"/>
    <w:rsid w:val="00C05378"/>
    <w:rsid w:val="00C05590"/>
    <w:rsid w:val="00C055F5"/>
    <w:rsid w:val="00C05C9E"/>
    <w:rsid w:val="00C05D02"/>
    <w:rsid w:val="00C05E38"/>
    <w:rsid w:val="00C05F50"/>
    <w:rsid w:val="00C062E0"/>
    <w:rsid w:val="00C0644C"/>
    <w:rsid w:val="00C0652F"/>
    <w:rsid w:val="00C06834"/>
    <w:rsid w:val="00C06E0F"/>
    <w:rsid w:val="00C06F94"/>
    <w:rsid w:val="00C07423"/>
    <w:rsid w:val="00C079A6"/>
    <w:rsid w:val="00C07EF5"/>
    <w:rsid w:val="00C102D2"/>
    <w:rsid w:val="00C10303"/>
    <w:rsid w:val="00C10BD4"/>
    <w:rsid w:val="00C10EFC"/>
    <w:rsid w:val="00C117A2"/>
    <w:rsid w:val="00C1202D"/>
    <w:rsid w:val="00C124AD"/>
    <w:rsid w:val="00C12550"/>
    <w:rsid w:val="00C12559"/>
    <w:rsid w:val="00C12DB0"/>
    <w:rsid w:val="00C12DE2"/>
    <w:rsid w:val="00C12E1F"/>
    <w:rsid w:val="00C1316F"/>
    <w:rsid w:val="00C13780"/>
    <w:rsid w:val="00C138D8"/>
    <w:rsid w:val="00C13939"/>
    <w:rsid w:val="00C139CE"/>
    <w:rsid w:val="00C13CB8"/>
    <w:rsid w:val="00C147BA"/>
    <w:rsid w:val="00C149A4"/>
    <w:rsid w:val="00C14FBB"/>
    <w:rsid w:val="00C15167"/>
    <w:rsid w:val="00C152DC"/>
    <w:rsid w:val="00C154CC"/>
    <w:rsid w:val="00C15AB0"/>
    <w:rsid w:val="00C15F99"/>
    <w:rsid w:val="00C15FB7"/>
    <w:rsid w:val="00C165C3"/>
    <w:rsid w:val="00C16B7E"/>
    <w:rsid w:val="00C16FCF"/>
    <w:rsid w:val="00C1788D"/>
    <w:rsid w:val="00C17A5A"/>
    <w:rsid w:val="00C17DBC"/>
    <w:rsid w:val="00C2010F"/>
    <w:rsid w:val="00C2049C"/>
    <w:rsid w:val="00C20A1F"/>
    <w:rsid w:val="00C20CEE"/>
    <w:rsid w:val="00C2102E"/>
    <w:rsid w:val="00C212C0"/>
    <w:rsid w:val="00C21363"/>
    <w:rsid w:val="00C21673"/>
    <w:rsid w:val="00C2184E"/>
    <w:rsid w:val="00C21AE0"/>
    <w:rsid w:val="00C21C11"/>
    <w:rsid w:val="00C2215F"/>
    <w:rsid w:val="00C223A9"/>
    <w:rsid w:val="00C22BE2"/>
    <w:rsid w:val="00C22E4F"/>
    <w:rsid w:val="00C22FE1"/>
    <w:rsid w:val="00C2359A"/>
    <w:rsid w:val="00C2368C"/>
    <w:rsid w:val="00C23EA2"/>
    <w:rsid w:val="00C23EE9"/>
    <w:rsid w:val="00C23F8C"/>
    <w:rsid w:val="00C240B5"/>
    <w:rsid w:val="00C24156"/>
    <w:rsid w:val="00C24287"/>
    <w:rsid w:val="00C242DD"/>
    <w:rsid w:val="00C24BC1"/>
    <w:rsid w:val="00C24EE0"/>
    <w:rsid w:val="00C24F87"/>
    <w:rsid w:val="00C25211"/>
    <w:rsid w:val="00C25312"/>
    <w:rsid w:val="00C25338"/>
    <w:rsid w:val="00C25347"/>
    <w:rsid w:val="00C2544A"/>
    <w:rsid w:val="00C25AE3"/>
    <w:rsid w:val="00C25CC0"/>
    <w:rsid w:val="00C25F67"/>
    <w:rsid w:val="00C260A2"/>
    <w:rsid w:val="00C26473"/>
    <w:rsid w:val="00C2647E"/>
    <w:rsid w:val="00C26905"/>
    <w:rsid w:val="00C26F55"/>
    <w:rsid w:val="00C26F60"/>
    <w:rsid w:val="00C26F86"/>
    <w:rsid w:val="00C26F89"/>
    <w:rsid w:val="00C27071"/>
    <w:rsid w:val="00C2755A"/>
    <w:rsid w:val="00C275B7"/>
    <w:rsid w:val="00C2788D"/>
    <w:rsid w:val="00C27A02"/>
    <w:rsid w:val="00C27A4F"/>
    <w:rsid w:val="00C27A9B"/>
    <w:rsid w:val="00C27AED"/>
    <w:rsid w:val="00C27AF2"/>
    <w:rsid w:val="00C27B5C"/>
    <w:rsid w:val="00C27F73"/>
    <w:rsid w:val="00C30028"/>
    <w:rsid w:val="00C304FD"/>
    <w:rsid w:val="00C307B9"/>
    <w:rsid w:val="00C3087E"/>
    <w:rsid w:val="00C30906"/>
    <w:rsid w:val="00C309C1"/>
    <w:rsid w:val="00C30A0A"/>
    <w:rsid w:val="00C30DF8"/>
    <w:rsid w:val="00C31363"/>
    <w:rsid w:val="00C31599"/>
    <w:rsid w:val="00C317FC"/>
    <w:rsid w:val="00C3194E"/>
    <w:rsid w:val="00C31CE0"/>
    <w:rsid w:val="00C32388"/>
    <w:rsid w:val="00C32B23"/>
    <w:rsid w:val="00C32F80"/>
    <w:rsid w:val="00C32F92"/>
    <w:rsid w:val="00C33426"/>
    <w:rsid w:val="00C335CB"/>
    <w:rsid w:val="00C337B6"/>
    <w:rsid w:val="00C33BC0"/>
    <w:rsid w:val="00C33EFA"/>
    <w:rsid w:val="00C3447E"/>
    <w:rsid w:val="00C345B8"/>
    <w:rsid w:val="00C34A49"/>
    <w:rsid w:val="00C34E11"/>
    <w:rsid w:val="00C34FB1"/>
    <w:rsid w:val="00C3511D"/>
    <w:rsid w:val="00C35424"/>
    <w:rsid w:val="00C35490"/>
    <w:rsid w:val="00C356DB"/>
    <w:rsid w:val="00C35D29"/>
    <w:rsid w:val="00C35DB6"/>
    <w:rsid w:val="00C3616A"/>
    <w:rsid w:val="00C3638C"/>
    <w:rsid w:val="00C3691F"/>
    <w:rsid w:val="00C36A32"/>
    <w:rsid w:val="00C36A7C"/>
    <w:rsid w:val="00C36D96"/>
    <w:rsid w:val="00C36F67"/>
    <w:rsid w:val="00C37005"/>
    <w:rsid w:val="00C3701B"/>
    <w:rsid w:val="00C3705D"/>
    <w:rsid w:val="00C370D5"/>
    <w:rsid w:val="00C37215"/>
    <w:rsid w:val="00C37216"/>
    <w:rsid w:val="00C37295"/>
    <w:rsid w:val="00C376F1"/>
    <w:rsid w:val="00C37CCE"/>
    <w:rsid w:val="00C37E2F"/>
    <w:rsid w:val="00C37E3F"/>
    <w:rsid w:val="00C4024C"/>
    <w:rsid w:val="00C4027C"/>
    <w:rsid w:val="00C40350"/>
    <w:rsid w:val="00C407D2"/>
    <w:rsid w:val="00C40824"/>
    <w:rsid w:val="00C408D6"/>
    <w:rsid w:val="00C41449"/>
    <w:rsid w:val="00C41737"/>
    <w:rsid w:val="00C419D3"/>
    <w:rsid w:val="00C41F95"/>
    <w:rsid w:val="00C421E9"/>
    <w:rsid w:val="00C422C1"/>
    <w:rsid w:val="00C42879"/>
    <w:rsid w:val="00C42D4A"/>
    <w:rsid w:val="00C43235"/>
    <w:rsid w:val="00C4337E"/>
    <w:rsid w:val="00C433F2"/>
    <w:rsid w:val="00C43434"/>
    <w:rsid w:val="00C43FCD"/>
    <w:rsid w:val="00C4428A"/>
    <w:rsid w:val="00C44389"/>
    <w:rsid w:val="00C44516"/>
    <w:rsid w:val="00C44F9F"/>
    <w:rsid w:val="00C459A3"/>
    <w:rsid w:val="00C45C6B"/>
    <w:rsid w:val="00C460FE"/>
    <w:rsid w:val="00C464FC"/>
    <w:rsid w:val="00C46950"/>
    <w:rsid w:val="00C46B00"/>
    <w:rsid w:val="00C46BD3"/>
    <w:rsid w:val="00C46CCB"/>
    <w:rsid w:val="00C46D17"/>
    <w:rsid w:val="00C471C3"/>
    <w:rsid w:val="00C47C23"/>
    <w:rsid w:val="00C47D7F"/>
    <w:rsid w:val="00C505B3"/>
    <w:rsid w:val="00C508A2"/>
    <w:rsid w:val="00C509B3"/>
    <w:rsid w:val="00C509EF"/>
    <w:rsid w:val="00C50ADF"/>
    <w:rsid w:val="00C51121"/>
    <w:rsid w:val="00C51213"/>
    <w:rsid w:val="00C5135A"/>
    <w:rsid w:val="00C513A3"/>
    <w:rsid w:val="00C5179E"/>
    <w:rsid w:val="00C517C1"/>
    <w:rsid w:val="00C51D33"/>
    <w:rsid w:val="00C5234C"/>
    <w:rsid w:val="00C52884"/>
    <w:rsid w:val="00C52970"/>
    <w:rsid w:val="00C52982"/>
    <w:rsid w:val="00C52D8A"/>
    <w:rsid w:val="00C5357E"/>
    <w:rsid w:val="00C53C4E"/>
    <w:rsid w:val="00C53E8B"/>
    <w:rsid w:val="00C5405A"/>
    <w:rsid w:val="00C54406"/>
    <w:rsid w:val="00C5453E"/>
    <w:rsid w:val="00C5471C"/>
    <w:rsid w:val="00C54E63"/>
    <w:rsid w:val="00C54F73"/>
    <w:rsid w:val="00C54FC0"/>
    <w:rsid w:val="00C55025"/>
    <w:rsid w:val="00C55099"/>
    <w:rsid w:val="00C55A73"/>
    <w:rsid w:val="00C55A76"/>
    <w:rsid w:val="00C55C91"/>
    <w:rsid w:val="00C5638C"/>
    <w:rsid w:val="00C56755"/>
    <w:rsid w:val="00C56B89"/>
    <w:rsid w:val="00C56DED"/>
    <w:rsid w:val="00C56F29"/>
    <w:rsid w:val="00C570CD"/>
    <w:rsid w:val="00C572BF"/>
    <w:rsid w:val="00C57595"/>
    <w:rsid w:val="00C57825"/>
    <w:rsid w:val="00C57963"/>
    <w:rsid w:val="00C6009F"/>
    <w:rsid w:val="00C600F6"/>
    <w:rsid w:val="00C601DF"/>
    <w:rsid w:val="00C6026B"/>
    <w:rsid w:val="00C604CE"/>
    <w:rsid w:val="00C60C1C"/>
    <w:rsid w:val="00C60C4E"/>
    <w:rsid w:val="00C60C82"/>
    <w:rsid w:val="00C60E29"/>
    <w:rsid w:val="00C60E85"/>
    <w:rsid w:val="00C60F60"/>
    <w:rsid w:val="00C60FDA"/>
    <w:rsid w:val="00C6166C"/>
    <w:rsid w:val="00C61835"/>
    <w:rsid w:val="00C61AD8"/>
    <w:rsid w:val="00C61B0B"/>
    <w:rsid w:val="00C61EF8"/>
    <w:rsid w:val="00C61F9E"/>
    <w:rsid w:val="00C620B9"/>
    <w:rsid w:val="00C623FD"/>
    <w:rsid w:val="00C624B4"/>
    <w:rsid w:val="00C6284D"/>
    <w:rsid w:val="00C62958"/>
    <w:rsid w:val="00C632A2"/>
    <w:rsid w:val="00C63C65"/>
    <w:rsid w:val="00C63E29"/>
    <w:rsid w:val="00C63E69"/>
    <w:rsid w:val="00C641E2"/>
    <w:rsid w:val="00C6481C"/>
    <w:rsid w:val="00C64AA0"/>
    <w:rsid w:val="00C64B7A"/>
    <w:rsid w:val="00C64E5E"/>
    <w:rsid w:val="00C65106"/>
    <w:rsid w:val="00C65199"/>
    <w:rsid w:val="00C6556E"/>
    <w:rsid w:val="00C65A3F"/>
    <w:rsid w:val="00C66213"/>
    <w:rsid w:val="00C66249"/>
    <w:rsid w:val="00C6627B"/>
    <w:rsid w:val="00C664A8"/>
    <w:rsid w:val="00C667A8"/>
    <w:rsid w:val="00C66963"/>
    <w:rsid w:val="00C66C52"/>
    <w:rsid w:val="00C66D9C"/>
    <w:rsid w:val="00C67771"/>
    <w:rsid w:val="00C67929"/>
    <w:rsid w:val="00C679B3"/>
    <w:rsid w:val="00C67A5D"/>
    <w:rsid w:val="00C701A1"/>
    <w:rsid w:val="00C70A1E"/>
    <w:rsid w:val="00C70DEA"/>
    <w:rsid w:val="00C70DEC"/>
    <w:rsid w:val="00C70FCE"/>
    <w:rsid w:val="00C71266"/>
    <w:rsid w:val="00C7147A"/>
    <w:rsid w:val="00C71528"/>
    <w:rsid w:val="00C716D5"/>
    <w:rsid w:val="00C71944"/>
    <w:rsid w:val="00C71B48"/>
    <w:rsid w:val="00C71DD3"/>
    <w:rsid w:val="00C71E02"/>
    <w:rsid w:val="00C71FAC"/>
    <w:rsid w:val="00C7208B"/>
    <w:rsid w:val="00C7267E"/>
    <w:rsid w:val="00C727EE"/>
    <w:rsid w:val="00C72A92"/>
    <w:rsid w:val="00C72AF4"/>
    <w:rsid w:val="00C73148"/>
    <w:rsid w:val="00C73574"/>
    <w:rsid w:val="00C7362E"/>
    <w:rsid w:val="00C73C2C"/>
    <w:rsid w:val="00C74126"/>
    <w:rsid w:val="00C745B6"/>
    <w:rsid w:val="00C748F9"/>
    <w:rsid w:val="00C74C32"/>
    <w:rsid w:val="00C74C6E"/>
    <w:rsid w:val="00C75171"/>
    <w:rsid w:val="00C7517E"/>
    <w:rsid w:val="00C753DC"/>
    <w:rsid w:val="00C7566A"/>
    <w:rsid w:val="00C7574B"/>
    <w:rsid w:val="00C75E46"/>
    <w:rsid w:val="00C75F79"/>
    <w:rsid w:val="00C75FC3"/>
    <w:rsid w:val="00C7608C"/>
    <w:rsid w:val="00C76299"/>
    <w:rsid w:val="00C762F9"/>
    <w:rsid w:val="00C76447"/>
    <w:rsid w:val="00C76465"/>
    <w:rsid w:val="00C76520"/>
    <w:rsid w:val="00C767D4"/>
    <w:rsid w:val="00C76A10"/>
    <w:rsid w:val="00C76B6C"/>
    <w:rsid w:val="00C76D68"/>
    <w:rsid w:val="00C77264"/>
    <w:rsid w:val="00C7734E"/>
    <w:rsid w:val="00C7746A"/>
    <w:rsid w:val="00C77614"/>
    <w:rsid w:val="00C7793D"/>
    <w:rsid w:val="00C779F6"/>
    <w:rsid w:val="00C800BB"/>
    <w:rsid w:val="00C80396"/>
    <w:rsid w:val="00C805C3"/>
    <w:rsid w:val="00C806C0"/>
    <w:rsid w:val="00C80D40"/>
    <w:rsid w:val="00C80EB8"/>
    <w:rsid w:val="00C80F18"/>
    <w:rsid w:val="00C80FBB"/>
    <w:rsid w:val="00C81020"/>
    <w:rsid w:val="00C811C4"/>
    <w:rsid w:val="00C81FBE"/>
    <w:rsid w:val="00C81FD2"/>
    <w:rsid w:val="00C820DE"/>
    <w:rsid w:val="00C820F4"/>
    <w:rsid w:val="00C820FC"/>
    <w:rsid w:val="00C821BD"/>
    <w:rsid w:val="00C826DF"/>
    <w:rsid w:val="00C829FD"/>
    <w:rsid w:val="00C82D8A"/>
    <w:rsid w:val="00C82EC1"/>
    <w:rsid w:val="00C82FF9"/>
    <w:rsid w:val="00C8316C"/>
    <w:rsid w:val="00C832DA"/>
    <w:rsid w:val="00C83369"/>
    <w:rsid w:val="00C83B22"/>
    <w:rsid w:val="00C84560"/>
    <w:rsid w:val="00C849C4"/>
    <w:rsid w:val="00C8503F"/>
    <w:rsid w:val="00C8505E"/>
    <w:rsid w:val="00C855C6"/>
    <w:rsid w:val="00C85892"/>
    <w:rsid w:val="00C8593C"/>
    <w:rsid w:val="00C85B09"/>
    <w:rsid w:val="00C85C76"/>
    <w:rsid w:val="00C85E4D"/>
    <w:rsid w:val="00C86042"/>
    <w:rsid w:val="00C86306"/>
    <w:rsid w:val="00C868F7"/>
    <w:rsid w:val="00C86A37"/>
    <w:rsid w:val="00C86C7F"/>
    <w:rsid w:val="00C86C83"/>
    <w:rsid w:val="00C86ED1"/>
    <w:rsid w:val="00C874C6"/>
    <w:rsid w:val="00C87BD8"/>
    <w:rsid w:val="00C87FAE"/>
    <w:rsid w:val="00C902FA"/>
    <w:rsid w:val="00C90826"/>
    <w:rsid w:val="00C90BF4"/>
    <w:rsid w:val="00C91021"/>
    <w:rsid w:val="00C91160"/>
    <w:rsid w:val="00C915F7"/>
    <w:rsid w:val="00C91973"/>
    <w:rsid w:val="00C91C9E"/>
    <w:rsid w:val="00C9203B"/>
    <w:rsid w:val="00C924CF"/>
    <w:rsid w:val="00C92840"/>
    <w:rsid w:val="00C92F3C"/>
    <w:rsid w:val="00C93531"/>
    <w:rsid w:val="00C93540"/>
    <w:rsid w:val="00C9357E"/>
    <w:rsid w:val="00C93734"/>
    <w:rsid w:val="00C9376F"/>
    <w:rsid w:val="00C9399B"/>
    <w:rsid w:val="00C93D02"/>
    <w:rsid w:val="00C93E11"/>
    <w:rsid w:val="00C93F38"/>
    <w:rsid w:val="00C94194"/>
    <w:rsid w:val="00C94A2E"/>
    <w:rsid w:val="00C94A3D"/>
    <w:rsid w:val="00C94C41"/>
    <w:rsid w:val="00C94CD3"/>
    <w:rsid w:val="00C954FC"/>
    <w:rsid w:val="00C9563F"/>
    <w:rsid w:val="00C958B5"/>
    <w:rsid w:val="00C95BB4"/>
    <w:rsid w:val="00C95C9C"/>
    <w:rsid w:val="00C95CFC"/>
    <w:rsid w:val="00C95E4A"/>
    <w:rsid w:val="00C966B3"/>
    <w:rsid w:val="00C96D90"/>
    <w:rsid w:val="00C96DD9"/>
    <w:rsid w:val="00C96E18"/>
    <w:rsid w:val="00C96EC2"/>
    <w:rsid w:val="00C96F5D"/>
    <w:rsid w:val="00C96FBA"/>
    <w:rsid w:val="00C9704D"/>
    <w:rsid w:val="00C976B6"/>
    <w:rsid w:val="00C97937"/>
    <w:rsid w:val="00C97D3E"/>
    <w:rsid w:val="00CA001B"/>
    <w:rsid w:val="00CA0387"/>
    <w:rsid w:val="00CA08F4"/>
    <w:rsid w:val="00CA097D"/>
    <w:rsid w:val="00CA0B0D"/>
    <w:rsid w:val="00CA1304"/>
    <w:rsid w:val="00CA13E2"/>
    <w:rsid w:val="00CA14BA"/>
    <w:rsid w:val="00CA1677"/>
    <w:rsid w:val="00CA16DA"/>
    <w:rsid w:val="00CA1ACD"/>
    <w:rsid w:val="00CA1FBE"/>
    <w:rsid w:val="00CA2133"/>
    <w:rsid w:val="00CA2561"/>
    <w:rsid w:val="00CA284C"/>
    <w:rsid w:val="00CA2886"/>
    <w:rsid w:val="00CA2AE7"/>
    <w:rsid w:val="00CA2B10"/>
    <w:rsid w:val="00CA2C22"/>
    <w:rsid w:val="00CA2EBE"/>
    <w:rsid w:val="00CA2EFF"/>
    <w:rsid w:val="00CA2FB4"/>
    <w:rsid w:val="00CA328D"/>
    <w:rsid w:val="00CA34D7"/>
    <w:rsid w:val="00CA35AA"/>
    <w:rsid w:val="00CA3A99"/>
    <w:rsid w:val="00CA3B85"/>
    <w:rsid w:val="00CA3F02"/>
    <w:rsid w:val="00CA3F38"/>
    <w:rsid w:val="00CA402D"/>
    <w:rsid w:val="00CA470B"/>
    <w:rsid w:val="00CA49B7"/>
    <w:rsid w:val="00CA4A61"/>
    <w:rsid w:val="00CA5ACF"/>
    <w:rsid w:val="00CA61C4"/>
    <w:rsid w:val="00CA6340"/>
    <w:rsid w:val="00CA6D05"/>
    <w:rsid w:val="00CA6F91"/>
    <w:rsid w:val="00CA7701"/>
    <w:rsid w:val="00CA773C"/>
    <w:rsid w:val="00CA7BCF"/>
    <w:rsid w:val="00CA7ED9"/>
    <w:rsid w:val="00CB0098"/>
    <w:rsid w:val="00CB0544"/>
    <w:rsid w:val="00CB06CF"/>
    <w:rsid w:val="00CB088E"/>
    <w:rsid w:val="00CB09D9"/>
    <w:rsid w:val="00CB0A68"/>
    <w:rsid w:val="00CB0E0A"/>
    <w:rsid w:val="00CB0E53"/>
    <w:rsid w:val="00CB0E8F"/>
    <w:rsid w:val="00CB0F14"/>
    <w:rsid w:val="00CB12EF"/>
    <w:rsid w:val="00CB1638"/>
    <w:rsid w:val="00CB19AA"/>
    <w:rsid w:val="00CB1F57"/>
    <w:rsid w:val="00CB2251"/>
    <w:rsid w:val="00CB2254"/>
    <w:rsid w:val="00CB22E4"/>
    <w:rsid w:val="00CB2769"/>
    <w:rsid w:val="00CB2787"/>
    <w:rsid w:val="00CB2CBD"/>
    <w:rsid w:val="00CB2F70"/>
    <w:rsid w:val="00CB31D1"/>
    <w:rsid w:val="00CB33D5"/>
    <w:rsid w:val="00CB37C1"/>
    <w:rsid w:val="00CB3DB9"/>
    <w:rsid w:val="00CB3F26"/>
    <w:rsid w:val="00CB40D7"/>
    <w:rsid w:val="00CB46D2"/>
    <w:rsid w:val="00CB47ED"/>
    <w:rsid w:val="00CB4C0D"/>
    <w:rsid w:val="00CB4D8E"/>
    <w:rsid w:val="00CB5130"/>
    <w:rsid w:val="00CB5326"/>
    <w:rsid w:val="00CB5673"/>
    <w:rsid w:val="00CB5AFC"/>
    <w:rsid w:val="00CB5BCF"/>
    <w:rsid w:val="00CB5CD4"/>
    <w:rsid w:val="00CB601B"/>
    <w:rsid w:val="00CB608D"/>
    <w:rsid w:val="00CB63B1"/>
    <w:rsid w:val="00CB6458"/>
    <w:rsid w:val="00CB68F5"/>
    <w:rsid w:val="00CB697A"/>
    <w:rsid w:val="00CB6AD6"/>
    <w:rsid w:val="00CB6FAD"/>
    <w:rsid w:val="00CB7209"/>
    <w:rsid w:val="00CB7F87"/>
    <w:rsid w:val="00CC030A"/>
    <w:rsid w:val="00CC03D9"/>
    <w:rsid w:val="00CC0BD8"/>
    <w:rsid w:val="00CC0D0F"/>
    <w:rsid w:val="00CC0D93"/>
    <w:rsid w:val="00CC0E3B"/>
    <w:rsid w:val="00CC0F24"/>
    <w:rsid w:val="00CC16A8"/>
    <w:rsid w:val="00CC17F1"/>
    <w:rsid w:val="00CC1835"/>
    <w:rsid w:val="00CC1A64"/>
    <w:rsid w:val="00CC1B4E"/>
    <w:rsid w:val="00CC1BD6"/>
    <w:rsid w:val="00CC1FC3"/>
    <w:rsid w:val="00CC2030"/>
    <w:rsid w:val="00CC215F"/>
    <w:rsid w:val="00CC2752"/>
    <w:rsid w:val="00CC2A2B"/>
    <w:rsid w:val="00CC2BC0"/>
    <w:rsid w:val="00CC2E96"/>
    <w:rsid w:val="00CC35A3"/>
    <w:rsid w:val="00CC3FDC"/>
    <w:rsid w:val="00CC422D"/>
    <w:rsid w:val="00CC4269"/>
    <w:rsid w:val="00CC46C2"/>
    <w:rsid w:val="00CC470B"/>
    <w:rsid w:val="00CC48FF"/>
    <w:rsid w:val="00CC4BC9"/>
    <w:rsid w:val="00CC510F"/>
    <w:rsid w:val="00CC59C8"/>
    <w:rsid w:val="00CC5B0A"/>
    <w:rsid w:val="00CC5C10"/>
    <w:rsid w:val="00CC5D88"/>
    <w:rsid w:val="00CC61DE"/>
    <w:rsid w:val="00CC63CA"/>
    <w:rsid w:val="00CC65E0"/>
    <w:rsid w:val="00CC6A64"/>
    <w:rsid w:val="00CC6BE6"/>
    <w:rsid w:val="00CC7903"/>
    <w:rsid w:val="00CC7C7C"/>
    <w:rsid w:val="00CD022C"/>
    <w:rsid w:val="00CD033D"/>
    <w:rsid w:val="00CD0955"/>
    <w:rsid w:val="00CD0B2A"/>
    <w:rsid w:val="00CD0F7B"/>
    <w:rsid w:val="00CD1003"/>
    <w:rsid w:val="00CD1047"/>
    <w:rsid w:val="00CD10E9"/>
    <w:rsid w:val="00CD1C0B"/>
    <w:rsid w:val="00CD1D95"/>
    <w:rsid w:val="00CD2076"/>
    <w:rsid w:val="00CD25D5"/>
    <w:rsid w:val="00CD2B60"/>
    <w:rsid w:val="00CD2CC7"/>
    <w:rsid w:val="00CD2DF3"/>
    <w:rsid w:val="00CD2EF3"/>
    <w:rsid w:val="00CD2FEB"/>
    <w:rsid w:val="00CD3164"/>
    <w:rsid w:val="00CD349A"/>
    <w:rsid w:val="00CD3D0D"/>
    <w:rsid w:val="00CD4018"/>
    <w:rsid w:val="00CD42B7"/>
    <w:rsid w:val="00CD467D"/>
    <w:rsid w:val="00CD49BF"/>
    <w:rsid w:val="00CD5B55"/>
    <w:rsid w:val="00CD6185"/>
    <w:rsid w:val="00CD670C"/>
    <w:rsid w:val="00CD67A7"/>
    <w:rsid w:val="00CD69F0"/>
    <w:rsid w:val="00CD6A0F"/>
    <w:rsid w:val="00CD6E02"/>
    <w:rsid w:val="00CD6F1C"/>
    <w:rsid w:val="00CD6F96"/>
    <w:rsid w:val="00CD6FFF"/>
    <w:rsid w:val="00CD755E"/>
    <w:rsid w:val="00CD7B7D"/>
    <w:rsid w:val="00CD7CAD"/>
    <w:rsid w:val="00CD7D28"/>
    <w:rsid w:val="00CD7F63"/>
    <w:rsid w:val="00CE0089"/>
    <w:rsid w:val="00CE010B"/>
    <w:rsid w:val="00CE02D1"/>
    <w:rsid w:val="00CE0CD7"/>
    <w:rsid w:val="00CE0D6C"/>
    <w:rsid w:val="00CE0F47"/>
    <w:rsid w:val="00CE1226"/>
    <w:rsid w:val="00CE15BE"/>
    <w:rsid w:val="00CE1840"/>
    <w:rsid w:val="00CE1B30"/>
    <w:rsid w:val="00CE1C51"/>
    <w:rsid w:val="00CE1CE1"/>
    <w:rsid w:val="00CE1EA1"/>
    <w:rsid w:val="00CE1F4E"/>
    <w:rsid w:val="00CE212B"/>
    <w:rsid w:val="00CE21EB"/>
    <w:rsid w:val="00CE238A"/>
    <w:rsid w:val="00CE24FE"/>
    <w:rsid w:val="00CE2532"/>
    <w:rsid w:val="00CE275A"/>
    <w:rsid w:val="00CE27BD"/>
    <w:rsid w:val="00CE27D0"/>
    <w:rsid w:val="00CE2971"/>
    <w:rsid w:val="00CE2B4A"/>
    <w:rsid w:val="00CE2D1E"/>
    <w:rsid w:val="00CE2DA6"/>
    <w:rsid w:val="00CE2FCF"/>
    <w:rsid w:val="00CE31B3"/>
    <w:rsid w:val="00CE35CA"/>
    <w:rsid w:val="00CE3610"/>
    <w:rsid w:val="00CE3F2F"/>
    <w:rsid w:val="00CE3F87"/>
    <w:rsid w:val="00CE45C4"/>
    <w:rsid w:val="00CE4BF8"/>
    <w:rsid w:val="00CE50E2"/>
    <w:rsid w:val="00CE6314"/>
    <w:rsid w:val="00CE6644"/>
    <w:rsid w:val="00CE688A"/>
    <w:rsid w:val="00CE6C8A"/>
    <w:rsid w:val="00CE6CF8"/>
    <w:rsid w:val="00CE6DE9"/>
    <w:rsid w:val="00CE715A"/>
    <w:rsid w:val="00CE74A4"/>
    <w:rsid w:val="00CE7877"/>
    <w:rsid w:val="00CE7A93"/>
    <w:rsid w:val="00CE7CB1"/>
    <w:rsid w:val="00CE7D72"/>
    <w:rsid w:val="00CE7F37"/>
    <w:rsid w:val="00CF0135"/>
    <w:rsid w:val="00CF0251"/>
    <w:rsid w:val="00CF056D"/>
    <w:rsid w:val="00CF078F"/>
    <w:rsid w:val="00CF07B6"/>
    <w:rsid w:val="00CF07FE"/>
    <w:rsid w:val="00CF0B22"/>
    <w:rsid w:val="00CF0F79"/>
    <w:rsid w:val="00CF16B5"/>
    <w:rsid w:val="00CF19F5"/>
    <w:rsid w:val="00CF1AE5"/>
    <w:rsid w:val="00CF1D02"/>
    <w:rsid w:val="00CF2085"/>
    <w:rsid w:val="00CF20A3"/>
    <w:rsid w:val="00CF2207"/>
    <w:rsid w:val="00CF2D73"/>
    <w:rsid w:val="00CF3309"/>
    <w:rsid w:val="00CF36DB"/>
    <w:rsid w:val="00CF37E9"/>
    <w:rsid w:val="00CF39F8"/>
    <w:rsid w:val="00CF3EDB"/>
    <w:rsid w:val="00CF4BAB"/>
    <w:rsid w:val="00CF4EC8"/>
    <w:rsid w:val="00CF50E8"/>
    <w:rsid w:val="00CF51A8"/>
    <w:rsid w:val="00CF51F9"/>
    <w:rsid w:val="00CF53FE"/>
    <w:rsid w:val="00CF6294"/>
    <w:rsid w:val="00CF631E"/>
    <w:rsid w:val="00CF6669"/>
    <w:rsid w:val="00CF6D13"/>
    <w:rsid w:val="00CF734F"/>
    <w:rsid w:val="00CF7435"/>
    <w:rsid w:val="00CF7A1B"/>
    <w:rsid w:val="00CF7D9F"/>
    <w:rsid w:val="00D000DC"/>
    <w:rsid w:val="00D00154"/>
    <w:rsid w:val="00D002D6"/>
    <w:rsid w:val="00D003DF"/>
    <w:rsid w:val="00D0065D"/>
    <w:rsid w:val="00D0075D"/>
    <w:rsid w:val="00D009C7"/>
    <w:rsid w:val="00D01949"/>
    <w:rsid w:val="00D01C45"/>
    <w:rsid w:val="00D01D46"/>
    <w:rsid w:val="00D01E25"/>
    <w:rsid w:val="00D02005"/>
    <w:rsid w:val="00D021B1"/>
    <w:rsid w:val="00D022DC"/>
    <w:rsid w:val="00D0230C"/>
    <w:rsid w:val="00D024CE"/>
    <w:rsid w:val="00D02570"/>
    <w:rsid w:val="00D03246"/>
    <w:rsid w:val="00D03482"/>
    <w:rsid w:val="00D03B7B"/>
    <w:rsid w:val="00D03C72"/>
    <w:rsid w:val="00D04392"/>
    <w:rsid w:val="00D044F5"/>
    <w:rsid w:val="00D04A55"/>
    <w:rsid w:val="00D04D32"/>
    <w:rsid w:val="00D0556D"/>
    <w:rsid w:val="00D0569C"/>
    <w:rsid w:val="00D05C38"/>
    <w:rsid w:val="00D05D11"/>
    <w:rsid w:val="00D061A6"/>
    <w:rsid w:val="00D062CD"/>
    <w:rsid w:val="00D0643D"/>
    <w:rsid w:val="00D066E5"/>
    <w:rsid w:val="00D06F46"/>
    <w:rsid w:val="00D0700D"/>
    <w:rsid w:val="00D07149"/>
    <w:rsid w:val="00D072C5"/>
    <w:rsid w:val="00D07619"/>
    <w:rsid w:val="00D079E3"/>
    <w:rsid w:val="00D1000F"/>
    <w:rsid w:val="00D10208"/>
    <w:rsid w:val="00D10907"/>
    <w:rsid w:val="00D1096D"/>
    <w:rsid w:val="00D10C33"/>
    <w:rsid w:val="00D10CDC"/>
    <w:rsid w:val="00D111AA"/>
    <w:rsid w:val="00D1126F"/>
    <w:rsid w:val="00D1143F"/>
    <w:rsid w:val="00D114F9"/>
    <w:rsid w:val="00D1155F"/>
    <w:rsid w:val="00D11696"/>
    <w:rsid w:val="00D11D12"/>
    <w:rsid w:val="00D12214"/>
    <w:rsid w:val="00D124C1"/>
    <w:rsid w:val="00D12529"/>
    <w:rsid w:val="00D12A74"/>
    <w:rsid w:val="00D12B48"/>
    <w:rsid w:val="00D12B5F"/>
    <w:rsid w:val="00D12D9D"/>
    <w:rsid w:val="00D12EDE"/>
    <w:rsid w:val="00D13CC0"/>
    <w:rsid w:val="00D13CDD"/>
    <w:rsid w:val="00D13D91"/>
    <w:rsid w:val="00D13DD6"/>
    <w:rsid w:val="00D14179"/>
    <w:rsid w:val="00D14615"/>
    <w:rsid w:val="00D14684"/>
    <w:rsid w:val="00D14990"/>
    <w:rsid w:val="00D14B14"/>
    <w:rsid w:val="00D14BBA"/>
    <w:rsid w:val="00D14EA7"/>
    <w:rsid w:val="00D15022"/>
    <w:rsid w:val="00D151A0"/>
    <w:rsid w:val="00D154D2"/>
    <w:rsid w:val="00D15834"/>
    <w:rsid w:val="00D15C88"/>
    <w:rsid w:val="00D164AE"/>
    <w:rsid w:val="00D16819"/>
    <w:rsid w:val="00D16978"/>
    <w:rsid w:val="00D16B95"/>
    <w:rsid w:val="00D17053"/>
    <w:rsid w:val="00D171F5"/>
    <w:rsid w:val="00D1792E"/>
    <w:rsid w:val="00D17CBB"/>
    <w:rsid w:val="00D17D0A"/>
    <w:rsid w:val="00D17E16"/>
    <w:rsid w:val="00D20876"/>
    <w:rsid w:val="00D20CAB"/>
    <w:rsid w:val="00D20ED1"/>
    <w:rsid w:val="00D2137E"/>
    <w:rsid w:val="00D21AEB"/>
    <w:rsid w:val="00D21B31"/>
    <w:rsid w:val="00D21B98"/>
    <w:rsid w:val="00D21BEF"/>
    <w:rsid w:val="00D21F8C"/>
    <w:rsid w:val="00D21FE3"/>
    <w:rsid w:val="00D221D3"/>
    <w:rsid w:val="00D224F9"/>
    <w:rsid w:val="00D226F6"/>
    <w:rsid w:val="00D22780"/>
    <w:rsid w:val="00D22808"/>
    <w:rsid w:val="00D2282B"/>
    <w:rsid w:val="00D229E2"/>
    <w:rsid w:val="00D22A30"/>
    <w:rsid w:val="00D22E5F"/>
    <w:rsid w:val="00D231A2"/>
    <w:rsid w:val="00D2325A"/>
    <w:rsid w:val="00D232AC"/>
    <w:rsid w:val="00D236B7"/>
    <w:rsid w:val="00D237D6"/>
    <w:rsid w:val="00D23856"/>
    <w:rsid w:val="00D239DB"/>
    <w:rsid w:val="00D23A9F"/>
    <w:rsid w:val="00D246DB"/>
    <w:rsid w:val="00D2482B"/>
    <w:rsid w:val="00D2499E"/>
    <w:rsid w:val="00D24EAE"/>
    <w:rsid w:val="00D25170"/>
    <w:rsid w:val="00D252CC"/>
    <w:rsid w:val="00D254EA"/>
    <w:rsid w:val="00D25852"/>
    <w:rsid w:val="00D25AA4"/>
    <w:rsid w:val="00D25D98"/>
    <w:rsid w:val="00D25E53"/>
    <w:rsid w:val="00D25F53"/>
    <w:rsid w:val="00D26577"/>
    <w:rsid w:val="00D2711B"/>
    <w:rsid w:val="00D27702"/>
    <w:rsid w:val="00D2771C"/>
    <w:rsid w:val="00D279CF"/>
    <w:rsid w:val="00D279D4"/>
    <w:rsid w:val="00D27B86"/>
    <w:rsid w:val="00D27D84"/>
    <w:rsid w:val="00D27E73"/>
    <w:rsid w:val="00D27E7D"/>
    <w:rsid w:val="00D3094C"/>
    <w:rsid w:val="00D30B07"/>
    <w:rsid w:val="00D30F44"/>
    <w:rsid w:val="00D312C5"/>
    <w:rsid w:val="00D31367"/>
    <w:rsid w:val="00D31551"/>
    <w:rsid w:val="00D316DD"/>
    <w:rsid w:val="00D3176D"/>
    <w:rsid w:val="00D3194C"/>
    <w:rsid w:val="00D31996"/>
    <w:rsid w:val="00D31A76"/>
    <w:rsid w:val="00D31B10"/>
    <w:rsid w:val="00D32018"/>
    <w:rsid w:val="00D32144"/>
    <w:rsid w:val="00D321A6"/>
    <w:rsid w:val="00D321DA"/>
    <w:rsid w:val="00D3243B"/>
    <w:rsid w:val="00D3298E"/>
    <w:rsid w:val="00D32BA4"/>
    <w:rsid w:val="00D32CC6"/>
    <w:rsid w:val="00D32D29"/>
    <w:rsid w:val="00D32D88"/>
    <w:rsid w:val="00D3362C"/>
    <w:rsid w:val="00D33633"/>
    <w:rsid w:val="00D3383F"/>
    <w:rsid w:val="00D33E0A"/>
    <w:rsid w:val="00D33F8F"/>
    <w:rsid w:val="00D33FFB"/>
    <w:rsid w:val="00D3416F"/>
    <w:rsid w:val="00D34231"/>
    <w:rsid w:val="00D3452A"/>
    <w:rsid w:val="00D3454A"/>
    <w:rsid w:val="00D34612"/>
    <w:rsid w:val="00D34643"/>
    <w:rsid w:val="00D348F1"/>
    <w:rsid w:val="00D34C6B"/>
    <w:rsid w:val="00D351B4"/>
    <w:rsid w:val="00D3522D"/>
    <w:rsid w:val="00D359CF"/>
    <w:rsid w:val="00D35A47"/>
    <w:rsid w:val="00D35B65"/>
    <w:rsid w:val="00D35C4A"/>
    <w:rsid w:val="00D35DAA"/>
    <w:rsid w:val="00D35F88"/>
    <w:rsid w:val="00D362D4"/>
    <w:rsid w:val="00D36E4E"/>
    <w:rsid w:val="00D373AF"/>
    <w:rsid w:val="00D37440"/>
    <w:rsid w:val="00D37DA8"/>
    <w:rsid w:val="00D40099"/>
    <w:rsid w:val="00D40404"/>
    <w:rsid w:val="00D4086E"/>
    <w:rsid w:val="00D408C8"/>
    <w:rsid w:val="00D409FD"/>
    <w:rsid w:val="00D414D7"/>
    <w:rsid w:val="00D415B8"/>
    <w:rsid w:val="00D41865"/>
    <w:rsid w:val="00D41A3C"/>
    <w:rsid w:val="00D41FEB"/>
    <w:rsid w:val="00D423D2"/>
    <w:rsid w:val="00D424C7"/>
    <w:rsid w:val="00D428B7"/>
    <w:rsid w:val="00D42AA8"/>
    <w:rsid w:val="00D42D5F"/>
    <w:rsid w:val="00D42DDF"/>
    <w:rsid w:val="00D43111"/>
    <w:rsid w:val="00D431AF"/>
    <w:rsid w:val="00D43414"/>
    <w:rsid w:val="00D4342F"/>
    <w:rsid w:val="00D43589"/>
    <w:rsid w:val="00D4360D"/>
    <w:rsid w:val="00D4384B"/>
    <w:rsid w:val="00D43BE8"/>
    <w:rsid w:val="00D43F56"/>
    <w:rsid w:val="00D43FBC"/>
    <w:rsid w:val="00D43FF4"/>
    <w:rsid w:val="00D44165"/>
    <w:rsid w:val="00D44639"/>
    <w:rsid w:val="00D45860"/>
    <w:rsid w:val="00D45870"/>
    <w:rsid w:val="00D45B01"/>
    <w:rsid w:val="00D45B0E"/>
    <w:rsid w:val="00D45C58"/>
    <w:rsid w:val="00D461D4"/>
    <w:rsid w:val="00D46647"/>
    <w:rsid w:val="00D46BB2"/>
    <w:rsid w:val="00D46D1D"/>
    <w:rsid w:val="00D46FF5"/>
    <w:rsid w:val="00D47148"/>
    <w:rsid w:val="00D47417"/>
    <w:rsid w:val="00D47B23"/>
    <w:rsid w:val="00D47F48"/>
    <w:rsid w:val="00D47F8F"/>
    <w:rsid w:val="00D500EF"/>
    <w:rsid w:val="00D5029B"/>
    <w:rsid w:val="00D5054F"/>
    <w:rsid w:val="00D50FDF"/>
    <w:rsid w:val="00D51281"/>
    <w:rsid w:val="00D51A57"/>
    <w:rsid w:val="00D51B5F"/>
    <w:rsid w:val="00D51C72"/>
    <w:rsid w:val="00D51F04"/>
    <w:rsid w:val="00D52137"/>
    <w:rsid w:val="00D52244"/>
    <w:rsid w:val="00D5264B"/>
    <w:rsid w:val="00D53152"/>
    <w:rsid w:val="00D5373B"/>
    <w:rsid w:val="00D53AF5"/>
    <w:rsid w:val="00D53E49"/>
    <w:rsid w:val="00D5401B"/>
    <w:rsid w:val="00D5442B"/>
    <w:rsid w:val="00D5465B"/>
    <w:rsid w:val="00D54BFC"/>
    <w:rsid w:val="00D54EEC"/>
    <w:rsid w:val="00D5502F"/>
    <w:rsid w:val="00D55108"/>
    <w:rsid w:val="00D56310"/>
    <w:rsid w:val="00D56687"/>
    <w:rsid w:val="00D567C4"/>
    <w:rsid w:val="00D56FBE"/>
    <w:rsid w:val="00D572D7"/>
    <w:rsid w:val="00D575B5"/>
    <w:rsid w:val="00D575CA"/>
    <w:rsid w:val="00D5789A"/>
    <w:rsid w:val="00D5799C"/>
    <w:rsid w:val="00D57B59"/>
    <w:rsid w:val="00D6014F"/>
    <w:rsid w:val="00D601F8"/>
    <w:rsid w:val="00D60213"/>
    <w:rsid w:val="00D60B2E"/>
    <w:rsid w:val="00D60C4F"/>
    <w:rsid w:val="00D60C57"/>
    <w:rsid w:val="00D61139"/>
    <w:rsid w:val="00D6148A"/>
    <w:rsid w:val="00D61863"/>
    <w:rsid w:val="00D61C3C"/>
    <w:rsid w:val="00D61C68"/>
    <w:rsid w:val="00D620DC"/>
    <w:rsid w:val="00D623E3"/>
    <w:rsid w:val="00D6298E"/>
    <w:rsid w:val="00D62FF7"/>
    <w:rsid w:val="00D63B45"/>
    <w:rsid w:val="00D63DE7"/>
    <w:rsid w:val="00D63E8E"/>
    <w:rsid w:val="00D63FB0"/>
    <w:rsid w:val="00D64010"/>
    <w:rsid w:val="00D64145"/>
    <w:rsid w:val="00D645AC"/>
    <w:rsid w:val="00D648C3"/>
    <w:rsid w:val="00D649AE"/>
    <w:rsid w:val="00D64B68"/>
    <w:rsid w:val="00D64CAE"/>
    <w:rsid w:val="00D64FE5"/>
    <w:rsid w:val="00D6501D"/>
    <w:rsid w:val="00D65222"/>
    <w:rsid w:val="00D65308"/>
    <w:rsid w:val="00D6535A"/>
    <w:rsid w:val="00D65483"/>
    <w:rsid w:val="00D6587F"/>
    <w:rsid w:val="00D65883"/>
    <w:rsid w:val="00D65ADD"/>
    <w:rsid w:val="00D66163"/>
    <w:rsid w:val="00D666E0"/>
    <w:rsid w:val="00D668C7"/>
    <w:rsid w:val="00D66AE0"/>
    <w:rsid w:val="00D66AEC"/>
    <w:rsid w:val="00D66B34"/>
    <w:rsid w:val="00D66B78"/>
    <w:rsid w:val="00D66E83"/>
    <w:rsid w:val="00D670DA"/>
    <w:rsid w:val="00D6718B"/>
    <w:rsid w:val="00D671A8"/>
    <w:rsid w:val="00D67277"/>
    <w:rsid w:val="00D67613"/>
    <w:rsid w:val="00D676C7"/>
    <w:rsid w:val="00D67A11"/>
    <w:rsid w:val="00D70324"/>
    <w:rsid w:val="00D705E4"/>
    <w:rsid w:val="00D70870"/>
    <w:rsid w:val="00D708F9"/>
    <w:rsid w:val="00D712CF"/>
    <w:rsid w:val="00D71B92"/>
    <w:rsid w:val="00D71C9D"/>
    <w:rsid w:val="00D71EDC"/>
    <w:rsid w:val="00D72588"/>
    <w:rsid w:val="00D726B5"/>
    <w:rsid w:val="00D727A7"/>
    <w:rsid w:val="00D7297F"/>
    <w:rsid w:val="00D72E3C"/>
    <w:rsid w:val="00D72F81"/>
    <w:rsid w:val="00D7312C"/>
    <w:rsid w:val="00D73322"/>
    <w:rsid w:val="00D739EE"/>
    <w:rsid w:val="00D73A93"/>
    <w:rsid w:val="00D73BFB"/>
    <w:rsid w:val="00D73DAC"/>
    <w:rsid w:val="00D73ED1"/>
    <w:rsid w:val="00D73F07"/>
    <w:rsid w:val="00D742C5"/>
    <w:rsid w:val="00D74B26"/>
    <w:rsid w:val="00D74BF8"/>
    <w:rsid w:val="00D7539A"/>
    <w:rsid w:val="00D75AB8"/>
    <w:rsid w:val="00D75C43"/>
    <w:rsid w:val="00D7602E"/>
    <w:rsid w:val="00D760B4"/>
    <w:rsid w:val="00D762A9"/>
    <w:rsid w:val="00D76898"/>
    <w:rsid w:val="00D76A4C"/>
    <w:rsid w:val="00D76F63"/>
    <w:rsid w:val="00D76FC8"/>
    <w:rsid w:val="00D7720C"/>
    <w:rsid w:val="00D77495"/>
    <w:rsid w:val="00D7770E"/>
    <w:rsid w:val="00D77941"/>
    <w:rsid w:val="00D779DD"/>
    <w:rsid w:val="00D77D96"/>
    <w:rsid w:val="00D77DAC"/>
    <w:rsid w:val="00D80855"/>
    <w:rsid w:val="00D810DC"/>
    <w:rsid w:val="00D811E7"/>
    <w:rsid w:val="00D81306"/>
    <w:rsid w:val="00D81481"/>
    <w:rsid w:val="00D81499"/>
    <w:rsid w:val="00D81C54"/>
    <w:rsid w:val="00D81E85"/>
    <w:rsid w:val="00D81FD0"/>
    <w:rsid w:val="00D8260F"/>
    <w:rsid w:val="00D82925"/>
    <w:rsid w:val="00D82A40"/>
    <w:rsid w:val="00D82CD3"/>
    <w:rsid w:val="00D835E2"/>
    <w:rsid w:val="00D83E2F"/>
    <w:rsid w:val="00D83EE3"/>
    <w:rsid w:val="00D84374"/>
    <w:rsid w:val="00D847B6"/>
    <w:rsid w:val="00D84C6F"/>
    <w:rsid w:val="00D851CE"/>
    <w:rsid w:val="00D8550A"/>
    <w:rsid w:val="00D855EC"/>
    <w:rsid w:val="00D85665"/>
    <w:rsid w:val="00D85984"/>
    <w:rsid w:val="00D85B22"/>
    <w:rsid w:val="00D85CED"/>
    <w:rsid w:val="00D8631B"/>
    <w:rsid w:val="00D8636B"/>
    <w:rsid w:val="00D86729"/>
    <w:rsid w:val="00D86B33"/>
    <w:rsid w:val="00D86C6D"/>
    <w:rsid w:val="00D86E0D"/>
    <w:rsid w:val="00D86E66"/>
    <w:rsid w:val="00D86F08"/>
    <w:rsid w:val="00D8745B"/>
    <w:rsid w:val="00D87CD6"/>
    <w:rsid w:val="00D87DFD"/>
    <w:rsid w:val="00D90175"/>
    <w:rsid w:val="00D9017C"/>
    <w:rsid w:val="00D906C5"/>
    <w:rsid w:val="00D90785"/>
    <w:rsid w:val="00D91059"/>
    <w:rsid w:val="00D9138B"/>
    <w:rsid w:val="00D9146D"/>
    <w:rsid w:val="00D915AE"/>
    <w:rsid w:val="00D91950"/>
    <w:rsid w:val="00D920C4"/>
    <w:rsid w:val="00D923A8"/>
    <w:rsid w:val="00D927DF"/>
    <w:rsid w:val="00D92B3E"/>
    <w:rsid w:val="00D92BB7"/>
    <w:rsid w:val="00D92BCF"/>
    <w:rsid w:val="00D92C1F"/>
    <w:rsid w:val="00D92DE9"/>
    <w:rsid w:val="00D92DFF"/>
    <w:rsid w:val="00D92E2B"/>
    <w:rsid w:val="00D92F23"/>
    <w:rsid w:val="00D9359C"/>
    <w:rsid w:val="00D935B4"/>
    <w:rsid w:val="00D937FF"/>
    <w:rsid w:val="00D93B53"/>
    <w:rsid w:val="00D94258"/>
    <w:rsid w:val="00D9450C"/>
    <w:rsid w:val="00D94607"/>
    <w:rsid w:val="00D946D2"/>
    <w:rsid w:val="00D949AE"/>
    <w:rsid w:val="00D95203"/>
    <w:rsid w:val="00D95589"/>
    <w:rsid w:val="00D95BDF"/>
    <w:rsid w:val="00D966B0"/>
    <w:rsid w:val="00D96A71"/>
    <w:rsid w:val="00D96C9A"/>
    <w:rsid w:val="00D96FDA"/>
    <w:rsid w:val="00D971E5"/>
    <w:rsid w:val="00D97A24"/>
    <w:rsid w:val="00D97A6F"/>
    <w:rsid w:val="00D97C2D"/>
    <w:rsid w:val="00DA049D"/>
    <w:rsid w:val="00DA0536"/>
    <w:rsid w:val="00DA0599"/>
    <w:rsid w:val="00DA05AF"/>
    <w:rsid w:val="00DA075C"/>
    <w:rsid w:val="00DA0A07"/>
    <w:rsid w:val="00DA0AFD"/>
    <w:rsid w:val="00DA0ED7"/>
    <w:rsid w:val="00DA10B0"/>
    <w:rsid w:val="00DA132F"/>
    <w:rsid w:val="00DA1371"/>
    <w:rsid w:val="00DA16B6"/>
    <w:rsid w:val="00DA1AAF"/>
    <w:rsid w:val="00DA1C53"/>
    <w:rsid w:val="00DA2024"/>
    <w:rsid w:val="00DA24BD"/>
    <w:rsid w:val="00DA2C1E"/>
    <w:rsid w:val="00DA3122"/>
    <w:rsid w:val="00DA31DE"/>
    <w:rsid w:val="00DA331B"/>
    <w:rsid w:val="00DA385E"/>
    <w:rsid w:val="00DA3DD5"/>
    <w:rsid w:val="00DA43F1"/>
    <w:rsid w:val="00DA4B08"/>
    <w:rsid w:val="00DA5492"/>
    <w:rsid w:val="00DA54CE"/>
    <w:rsid w:val="00DA56E2"/>
    <w:rsid w:val="00DA57CE"/>
    <w:rsid w:val="00DA599A"/>
    <w:rsid w:val="00DA5BCE"/>
    <w:rsid w:val="00DA5C73"/>
    <w:rsid w:val="00DA5E7D"/>
    <w:rsid w:val="00DA69FD"/>
    <w:rsid w:val="00DA6FD3"/>
    <w:rsid w:val="00DA714C"/>
    <w:rsid w:val="00DA7438"/>
    <w:rsid w:val="00DA75A5"/>
    <w:rsid w:val="00DA771D"/>
    <w:rsid w:val="00DA78C1"/>
    <w:rsid w:val="00DA7D1E"/>
    <w:rsid w:val="00DA7F27"/>
    <w:rsid w:val="00DB0337"/>
    <w:rsid w:val="00DB0535"/>
    <w:rsid w:val="00DB0851"/>
    <w:rsid w:val="00DB0A4C"/>
    <w:rsid w:val="00DB0ED4"/>
    <w:rsid w:val="00DB1821"/>
    <w:rsid w:val="00DB1828"/>
    <w:rsid w:val="00DB1B24"/>
    <w:rsid w:val="00DB1CB9"/>
    <w:rsid w:val="00DB1E2A"/>
    <w:rsid w:val="00DB202B"/>
    <w:rsid w:val="00DB2070"/>
    <w:rsid w:val="00DB2204"/>
    <w:rsid w:val="00DB222C"/>
    <w:rsid w:val="00DB2320"/>
    <w:rsid w:val="00DB25A1"/>
    <w:rsid w:val="00DB2ACF"/>
    <w:rsid w:val="00DB2B86"/>
    <w:rsid w:val="00DB2E7A"/>
    <w:rsid w:val="00DB2FFB"/>
    <w:rsid w:val="00DB311F"/>
    <w:rsid w:val="00DB3814"/>
    <w:rsid w:val="00DB3D02"/>
    <w:rsid w:val="00DB48A9"/>
    <w:rsid w:val="00DB4983"/>
    <w:rsid w:val="00DB4C8C"/>
    <w:rsid w:val="00DB4F4B"/>
    <w:rsid w:val="00DB5D79"/>
    <w:rsid w:val="00DB5FD1"/>
    <w:rsid w:val="00DB6265"/>
    <w:rsid w:val="00DB6407"/>
    <w:rsid w:val="00DB649E"/>
    <w:rsid w:val="00DB6723"/>
    <w:rsid w:val="00DB67F1"/>
    <w:rsid w:val="00DB68F4"/>
    <w:rsid w:val="00DB6A73"/>
    <w:rsid w:val="00DB6B86"/>
    <w:rsid w:val="00DB6CC5"/>
    <w:rsid w:val="00DB6CE7"/>
    <w:rsid w:val="00DB6F0A"/>
    <w:rsid w:val="00DB70F8"/>
    <w:rsid w:val="00DB797C"/>
    <w:rsid w:val="00DC02A1"/>
    <w:rsid w:val="00DC02B4"/>
    <w:rsid w:val="00DC08C4"/>
    <w:rsid w:val="00DC0C0E"/>
    <w:rsid w:val="00DC0E46"/>
    <w:rsid w:val="00DC12EE"/>
    <w:rsid w:val="00DC17F1"/>
    <w:rsid w:val="00DC198C"/>
    <w:rsid w:val="00DC2153"/>
    <w:rsid w:val="00DC2498"/>
    <w:rsid w:val="00DC2548"/>
    <w:rsid w:val="00DC2B73"/>
    <w:rsid w:val="00DC2DA7"/>
    <w:rsid w:val="00DC3070"/>
    <w:rsid w:val="00DC319F"/>
    <w:rsid w:val="00DC36B5"/>
    <w:rsid w:val="00DC39AB"/>
    <w:rsid w:val="00DC3ED9"/>
    <w:rsid w:val="00DC41C1"/>
    <w:rsid w:val="00DC426E"/>
    <w:rsid w:val="00DC434C"/>
    <w:rsid w:val="00DC4AC5"/>
    <w:rsid w:val="00DC4ACF"/>
    <w:rsid w:val="00DC4FD7"/>
    <w:rsid w:val="00DC5103"/>
    <w:rsid w:val="00DC53DA"/>
    <w:rsid w:val="00DC5640"/>
    <w:rsid w:val="00DC56DD"/>
    <w:rsid w:val="00DC5914"/>
    <w:rsid w:val="00DC5994"/>
    <w:rsid w:val="00DC5AE9"/>
    <w:rsid w:val="00DC60B6"/>
    <w:rsid w:val="00DC61C9"/>
    <w:rsid w:val="00DC6203"/>
    <w:rsid w:val="00DC62F2"/>
    <w:rsid w:val="00DC6516"/>
    <w:rsid w:val="00DC66A3"/>
    <w:rsid w:val="00DC6A77"/>
    <w:rsid w:val="00DC7118"/>
    <w:rsid w:val="00DC7171"/>
    <w:rsid w:val="00DC7261"/>
    <w:rsid w:val="00DC75FA"/>
    <w:rsid w:val="00DC79F3"/>
    <w:rsid w:val="00DD066A"/>
    <w:rsid w:val="00DD0892"/>
    <w:rsid w:val="00DD11B7"/>
    <w:rsid w:val="00DD138E"/>
    <w:rsid w:val="00DD1615"/>
    <w:rsid w:val="00DD1AE0"/>
    <w:rsid w:val="00DD21AC"/>
    <w:rsid w:val="00DD224B"/>
    <w:rsid w:val="00DD2280"/>
    <w:rsid w:val="00DD2383"/>
    <w:rsid w:val="00DD2534"/>
    <w:rsid w:val="00DD263F"/>
    <w:rsid w:val="00DD28BC"/>
    <w:rsid w:val="00DD2D86"/>
    <w:rsid w:val="00DD30F5"/>
    <w:rsid w:val="00DD3157"/>
    <w:rsid w:val="00DD315C"/>
    <w:rsid w:val="00DD3269"/>
    <w:rsid w:val="00DD35BF"/>
    <w:rsid w:val="00DD375E"/>
    <w:rsid w:val="00DD3A25"/>
    <w:rsid w:val="00DD3E1E"/>
    <w:rsid w:val="00DD4503"/>
    <w:rsid w:val="00DD4A9B"/>
    <w:rsid w:val="00DD4CB8"/>
    <w:rsid w:val="00DD4DC4"/>
    <w:rsid w:val="00DD4E91"/>
    <w:rsid w:val="00DD4F32"/>
    <w:rsid w:val="00DD5351"/>
    <w:rsid w:val="00DD5E97"/>
    <w:rsid w:val="00DD60CA"/>
    <w:rsid w:val="00DD62CB"/>
    <w:rsid w:val="00DD64AF"/>
    <w:rsid w:val="00DD6958"/>
    <w:rsid w:val="00DD6D48"/>
    <w:rsid w:val="00DD6D86"/>
    <w:rsid w:val="00DD71A7"/>
    <w:rsid w:val="00DD720C"/>
    <w:rsid w:val="00DD73FB"/>
    <w:rsid w:val="00DD75BF"/>
    <w:rsid w:val="00DD7E83"/>
    <w:rsid w:val="00DE02EA"/>
    <w:rsid w:val="00DE05F0"/>
    <w:rsid w:val="00DE063D"/>
    <w:rsid w:val="00DE06C1"/>
    <w:rsid w:val="00DE0CD2"/>
    <w:rsid w:val="00DE1030"/>
    <w:rsid w:val="00DE13D6"/>
    <w:rsid w:val="00DE1443"/>
    <w:rsid w:val="00DE1677"/>
    <w:rsid w:val="00DE1D2D"/>
    <w:rsid w:val="00DE1D2E"/>
    <w:rsid w:val="00DE200E"/>
    <w:rsid w:val="00DE2385"/>
    <w:rsid w:val="00DE256D"/>
    <w:rsid w:val="00DE2752"/>
    <w:rsid w:val="00DE2C04"/>
    <w:rsid w:val="00DE2D8C"/>
    <w:rsid w:val="00DE3049"/>
    <w:rsid w:val="00DE3326"/>
    <w:rsid w:val="00DE3695"/>
    <w:rsid w:val="00DE3CA4"/>
    <w:rsid w:val="00DE3D67"/>
    <w:rsid w:val="00DE3E2E"/>
    <w:rsid w:val="00DE42BA"/>
    <w:rsid w:val="00DE4C11"/>
    <w:rsid w:val="00DE4C6E"/>
    <w:rsid w:val="00DE53F2"/>
    <w:rsid w:val="00DE5958"/>
    <w:rsid w:val="00DE59AC"/>
    <w:rsid w:val="00DE5A9F"/>
    <w:rsid w:val="00DE621C"/>
    <w:rsid w:val="00DE6BCA"/>
    <w:rsid w:val="00DE71CA"/>
    <w:rsid w:val="00DE724E"/>
    <w:rsid w:val="00DE763E"/>
    <w:rsid w:val="00DE76C8"/>
    <w:rsid w:val="00DE781C"/>
    <w:rsid w:val="00DE7CAB"/>
    <w:rsid w:val="00DE7DBD"/>
    <w:rsid w:val="00DE7EA4"/>
    <w:rsid w:val="00DE7F18"/>
    <w:rsid w:val="00DF034A"/>
    <w:rsid w:val="00DF0483"/>
    <w:rsid w:val="00DF05D7"/>
    <w:rsid w:val="00DF05F3"/>
    <w:rsid w:val="00DF07BB"/>
    <w:rsid w:val="00DF082B"/>
    <w:rsid w:val="00DF0920"/>
    <w:rsid w:val="00DF0CB0"/>
    <w:rsid w:val="00DF0D2F"/>
    <w:rsid w:val="00DF0D4C"/>
    <w:rsid w:val="00DF0E43"/>
    <w:rsid w:val="00DF1002"/>
    <w:rsid w:val="00DF11D8"/>
    <w:rsid w:val="00DF1323"/>
    <w:rsid w:val="00DF13C7"/>
    <w:rsid w:val="00DF16C6"/>
    <w:rsid w:val="00DF17E9"/>
    <w:rsid w:val="00DF1898"/>
    <w:rsid w:val="00DF1E86"/>
    <w:rsid w:val="00DF1F08"/>
    <w:rsid w:val="00DF20A2"/>
    <w:rsid w:val="00DF2186"/>
    <w:rsid w:val="00DF26F2"/>
    <w:rsid w:val="00DF2870"/>
    <w:rsid w:val="00DF2F10"/>
    <w:rsid w:val="00DF38DE"/>
    <w:rsid w:val="00DF3983"/>
    <w:rsid w:val="00DF4017"/>
    <w:rsid w:val="00DF40DA"/>
    <w:rsid w:val="00DF40E6"/>
    <w:rsid w:val="00DF4160"/>
    <w:rsid w:val="00DF41C5"/>
    <w:rsid w:val="00DF4554"/>
    <w:rsid w:val="00DF46DD"/>
    <w:rsid w:val="00DF4899"/>
    <w:rsid w:val="00DF498D"/>
    <w:rsid w:val="00DF4DD2"/>
    <w:rsid w:val="00DF5478"/>
    <w:rsid w:val="00DF56F7"/>
    <w:rsid w:val="00DF587D"/>
    <w:rsid w:val="00DF5DE8"/>
    <w:rsid w:val="00DF6081"/>
    <w:rsid w:val="00DF61B3"/>
    <w:rsid w:val="00DF63F7"/>
    <w:rsid w:val="00DF64F9"/>
    <w:rsid w:val="00DF6D71"/>
    <w:rsid w:val="00DF6E76"/>
    <w:rsid w:val="00DF70D8"/>
    <w:rsid w:val="00DF73C4"/>
    <w:rsid w:val="00DF775B"/>
    <w:rsid w:val="00DF79B1"/>
    <w:rsid w:val="00DF7C0E"/>
    <w:rsid w:val="00DF7C7F"/>
    <w:rsid w:val="00E00039"/>
    <w:rsid w:val="00E0012A"/>
    <w:rsid w:val="00E00194"/>
    <w:rsid w:val="00E0038F"/>
    <w:rsid w:val="00E00710"/>
    <w:rsid w:val="00E009FD"/>
    <w:rsid w:val="00E00C29"/>
    <w:rsid w:val="00E010ED"/>
    <w:rsid w:val="00E01688"/>
    <w:rsid w:val="00E01737"/>
    <w:rsid w:val="00E01CA4"/>
    <w:rsid w:val="00E01ECD"/>
    <w:rsid w:val="00E024B9"/>
    <w:rsid w:val="00E02FC8"/>
    <w:rsid w:val="00E0338C"/>
    <w:rsid w:val="00E03750"/>
    <w:rsid w:val="00E03790"/>
    <w:rsid w:val="00E0392D"/>
    <w:rsid w:val="00E03BFE"/>
    <w:rsid w:val="00E03F12"/>
    <w:rsid w:val="00E040DD"/>
    <w:rsid w:val="00E0414C"/>
    <w:rsid w:val="00E04288"/>
    <w:rsid w:val="00E043C7"/>
    <w:rsid w:val="00E044B3"/>
    <w:rsid w:val="00E0455F"/>
    <w:rsid w:val="00E045C6"/>
    <w:rsid w:val="00E04F8A"/>
    <w:rsid w:val="00E04F98"/>
    <w:rsid w:val="00E05289"/>
    <w:rsid w:val="00E05436"/>
    <w:rsid w:val="00E056D0"/>
    <w:rsid w:val="00E05B8B"/>
    <w:rsid w:val="00E05BFC"/>
    <w:rsid w:val="00E05C30"/>
    <w:rsid w:val="00E05DD8"/>
    <w:rsid w:val="00E05ED1"/>
    <w:rsid w:val="00E06323"/>
    <w:rsid w:val="00E0645A"/>
    <w:rsid w:val="00E06756"/>
    <w:rsid w:val="00E06786"/>
    <w:rsid w:val="00E069D9"/>
    <w:rsid w:val="00E06BD9"/>
    <w:rsid w:val="00E06E6D"/>
    <w:rsid w:val="00E06EE1"/>
    <w:rsid w:val="00E06FBD"/>
    <w:rsid w:val="00E10009"/>
    <w:rsid w:val="00E10062"/>
    <w:rsid w:val="00E1029B"/>
    <w:rsid w:val="00E103FB"/>
    <w:rsid w:val="00E105FE"/>
    <w:rsid w:val="00E115B0"/>
    <w:rsid w:val="00E118FB"/>
    <w:rsid w:val="00E11A7C"/>
    <w:rsid w:val="00E11B74"/>
    <w:rsid w:val="00E11C99"/>
    <w:rsid w:val="00E11D95"/>
    <w:rsid w:val="00E11EFD"/>
    <w:rsid w:val="00E1219A"/>
    <w:rsid w:val="00E122D6"/>
    <w:rsid w:val="00E12473"/>
    <w:rsid w:val="00E1323A"/>
    <w:rsid w:val="00E13377"/>
    <w:rsid w:val="00E133CD"/>
    <w:rsid w:val="00E13577"/>
    <w:rsid w:val="00E13650"/>
    <w:rsid w:val="00E136D6"/>
    <w:rsid w:val="00E13AED"/>
    <w:rsid w:val="00E13C09"/>
    <w:rsid w:val="00E141A8"/>
    <w:rsid w:val="00E14DA5"/>
    <w:rsid w:val="00E15456"/>
    <w:rsid w:val="00E15521"/>
    <w:rsid w:val="00E15BC0"/>
    <w:rsid w:val="00E15ED5"/>
    <w:rsid w:val="00E1601C"/>
    <w:rsid w:val="00E16D2A"/>
    <w:rsid w:val="00E16EF2"/>
    <w:rsid w:val="00E16FED"/>
    <w:rsid w:val="00E17A40"/>
    <w:rsid w:val="00E17AD5"/>
    <w:rsid w:val="00E17D49"/>
    <w:rsid w:val="00E17E70"/>
    <w:rsid w:val="00E20278"/>
    <w:rsid w:val="00E202A0"/>
    <w:rsid w:val="00E2053A"/>
    <w:rsid w:val="00E205C5"/>
    <w:rsid w:val="00E20B11"/>
    <w:rsid w:val="00E20D99"/>
    <w:rsid w:val="00E2115C"/>
    <w:rsid w:val="00E21324"/>
    <w:rsid w:val="00E21475"/>
    <w:rsid w:val="00E2169E"/>
    <w:rsid w:val="00E21E65"/>
    <w:rsid w:val="00E21FAF"/>
    <w:rsid w:val="00E22409"/>
    <w:rsid w:val="00E225DF"/>
    <w:rsid w:val="00E2303D"/>
    <w:rsid w:val="00E23178"/>
    <w:rsid w:val="00E234BB"/>
    <w:rsid w:val="00E234FB"/>
    <w:rsid w:val="00E2372D"/>
    <w:rsid w:val="00E23748"/>
    <w:rsid w:val="00E23A0E"/>
    <w:rsid w:val="00E243C6"/>
    <w:rsid w:val="00E24A48"/>
    <w:rsid w:val="00E24F9D"/>
    <w:rsid w:val="00E254D8"/>
    <w:rsid w:val="00E256CC"/>
    <w:rsid w:val="00E25E86"/>
    <w:rsid w:val="00E260F7"/>
    <w:rsid w:val="00E2618D"/>
    <w:rsid w:val="00E2623A"/>
    <w:rsid w:val="00E26810"/>
    <w:rsid w:val="00E26C3E"/>
    <w:rsid w:val="00E27324"/>
    <w:rsid w:val="00E2733A"/>
    <w:rsid w:val="00E276EA"/>
    <w:rsid w:val="00E27DB5"/>
    <w:rsid w:val="00E27E33"/>
    <w:rsid w:val="00E30100"/>
    <w:rsid w:val="00E30588"/>
    <w:rsid w:val="00E305C4"/>
    <w:rsid w:val="00E308E5"/>
    <w:rsid w:val="00E30C8C"/>
    <w:rsid w:val="00E31039"/>
    <w:rsid w:val="00E313DB"/>
    <w:rsid w:val="00E314F0"/>
    <w:rsid w:val="00E3185C"/>
    <w:rsid w:val="00E31910"/>
    <w:rsid w:val="00E31933"/>
    <w:rsid w:val="00E31947"/>
    <w:rsid w:val="00E31B93"/>
    <w:rsid w:val="00E32E22"/>
    <w:rsid w:val="00E33300"/>
    <w:rsid w:val="00E333EB"/>
    <w:rsid w:val="00E33546"/>
    <w:rsid w:val="00E33591"/>
    <w:rsid w:val="00E3384A"/>
    <w:rsid w:val="00E339ED"/>
    <w:rsid w:val="00E33A7C"/>
    <w:rsid w:val="00E33C62"/>
    <w:rsid w:val="00E33C67"/>
    <w:rsid w:val="00E33E8A"/>
    <w:rsid w:val="00E3476D"/>
    <w:rsid w:val="00E34793"/>
    <w:rsid w:val="00E34D25"/>
    <w:rsid w:val="00E3505B"/>
    <w:rsid w:val="00E354C1"/>
    <w:rsid w:val="00E35536"/>
    <w:rsid w:val="00E35688"/>
    <w:rsid w:val="00E36148"/>
    <w:rsid w:val="00E36225"/>
    <w:rsid w:val="00E36784"/>
    <w:rsid w:val="00E36989"/>
    <w:rsid w:val="00E36DED"/>
    <w:rsid w:val="00E36FEB"/>
    <w:rsid w:val="00E37709"/>
    <w:rsid w:val="00E37839"/>
    <w:rsid w:val="00E37AA3"/>
    <w:rsid w:val="00E37BC1"/>
    <w:rsid w:val="00E37C22"/>
    <w:rsid w:val="00E4035F"/>
    <w:rsid w:val="00E40394"/>
    <w:rsid w:val="00E405B9"/>
    <w:rsid w:val="00E4071B"/>
    <w:rsid w:val="00E407AD"/>
    <w:rsid w:val="00E4086C"/>
    <w:rsid w:val="00E40FC5"/>
    <w:rsid w:val="00E4119E"/>
    <w:rsid w:val="00E411E8"/>
    <w:rsid w:val="00E415C8"/>
    <w:rsid w:val="00E4170D"/>
    <w:rsid w:val="00E41B96"/>
    <w:rsid w:val="00E42A98"/>
    <w:rsid w:val="00E42B4A"/>
    <w:rsid w:val="00E42C50"/>
    <w:rsid w:val="00E42CDC"/>
    <w:rsid w:val="00E43266"/>
    <w:rsid w:val="00E43269"/>
    <w:rsid w:val="00E43440"/>
    <w:rsid w:val="00E436AF"/>
    <w:rsid w:val="00E437CA"/>
    <w:rsid w:val="00E43C97"/>
    <w:rsid w:val="00E43FA4"/>
    <w:rsid w:val="00E444BE"/>
    <w:rsid w:val="00E44999"/>
    <w:rsid w:val="00E45AC1"/>
    <w:rsid w:val="00E46B52"/>
    <w:rsid w:val="00E46DEF"/>
    <w:rsid w:val="00E4740F"/>
    <w:rsid w:val="00E47CED"/>
    <w:rsid w:val="00E47F71"/>
    <w:rsid w:val="00E50695"/>
    <w:rsid w:val="00E50927"/>
    <w:rsid w:val="00E50B60"/>
    <w:rsid w:val="00E50C48"/>
    <w:rsid w:val="00E511D3"/>
    <w:rsid w:val="00E5178E"/>
    <w:rsid w:val="00E5279D"/>
    <w:rsid w:val="00E527D5"/>
    <w:rsid w:val="00E52C55"/>
    <w:rsid w:val="00E5318C"/>
    <w:rsid w:val="00E539A1"/>
    <w:rsid w:val="00E53B39"/>
    <w:rsid w:val="00E53B64"/>
    <w:rsid w:val="00E53E12"/>
    <w:rsid w:val="00E53F3D"/>
    <w:rsid w:val="00E54255"/>
    <w:rsid w:val="00E5488D"/>
    <w:rsid w:val="00E54B08"/>
    <w:rsid w:val="00E54C32"/>
    <w:rsid w:val="00E54E6F"/>
    <w:rsid w:val="00E54EF0"/>
    <w:rsid w:val="00E54F77"/>
    <w:rsid w:val="00E556C4"/>
    <w:rsid w:val="00E55807"/>
    <w:rsid w:val="00E55856"/>
    <w:rsid w:val="00E55A1B"/>
    <w:rsid w:val="00E55E82"/>
    <w:rsid w:val="00E55EF0"/>
    <w:rsid w:val="00E563E0"/>
    <w:rsid w:val="00E56B4F"/>
    <w:rsid w:val="00E5738A"/>
    <w:rsid w:val="00E575E3"/>
    <w:rsid w:val="00E602B3"/>
    <w:rsid w:val="00E60467"/>
    <w:rsid w:val="00E608A9"/>
    <w:rsid w:val="00E60AE2"/>
    <w:rsid w:val="00E60E0C"/>
    <w:rsid w:val="00E610CB"/>
    <w:rsid w:val="00E614A2"/>
    <w:rsid w:val="00E61D45"/>
    <w:rsid w:val="00E61E13"/>
    <w:rsid w:val="00E62010"/>
    <w:rsid w:val="00E625D9"/>
    <w:rsid w:val="00E62742"/>
    <w:rsid w:val="00E6274D"/>
    <w:rsid w:val="00E62A65"/>
    <w:rsid w:val="00E63040"/>
    <w:rsid w:val="00E6307A"/>
    <w:rsid w:val="00E630BE"/>
    <w:rsid w:val="00E63328"/>
    <w:rsid w:val="00E637EB"/>
    <w:rsid w:val="00E639C0"/>
    <w:rsid w:val="00E64361"/>
    <w:rsid w:val="00E64574"/>
    <w:rsid w:val="00E6460E"/>
    <w:rsid w:val="00E64646"/>
    <w:rsid w:val="00E646C7"/>
    <w:rsid w:val="00E6483A"/>
    <w:rsid w:val="00E64A33"/>
    <w:rsid w:val="00E64C34"/>
    <w:rsid w:val="00E64D09"/>
    <w:rsid w:val="00E64D7B"/>
    <w:rsid w:val="00E650BA"/>
    <w:rsid w:val="00E650D2"/>
    <w:rsid w:val="00E652D0"/>
    <w:rsid w:val="00E658F3"/>
    <w:rsid w:val="00E65CDF"/>
    <w:rsid w:val="00E660E0"/>
    <w:rsid w:val="00E6669A"/>
    <w:rsid w:val="00E66D8B"/>
    <w:rsid w:val="00E6719A"/>
    <w:rsid w:val="00E6722F"/>
    <w:rsid w:val="00E6783E"/>
    <w:rsid w:val="00E678C8"/>
    <w:rsid w:val="00E67C3A"/>
    <w:rsid w:val="00E67DB0"/>
    <w:rsid w:val="00E67E41"/>
    <w:rsid w:val="00E7096F"/>
    <w:rsid w:val="00E70DA8"/>
    <w:rsid w:val="00E70DB0"/>
    <w:rsid w:val="00E71387"/>
    <w:rsid w:val="00E71708"/>
    <w:rsid w:val="00E71AA3"/>
    <w:rsid w:val="00E71AA7"/>
    <w:rsid w:val="00E71BED"/>
    <w:rsid w:val="00E71CED"/>
    <w:rsid w:val="00E71F4A"/>
    <w:rsid w:val="00E723CE"/>
    <w:rsid w:val="00E7271E"/>
    <w:rsid w:val="00E729B7"/>
    <w:rsid w:val="00E72C43"/>
    <w:rsid w:val="00E72D34"/>
    <w:rsid w:val="00E72F10"/>
    <w:rsid w:val="00E7326F"/>
    <w:rsid w:val="00E733F7"/>
    <w:rsid w:val="00E73D41"/>
    <w:rsid w:val="00E73E23"/>
    <w:rsid w:val="00E748DB"/>
    <w:rsid w:val="00E749DF"/>
    <w:rsid w:val="00E74AEC"/>
    <w:rsid w:val="00E74C58"/>
    <w:rsid w:val="00E74C74"/>
    <w:rsid w:val="00E74E74"/>
    <w:rsid w:val="00E7544F"/>
    <w:rsid w:val="00E7545C"/>
    <w:rsid w:val="00E75561"/>
    <w:rsid w:val="00E75A97"/>
    <w:rsid w:val="00E75FF0"/>
    <w:rsid w:val="00E7615F"/>
    <w:rsid w:val="00E76716"/>
    <w:rsid w:val="00E76877"/>
    <w:rsid w:val="00E76976"/>
    <w:rsid w:val="00E76C9D"/>
    <w:rsid w:val="00E76D68"/>
    <w:rsid w:val="00E76DD1"/>
    <w:rsid w:val="00E77744"/>
    <w:rsid w:val="00E7774C"/>
    <w:rsid w:val="00E802AA"/>
    <w:rsid w:val="00E80600"/>
    <w:rsid w:val="00E8092C"/>
    <w:rsid w:val="00E80986"/>
    <w:rsid w:val="00E809C5"/>
    <w:rsid w:val="00E81A9A"/>
    <w:rsid w:val="00E82227"/>
    <w:rsid w:val="00E82954"/>
    <w:rsid w:val="00E82C16"/>
    <w:rsid w:val="00E83230"/>
    <w:rsid w:val="00E83244"/>
    <w:rsid w:val="00E8369A"/>
    <w:rsid w:val="00E836AF"/>
    <w:rsid w:val="00E83D0E"/>
    <w:rsid w:val="00E83EA8"/>
    <w:rsid w:val="00E84957"/>
    <w:rsid w:val="00E84A8E"/>
    <w:rsid w:val="00E850B1"/>
    <w:rsid w:val="00E858BB"/>
    <w:rsid w:val="00E858F6"/>
    <w:rsid w:val="00E85AE7"/>
    <w:rsid w:val="00E8602D"/>
    <w:rsid w:val="00E862AD"/>
    <w:rsid w:val="00E86532"/>
    <w:rsid w:val="00E8689A"/>
    <w:rsid w:val="00E86A68"/>
    <w:rsid w:val="00E86C88"/>
    <w:rsid w:val="00E86F46"/>
    <w:rsid w:val="00E875D8"/>
    <w:rsid w:val="00E877EB"/>
    <w:rsid w:val="00E8799F"/>
    <w:rsid w:val="00E900B5"/>
    <w:rsid w:val="00E90669"/>
    <w:rsid w:val="00E906B2"/>
    <w:rsid w:val="00E90999"/>
    <w:rsid w:val="00E910A8"/>
    <w:rsid w:val="00E91106"/>
    <w:rsid w:val="00E91147"/>
    <w:rsid w:val="00E9139D"/>
    <w:rsid w:val="00E9186A"/>
    <w:rsid w:val="00E91C34"/>
    <w:rsid w:val="00E91D5B"/>
    <w:rsid w:val="00E9221F"/>
    <w:rsid w:val="00E924F7"/>
    <w:rsid w:val="00E92EBC"/>
    <w:rsid w:val="00E9324B"/>
    <w:rsid w:val="00E934B9"/>
    <w:rsid w:val="00E9399C"/>
    <w:rsid w:val="00E93BD9"/>
    <w:rsid w:val="00E93DAB"/>
    <w:rsid w:val="00E94C13"/>
    <w:rsid w:val="00E94CBB"/>
    <w:rsid w:val="00E94FE9"/>
    <w:rsid w:val="00E95096"/>
    <w:rsid w:val="00E95175"/>
    <w:rsid w:val="00E954EC"/>
    <w:rsid w:val="00E95597"/>
    <w:rsid w:val="00E955AC"/>
    <w:rsid w:val="00E95809"/>
    <w:rsid w:val="00E96452"/>
    <w:rsid w:val="00E967DA"/>
    <w:rsid w:val="00E96AB6"/>
    <w:rsid w:val="00E96CE3"/>
    <w:rsid w:val="00E96D64"/>
    <w:rsid w:val="00E971DA"/>
    <w:rsid w:val="00E97251"/>
    <w:rsid w:val="00E97487"/>
    <w:rsid w:val="00E97593"/>
    <w:rsid w:val="00E978EA"/>
    <w:rsid w:val="00EA04A9"/>
    <w:rsid w:val="00EA05E2"/>
    <w:rsid w:val="00EA0786"/>
    <w:rsid w:val="00EA0BA1"/>
    <w:rsid w:val="00EA1098"/>
    <w:rsid w:val="00EA1138"/>
    <w:rsid w:val="00EA14C5"/>
    <w:rsid w:val="00EA1864"/>
    <w:rsid w:val="00EA1F08"/>
    <w:rsid w:val="00EA20BB"/>
    <w:rsid w:val="00EA21D3"/>
    <w:rsid w:val="00EA2359"/>
    <w:rsid w:val="00EA281E"/>
    <w:rsid w:val="00EA2957"/>
    <w:rsid w:val="00EA2C3E"/>
    <w:rsid w:val="00EA2F42"/>
    <w:rsid w:val="00EA2F7E"/>
    <w:rsid w:val="00EA3011"/>
    <w:rsid w:val="00EA30B8"/>
    <w:rsid w:val="00EA3328"/>
    <w:rsid w:val="00EA37F5"/>
    <w:rsid w:val="00EA3836"/>
    <w:rsid w:val="00EA3E3E"/>
    <w:rsid w:val="00EA44F0"/>
    <w:rsid w:val="00EA452F"/>
    <w:rsid w:val="00EA4703"/>
    <w:rsid w:val="00EA49EB"/>
    <w:rsid w:val="00EA4B80"/>
    <w:rsid w:val="00EA4C42"/>
    <w:rsid w:val="00EA500B"/>
    <w:rsid w:val="00EA5117"/>
    <w:rsid w:val="00EA5734"/>
    <w:rsid w:val="00EA6365"/>
    <w:rsid w:val="00EA6472"/>
    <w:rsid w:val="00EA647F"/>
    <w:rsid w:val="00EA68D8"/>
    <w:rsid w:val="00EA6A2B"/>
    <w:rsid w:val="00EA6EBF"/>
    <w:rsid w:val="00EA6EFD"/>
    <w:rsid w:val="00EA73BB"/>
    <w:rsid w:val="00EA7508"/>
    <w:rsid w:val="00EA791F"/>
    <w:rsid w:val="00EA7C93"/>
    <w:rsid w:val="00EA7EF9"/>
    <w:rsid w:val="00EB01DC"/>
    <w:rsid w:val="00EB07B6"/>
    <w:rsid w:val="00EB081A"/>
    <w:rsid w:val="00EB12B7"/>
    <w:rsid w:val="00EB12EB"/>
    <w:rsid w:val="00EB145E"/>
    <w:rsid w:val="00EB185B"/>
    <w:rsid w:val="00EB18C4"/>
    <w:rsid w:val="00EB1A45"/>
    <w:rsid w:val="00EB1B00"/>
    <w:rsid w:val="00EB1DDB"/>
    <w:rsid w:val="00EB24C4"/>
    <w:rsid w:val="00EB2931"/>
    <w:rsid w:val="00EB2A99"/>
    <w:rsid w:val="00EB2BC7"/>
    <w:rsid w:val="00EB2DA3"/>
    <w:rsid w:val="00EB3FA5"/>
    <w:rsid w:val="00EB4016"/>
    <w:rsid w:val="00EB49F5"/>
    <w:rsid w:val="00EB4DE6"/>
    <w:rsid w:val="00EB509F"/>
    <w:rsid w:val="00EB50A6"/>
    <w:rsid w:val="00EB5D6A"/>
    <w:rsid w:val="00EB5D73"/>
    <w:rsid w:val="00EB603B"/>
    <w:rsid w:val="00EB6258"/>
    <w:rsid w:val="00EB62CB"/>
    <w:rsid w:val="00EB68AC"/>
    <w:rsid w:val="00EB696E"/>
    <w:rsid w:val="00EB69B4"/>
    <w:rsid w:val="00EB6CAB"/>
    <w:rsid w:val="00EB6D3F"/>
    <w:rsid w:val="00EB70F5"/>
    <w:rsid w:val="00EB742D"/>
    <w:rsid w:val="00EB7B7D"/>
    <w:rsid w:val="00EB7D34"/>
    <w:rsid w:val="00EC03C0"/>
    <w:rsid w:val="00EC0E2F"/>
    <w:rsid w:val="00EC0EF3"/>
    <w:rsid w:val="00EC0F3B"/>
    <w:rsid w:val="00EC1051"/>
    <w:rsid w:val="00EC1349"/>
    <w:rsid w:val="00EC136C"/>
    <w:rsid w:val="00EC158F"/>
    <w:rsid w:val="00EC17B8"/>
    <w:rsid w:val="00EC2016"/>
    <w:rsid w:val="00EC215A"/>
    <w:rsid w:val="00EC25E7"/>
    <w:rsid w:val="00EC2ACF"/>
    <w:rsid w:val="00EC3510"/>
    <w:rsid w:val="00EC37DD"/>
    <w:rsid w:val="00EC3D0D"/>
    <w:rsid w:val="00EC3E1F"/>
    <w:rsid w:val="00EC3E59"/>
    <w:rsid w:val="00EC4089"/>
    <w:rsid w:val="00EC4790"/>
    <w:rsid w:val="00EC4885"/>
    <w:rsid w:val="00EC4C20"/>
    <w:rsid w:val="00EC4D89"/>
    <w:rsid w:val="00EC4ED6"/>
    <w:rsid w:val="00EC51BF"/>
    <w:rsid w:val="00EC554B"/>
    <w:rsid w:val="00EC5804"/>
    <w:rsid w:val="00EC5B0B"/>
    <w:rsid w:val="00EC6534"/>
    <w:rsid w:val="00EC65D3"/>
    <w:rsid w:val="00EC6875"/>
    <w:rsid w:val="00EC689C"/>
    <w:rsid w:val="00EC6903"/>
    <w:rsid w:val="00EC6D71"/>
    <w:rsid w:val="00EC6F03"/>
    <w:rsid w:val="00EC73AA"/>
    <w:rsid w:val="00EC74E8"/>
    <w:rsid w:val="00EC766C"/>
    <w:rsid w:val="00EC78B5"/>
    <w:rsid w:val="00EC79AF"/>
    <w:rsid w:val="00ED01CA"/>
    <w:rsid w:val="00ED043B"/>
    <w:rsid w:val="00ED0684"/>
    <w:rsid w:val="00ED06EC"/>
    <w:rsid w:val="00ED0C3A"/>
    <w:rsid w:val="00ED0D83"/>
    <w:rsid w:val="00ED0FC6"/>
    <w:rsid w:val="00ED17E1"/>
    <w:rsid w:val="00ED183D"/>
    <w:rsid w:val="00ED1C60"/>
    <w:rsid w:val="00ED1F5B"/>
    <w:rsid w:val="00ED200F"/>
    <w:rsid w:val="00ED227D"/>
    <w:rsid w:val="00ED24FE"/>
    <w:rsid w:val="00ED25B1"/>
    <w:rsid w:val="00ED2C6F"/>
    <w:rsid w:val="00ED2DBA"/>
    <w:rsid w:val="00ED319C"/>
    <w:rsid w:val="00ED325D"/>
    <w:rsid w:val="00ED3361"/>
    <w:rsid w:val="00ED3467"/>
    <w:rsid w:val="00ED3A60"/>
    <w:rsid w:val="00ED3C59"/>
    <w:rsid w:val="00ED3D43"/>
    <w:rsid w:val="00ED4217"/>
    <w:rsid w:val="00ED4449"/>
    <w:rsid w:val="00ED469E"/>
    <w:rsid w:val="00ED491B"/>
    <w:rsid w:val="00ED4A01"/>
    <w:rsid w:val="00ED54A9"/>
    <w:rsid w:val="00ED552F"/>
    <w:rsid w:val="00ED5A0D"/>
    <w:rsid w:val="00ED5CBE"/>
    <w:rsid w:val="00ED5D43"/>
    <w:rsid w:val="00ED5EDE"/>
    <w:rsid w:val="00ED5F7C"/>
    <w:rsid w:val="00ED6235"/>
    <w:rsid w:val="00ED67E7"/>
    <w:rsid w:val="00ED6B30"/>
    <w:rsid w:val="00ED6F70"/>
    <w:rsid w:val="00ED734E"/>
    <w:rsid w:val="00ED74AA"/>
    <w:rsid w:val="00ED7BD3"/>
    <w:rsid w:val="00EE027E"/>
    <w:rsid w:val="00EE0387"/>
    <w:rsid w:val="00EE04CA"/>
    <w:rsid w:val="00EE07DE"/>
    <w:rsid w:val="00EE0957"/>
    <w:rsid w:val="00EE09F0"/>
    <w:rsid w:val="00EE0A3D"/>
    <w:rsid w:val="00EE0A59"/>
    <w:rsid w:val="00EE0A73"/>
    <w:rsid w:val="00EE0BC6"/>
    <w:rsid w:val="00EE0F39"/>
    <w:rsid w:val="00EE114A"/>
    <w:rsid w:val="00EE14A9"/>
    <w:rsid w:val="00EE14BA"/>
    <w:rsid w:val="00EE1579"/>
    <w:rsid w:val="00EE1BE8"/>
    <w:rsid w:val="00EE1C3C"/>
    <w:rsid w:val="00EE1F47"/>
    <w:rsid w:val="00EE1F5D"/>
    <w:rsid w:val="00EE1F91"/>
    <w:rsid w:val="00EE206C"/>
    <w:rsid w:val="00EE23ED"/>
    <w:rsid w:val="00EE2706"/>
    <w:rsid w:val="00EE295A"/>
    <w:rsid w:val="00EE2D89"/>
    <w:rsid w:val="00EE2F09"/>
    <w:rsid w:val="00EE3220"/>
    <w:rsid w:val="00EE368C"/>
    <w:rsid w:val="00EE3734"/>
    <w:rsid w:val="00EE3B7A"/>
    <w:rsid w:val="00EE3D02"/>
    <w:rsid w:val="00EE420D"/>
    <w:rsid w:val="00EE4A79"/>
    <w:rsid w:val="00EE4AF5"/>
    <w:rsid w:val="00EE52C4"/>
    <w:rsid w:val="00EE5D5E"/>
    <w:rsid w:val="00EE6195"/>
    <w:rsid w:val="00EE62EC"/>
    <w:rsid w:val="00EE63B3"/>
    <w:rsid w:val="00EE6A42"/>
    <w:rsid w:val="00EE6EA7"/>
    <w:rsid w:val="00EE6EB2"/>
    <w:rsid w:val="00EE708E"/>
    <w:rsid w:val="00EE7535"/>
    <w:rsid w:val="00EE775D"/>
    <w:rsid w:val="00EE7CF9"/>
    <w:rsid w:val="00EF0152"/>
    <w:rsid w:val="00EF0395"/>
    <w:rsid w:val="00EF0ABE"/>
    <w:rsid w:val="00EF0B38"/>
    <w:rsid w:val="00EF0B45"/>
    <w:rsid w:val="00EF0DFD"/>
    <w:rsid w:val="00EF11EB"/>
    <w:rsid w:val="00EF1241"/>
    <w:rsid w:val="00EF1266"/>
    <w:rsid w:val="00EF1EE9"/>
    <w:rsid w:val="00EF2599"/>
    <w:rsid w:val="00EF2B34"/>
    <w:rsid w:val="00EF2DE6"/>
    <w:rsid w:val="00EF2F69"/>
    <w:rsid w:val="00EF305B"/>
    <w:rsid w:val="00EF3343"/>
    <w:rsid w:val="00EF342C"/>
    <w:rsid w:val="00EF3466"/>
    <w:rsid w:val="00EF3508"/>
    <w:rsid w:val="00EF38AE"/>
    <w:rsid w:val="00EF3D4C"/>
    <w:rsid w:val="00EF4888"/>
    <w:rsid w:val="00EF4B4D"/>
    <w:rsid w:val="00EF4C05"/>
    <w:rsid w:val="00EF4CF2"/>
    <w:rsid w:val="00EF4E39"/>
    <w:rsid w:val="00EF4E5D"/>
    <w:rsid w:val="00EF4EB6"/>
    <w:rsid w:val="00EF4FF0"/>
    <w:rsid w:val="00EF5053"/>
    <w:rsid w:val="00EF50C9"/>
    <w:rsid w:val="00EF5FFB"/>
    <w:rsid w:val="00EF60B1"/>
    <w:rsid w:val="00EF611E"/>
    <w:rsid w:val="00EF6360"/>
    <w:rsid w:val="00EF6B0B"/>
    <w:rsid w:val="00EF6B75"/>
    <w:rsid w:val="00EF6C51"/>
    <w:rsid w:val="00EF6D5D"/>
    <w:rsid w:val="00EF6DCF"/>
    <w:rsid w:val="00EF7670"/>
    <w:rsid w:val="00EF77D8"/>
    <w:rsid w:val="00EF780C"/>
    <w:rsid w:val="00EF7AFF"/>
    <w:rsid w:val="00EF7B3A"/>
    <w:rsid w:val="00EF7E32"/>
    <w:rsid w:val="00F003D8"/>
    <w:rsid w:val="00F006C2"/>
    <w:rsid w:val="00F009F2"/>
    <w:rsid w:val="00F009F8"/>
    <w:rsid w:val="00F00A0F"/>
    <w:rsid w:val="00F00CCB"/>
    <w:rsid w:val="00F0111D"/>
    <w:rsid w:val="00F01626"/>
    <w:rsid w:val="00F02195"/>
    <w:rsid w:val="00F0263B"/>
    <w:rsid w:val="00F0264F"/>
    <w:rsid w:val="00F028DA"/>
    <w:rsid w:val="00F029E3"/>
    <w:rsid w:val="00F02AA9"/>
    <w:rsid w:val="00F02BA4"/>
    <w:rsid w:val="00F02D7F"/>
    <w:rsid w:val="00F02E46"/>
    <w:rsid w:val="00F02EAC"/>
    <w:rsid w:val="00F02FE6"/>
    <w:rsid w:val="00F031A1"/>
    <w:rsid w:val="00F03368"/>
    <w:rsid w:val="00F03576"/>
    <w:rsid w:val="00F03FF2"/>
    <w:rsid w:val="00F0444A"/>
    <w:rsid w:val="00F048EA"/>
    <w:rsid w:val="00F04D52"/>
    <w:rsid w:val="00F04E85"/>
    <w:rsid w:val="00F04F5A"/>
    <w:rsid w:val="00F05150"/>
    <w:rsid w:val="00F05A0B"/>
    <w:rsid w:val="00F05E37"/>
    <w:rsid w:val="00F05E8B"/>
    <w:rsid w:val="00F05EC1"/>
    <w:rsid w:val="00F060D1"/>
    <w:rsid w:val="00F067EB"/>
    <w:rsid w:val="00F068A4"/>
    <w:rsid w:val="00F068BC"/>
    <w:rsid w:val="00F068C7"/>
    <w:rsid w:val="00F06E85"/>
    <w:rsid w:val="00F0704E"/>
    <w:rsid w:val="00F0783D"/>
    <w:rsid w:val="00F07868"/>
    <w:rsid w:val="00F079FE"/>
    <w:rsid w:val="00F07A24"/>
    <w:rsid w:val="00F111CF"/>
    <w:rsid w:val="00F11205"/>
    <w:rsid w:val="00F11390"/>
    <w:rsid w:val="00F116F3"/>
    <w:rsid w:val="00F118A0"/>
    <w:rsid w:val="00F11AA3"/>
    <w:rsid w:val="00F11E2E"/>
    <w:rsid w:val="00F11F91"/>
    <w:rsid w:val="00F123B1"/>
    <w:rsid w:val="00F129F3"/>
    <w:rsid w:val="00F12A6A"/>
    <w:rsid w:val="00F12E98"/>
    <w:rsid w:val="00F132A3"/>
    <w:rsid w:val="00F1371D"/>
    <w:rsid w:val="00F137E4"/>
    <w:rsid w:val="00F14EC0"/>
    <w:rsid w:val="00F151F5"/>
    <w:rsid w:val="00F1525C"/>
    <w:rsid w:val="00F1538A"/>
    <w:rsid w:val="00F15610"/>
    <w:rsid w:val="00F157DD"/>
    <w:rsid w:val="00F15801"/>
    <w:rsid w:val="00F158B3"/>
    <w:rsid w:val="00F16299"/>
    <w:rsid w:val="00F16406"/>
    <w:rsid w:val="00F1643A"/>
    <w:rsid w:val="00F16A1B"/>
    <w:rsid w:val="00F16A41"/>
    <w:rsid w:val="00F16C21"/>
    <w:rsid w:val="00F1752F"/>
    <w:rsid w:val="00F178C4"/>
    <w:rsid w:val="00F17999"/>
    <w:rsid w:val="00F17FDD"/>
    <w:rsid w:val="00F201A1"/>
    <w:rsid w:val="00F201E3"/>
    <w:rsid w:val="00F202EE"/>
    <w:rsid w:val="00F208E1"/>
    <w:rsid w:val="00F20F0E"/>
    <w:rsid w:val="00F21965"/>
    <w:rsid w:val="00F219B8"/>
    <w:rsid w:val="00F22197"/>
    <w:rsid w:val="00F223F8"/>
    <w:rsid w:val="00F22464"/>
    <w:rsid w:val="00F2272F"/>
    <w:rsid w:val="00F22A35"/>
    <w:rsid w:val="00F22C13"/>
    <w:rsid w:val="00F22D36"/>
    <w:rsid w:val="00F230F1"/>
    <w:rsid w:val="00F2391A"/>
    <w:rsid w:val="00F23CD0"/>
    <w:rsid w:val="00F23CE6"/>
    <w:rsid w:val="00F23DE3"/>
    <w:rsid w:val="00F23E34"/>
    <w:rsid w:val="00F23F8E"/>
    <w:rsid w:val="00F2410F"/>
    <w:rsid w:val="00F24AE9"/>
    <w:rsid w:val="00F24B2B"/>
    <w:rsid w:val="00F24C74"/>
    <w:rsid w:val="00F24FEB"/>
    <w:rsid w:val="00F24FF0"/>
    <w:rsid w:val="00F25128"/>
    <w:rsid w:val="00F2545C"/>
    <w:rsid w:val="00F25493"/>
    <w:rsid w:val="00F256F8"/>
    <w:rsid w:val="00F258DD"/>
    <w:rsid w:val="00F26376"/>
    <w:rsid w:val="00F26A74"/>
    <w:rsid w:val="00F26C51"/>
    <w:rsid w:val="00F26DD4"/>
    <w:rsid w:val="00F26FB3"/>
    <w:rsid w:val="00F27341"/>
    <w:rsid w:val="00F27616"/>
    <w:rsid w:val="00F27727"/>
    <w:rsid w:val="00F2777A"/>
    <w:rsid w:val="00F27DA8"/>
    <w:rsid w:val="00F27DDF"/>
    <w:rsid w:val="00F300EA"/>
    <w:rsid w:val="00F30798"/>
    <w:rsid w:val="00F31073"/>
    <w:rsid w:val="00F3163E"/>
    <w:rsid w:val="00F31667"/>
    <w:rsid w:val="00F316CF"/>
    <w:rsid w:val="00F31988"/>
    <w:rsid w:val="00F31A29"/>
    <w:rsid w:val="00F31BB6"/>
    <w:rsid w:val="00F327C2"/>
    <w:rsid w:val="00F32E1C"/>
    <w:rsid w:val="00F32F1C"/>
    <w:rsid w:val="00F331EB"/>
    <w:rsid w:val="00F334B6"/>
    <w:rsid w:val="00F3356E"/>
    <w:rsid w:val="00F337B3"/>
    <w:rsid w:val="00F33D9F"/>
    <w:rsid w:val="00F33E82"/>
    <w:rsid w:val="00F340F8"/>
    <w:rsid w:val="00F3455E"/>
    <w:rsid w:val="00F34735"/>
    <w:rsid w:val="00F34947"/>
    <w:rsid w:val="00F34A3F"/>
    <w:rsid w:val="00F350B8"/>
    <w:rsid w:val="00F352C5"/>
    <w:rsid w:val="00F352E8"/>
    <w:rsid w:val="00F35396"/>
    <w:rsid w:val="00F35489"/>
    <w:rsid w:val="00F35D78"/>
    <w:rsid w:val="00F35D8D"/>
    <w:rsid w:val="00F3609E"/>
    <w:rsid w:val="00F36384"/>
    <w:rsid w:val="00F36430"/>
    <w:rsid w:val="00F3645B"/>
    <w:rsid w:val="00F36689"/>
    <w:rsid w:val="00F3675E"/>
    <w:rsid w:val="00F36929"/>
    <w:rsid w:val="00F36C94"/>
    <w:rsid w:val="00F36F04"/>
    <w:rsid w:val="00F370F9"/>
    <w:rsid w:val="00F37131"/>
    <w:rsid w:val="00F371DD"/>
    <w:rsid w:val="00F3728A"/>
    <w:rsid w:val="00F376F0"/>
    <w:rsid w:val="00F37AA7"/>
    <w:rsid w:val="00F37B03"/>
    <w:rsid w:val="00F37E41"/>
    <w:rsid w:val="00F37FAD"/>
    <w:rsid w:val="00F40040"/>
    <w:rsid w:val="00F401E9"/>
    <w:rsid w:val="00F4023D"/>
    <w:rsid w:val="00F40260"/>
    <w:rsid w:val="00F40373"/>
    <w:rsid w:val="00F40382"/>
    <w:rsid w:val="00F405F5"/>
    <w:rsid w:val="00F4082B"/>
    <w:rsid w:val="00F408A2"/>
    <w:rsid w:val="00F40D5A"/>
    <w:rsid w:val="00F40E0C"/>
    <w:rsid w:val="00F40E56"/>
    <w:rsid w:val="00F40FAA"/>
    <w:rsid w:val="00F41107"/>
    <w:rsid w:val="00F41213"/>
    <w:rsid w:val="00F415DA"/>
    <w:rsid w:val="00F41744"/>
    <w:rsid w:val="00F41A46"/>
    <w:rsid w:val="00F41A90"/>
    <w:rsid w:val="00F41CBA"/>
    <w:rsid w:val="00F41F2A"/>
    <w:rsid w:val="00F420DD"/>
    <w:rsid w:val="00F422B9"/>
    <w:rsid w:val="00F428DD"/>
    <w:rsid w:val="00F42F1A"/>
    <w:rsid w:val="00F42FE3"/>
    <w:rsid w:val="00F42FFC"/>
    <w:rsid w:val="00F43117"/>
    <w:rsid w:val="00F4350D"/>
    <w:rsid w:val="00F4389E"/>
    <w:rsid w:val="00F43A3C"/>
    <w:rsid w:val="00F440D5"/>
    <w:rsid w:val="00F44232"/>
    <w:rsid w:val="00F44246"/>
    <w:rsid w:val="00F4443B"/>
    <w:rsid w:val="00F4452B"/>
    <w:rsid w:val="00F445EC"/>
    <w:rsid w:val="00F446E1"/>
    <w:rsid w:val="00F44886"/>
    <w:rsid w:val="00F44A83"/>
    <w:rsid w:val="00F44B93"/>
    <w:rsid w:val="00F44C81"/>
    <w:rsid w:val="00F44F22"/>
    <w:rsid w:val="00F45161"/>
    <w:rsid w:val="00F45250"/>
    <w:rsid w:val="00F45291"/>
    <w:rsid w:val="00F458C0"/>
    <w:rsid w:val="00F458C8"/>
    <w:rsid w:val="00F45915"/>
    <w:rsid w:val="00F461B6"/>
    <w:rsid w:val="00F46B7D"/>
    <w:rsid w:val="00F475C4"/>
    <w:rsid w:val="00F47BB9"/>
    <w:rsid w:val="00F47BDC"/>
    <w:rsid w:val="00F47CDC"/>
    <w:rsid w:val="00F47D58"/>
    <w:rsid w:val="00F50129"/>
    <w:rsid w:val="00F5029C"/>
    <w:rsid w:val="00F504C0"/>
    <w:rsid w:val="00F505C3"/>
    <w:rsid w:val="00F50604"/>
    <w:rsid w:val="00F50791"/>
    <w:rsid w:val="00F50B80"/>
    <w:rsid w:val="00F50D01"/>
    <w:rsid w:val="00F50DD8"/>
    <w:rsid w:val="00F50FEA"/>
    <w:rsid w:val="00F51673"/>
    <w:rsid w:val="00F51A75"/>
    <w:rsid w:val="00F51BBF"/>
    <w:rsid w:val="00F51CB4"/>
    <w:rsid w:val="00F51F53"/>
    <w:rsid w:val="00F524AC"/>
    <w:rsid w:val="00F52528"/>
    <w:rsid w:val="00F52B60"/>
    <w:rsid w:val="00F538DC"/>
    <w:rsid w:val="00F540FE"/>
    <w:rsid w:val="00F5429E"/>
    <w:rsid w:val="00F54636"/>
    <w:rsid w:val="00F54683"/>
    <w:rsid w:val="00F54C11"/>
    <w:rsid w:val="00F54D00"/>
    <w:rsid w:val="00F54EB3"/>
    <w:rsid w:val="00F55CDD"/>
    <w:rsid w:val="00F55EB1"/>
    <w:rsid w:val="00F56324"/>
    <w:rsid w:val="00F564CF"/>
    <w:rsid w:val="00F56D80"/>
    <w:rsid w:val="00F56DBC"/>
    <w:rsid w:val="00F56F3F"/>
    <w:rsid w:val="00F5745A"/>
    <w:rsid w:val="00F57BA6"/>
    <w:rsid w:val="00F57BBC"/>
    <w:rsid w:val="00F57BF5"/>
    <w:rsid w:val="00F57C67"/>
    <w:rsid w:val="00F57C83"/>
    <w:rsid w:val="00F600BF"/>
    <w:rsid w:val="00F6022D"/>
    <w:rsid w:val="00F60337"/>
    <w:rsid w:val="00F60992"/>
    <w:rsid w:val="00F60A71"/>
    <w:rsid w:val="00F6143C"/>
    <w:rsid w:val="00F6197F"/>
    <w:rsid w:val="00F61CBA"/>
    <w:rsid w:val="00F62380"/>
    <w:rsid w:val="00F625E1"/>
    <w:rsid w:val="00F626DB"/>
    <w:rsid w:val="00F627A6"/>
    <w:rsid w:val="00F62826"/>
    <w:rsid w:val="00F628AD"/>
    <w:rsid w:val="00F62BCE"/>
    <w:rsid w:val="00F63051"/>
    <w:rsid w:val="00F630FD"/>
    <w:rsid w:val="00F63268"/>
    <w:rsid w:val="00F63453"/>
    <w:rsid w:val="00F63497"/>
    <w:rsid w:val="00F6354B"/>
    <w:rsid w:val="00F63CCA"/>
    <w:rsid w:val="00F63EF5"/>
    <w:rsid w:val="00F64025"/>
    <w:rsid w:val="00F641DB"/>
    <w:rsid w:val="00F64352"/>
    <w:rsid w:val="00F646DD"/>
    <w:rsid w:val="00F646F0"/>
    <w:rsid w:val="00F649E9"/>
    <w:rsid w:val="00F64FCF"/>
    <w:rsid w:val="00F65AD9"/>
    <w:rsid w:val="00F65B81"/>
    <w:rsid w:val="00F65EB8"/>
    <w:rsid w:val="00F664B7"/>
    <w:rsid w:val="00F66BA4"/>
    <w:rsid w:val="00F66E2A"/>
    <w:rsid w:val="00F671F3"/>
    <w:rsid w:val="00F6731F"/>
    <w:rsid w:val="00F67FBC"/>
    <w:rsid w:val="00F70359"/>
    <w:rsid w:val="00F704F7"/>
    <w:rsid w:val="00F70D9D"/>
    <w:rsid w:val="00F71183"/>
    <w:rsid w:val="00F714C2"/>
    <w:rsid w:val="00F71C3F"/>
    <w:rsid w:val="00F72128"/>
    <w:rsid w:val="00F72253"/>
    <w:rsid w:val="00F72418"/>
    <w:rsid w:val="00F727D7"/>
    <w:rsid w:val="00F7309F"/>
    <w:rsid w:val="00F730DD"/>
    <w:rsid w:val="00F734A5"/>
    <w:rsid w:val="00F734C8"/>
    <w:rsid w:val="00F73835"/>
    <w:rsid w:val="00F73BFC"/>
    <w:rsid w:val="00F741BE"/>
    <w:rsid w:val="00F74383"/>
    <w:rsid w:val="00F744EA"/>
    <w:rsid w:val="00F74564"/>
    <w:rsid w:val="00F7490E"/>
    <w:rsid w:val="00F7514B"/>
    <w:rsid w:val="00F755B1"/>
    <w:rsid w:val="00F758BE"/>
    <w:rsid w:val="00F75CA0"/>
    <w:rsid w:val="00F75E1B"/>
    <w:rsid w:val="00F75ECC"/>
    <w:rsid w:val="00F768D9"/>
    <w:rsid w:val="00F76B67"/>
    <w:rsid w:val="00F76C25"/>
    <w:rsid w:val="00F76C79"/>
    <w:rsid w:val="00F76E52"/>
    <w:rsid w:val="00F7707C"/>
    <w:rsid w:val="00F775DD"/>
    <w:rsid w:val="00F77700"/>
    <w:rsid w:val="00F77A0C"/>
    <w:rsid w:val="00F77A1F"/>
    <w:rsid w:val="00F8003F"/>
    <w:rsid w:val="00F80545"/>
    <w:rsid w:val="00F80616"/>
    <w:rsid w:val="00F81075"/>
    <w:rsid w:val="00F8120F"/>
    <w:rsid w:val="00F8126B"/>
    <w:rsid w:val="00F8129C"/>
    <w:rsid w:val="00F8151C"/>
    <w:rsid w:val="00F8168F"/>
    <w:rsid w:val="00F81690"/>
    <w:rsid w:val="00F81BFC"/>
    <w:rsid w:val="00F81CA6"/>
    <w:rsid w:val="00F81DC4"/>
    <w:rsid w:val="00F81FF7"/>
    <w:rsid w:val="00F82010"/>
    <w:rsid w:val="00F820AA"/>
    <w:rsid w:val="00F8261D"/>
    <w:rsid w:val="00F82751"/>
    <w:rsid w:val="00F827C5"/>
    <w:rsid w:val="00F828DA"/>
    <w:rsid w:val="00F82997"/>
    <w:rsid w:val="00F83169"/>
    <w:rsid w:val="00F83321"/>
    <w:rsid w:val="00F833F9"/>
    <w:rsid w:val="00F835BD"/>
    <w:rsid w:val="00F839A3"/>
    <w:rsid w:val="00F84417"/>
    <w:rsid w:val="00F84755"/>
    <w:rsid w:val="00F84B40"/>
    <w:rsid w:val="00F84BBA"/>
    <w:rsid w:val="00F85197"/>
    <w:rsid w:val="00F8652F"/>
    <w:rsid w:val="00F865B3"/>
    <w:rsid w:val="00F8661C"/>
    <w:rsid w:val="00F86988"/>
    <w:rsid w:val="00F86B23"/>
    <w:rsid w:val="00F86D2A"/>
    <w:rsid w:val="00F86E3D"/>
    <w:rsid w:val="00F86FA4"/>
    <w:rsid w:val="00F86FE3"/>
    <w:rsid w:val="00F87C0D"/>
    <w:rsid w:val="00F87C99"/>
    <w:rsid w:val="00F87E69"/>
    <w:rsid w:val="00F90138"/>
    <w:rsid w:val="00F902D0"/>
    <w:rsid w:val="00F903B0"/>
    <w:rsid w:val="00F90581"/>
    <w:rsid w:val="00F90A00"/>
    <w:rsid w:val="00F90C34"/>
    <w:rsid w:val="00F90C6B"/>
    <w:rsid w:val="00F916F5"/>
    <w:rsid w:val="00F91718"/>
    <w:rsid w:val="00F91D03"/>
    <w:rsid w:val="00F91E2E"/>
    <w:rsid w:val="00F91ECD"/>
    <w:rsid w:val="00F9271B"/>
    <w:rsid w:val="00F92756"/>
    <w:rsid w:val="00F92E2E"/>
    <w:rsid w:val="00F93213"/>
    <w:rsid w:val="00F93588"/>
    <w:rsid w:val="00F9365D"/>
    <w:rsid w:val="00F9373F"/>
    <w:rsid w:val="00F93775"/>
    <w:rsid w:val="00F93BB4"/>
    <w:rsid w:val="00F93C8B"/>
    <w:rsid w:val="00F93D25"/>
    <w:rsid w:val="00F94C6D"/>
    <w:rsid w:val="00F950B6"/>
    <w:rsid w:val="00F9526B"/>
    <w:rsid w:val="00F952BB"/>
    <w:rsid w:val="00F95359"/>
    <w:rsid w:val="00F955A1"/>
    <w:rsid w:val="00F958E7"/>
    <w:rsid w:val="00F95EAF"/>
    <w:rsid w:val="00F95ED0"/>
    <w:rsid w:val="00F962C0"/>
    <w:rsid w:val="00F966EA"/>
    <w:rsid w:val="00F96CBC"/>
    <w:rsid w:val="00F96E86"/>
    <w:rsid w:val="00F96F30"/>
    <w:rsid w:val="00F97503"/>
    <w:rsid w:val="00F9760A"/>
    <w:rsid w:val="00F97A50"/>
    <w:rsid w:val="00F97BAC"/>
    <w:rsid w:val="00FA0225"/>
    <w:rsid w:val="00FA0E82"/>
    <w:rsid w:val="00FA0F16"/>
    <w:rsid w:val="00FA10FF"/>
    <w:rsid w:val="00FA1157"/>
    <w:rsid w:val="00FA11AD"/>
    <w:rsid w:val="00FA156B"/>
    <w:rsid w:val="00FA16CA"/>
    <w:rsid w:val="00FA196F"/>
    <w:rsid w:val="00FA1C11"/>
    <w:rsid w:val="00FA1DAE"/>
    <w:rsid w:val="00FA1EF0"/>
    <w:rsid w:val="00FA21B3"/>
    <w:rsid w:val="00FA2753"/>
    <w:rsid w:val="00FA2B7F"/>
    <w:rsid w:val="00FA2FFE"/>
    <w:rsid w:val="00FA3095"/>
    <w:rsid w:val="00FA30F7"/>
    <w:rsid w:val="00FA3127"/>
    <w:rsid w:val="00FA3153"/>
    <w:rsid w:val="00FA3199"/>
    <w:rsid w:val="00FA3BDC"/>
    <w:rsid w:val="00FA421B"/>
    <w:rsid w:val="00FA4444"/>
    <w:rsid w:val="00FA4728"/>
    <w:rsid w:val="00FA4AC2"/>
    <w:rsid w:val="00FA4C97"/>
    <w:rsid w:val="00FA516B"/>
    <w:rsid w:val="00FA521E"/>
    <w:rsid w:val="00FA5588"/>
    <w:rsid w:val="00FA55E4"/>
    <w:rsid w:val="00FA5E0D"/>
    <w:rsid w:val="00FA6554"/>
    <w:rsid w:val="00FA6729"/>
    <w:rsid w:val="00FA6868"/>
    <w:rsid w:val="00FA6E83"/>
    <w:rsid w:val="00FA72C7"/>
    <w:rsid w:val="00FA7455"/>
    <w:rsid w:val="00FA756B"/>
    <w:rsid w:val="00FA7720"/>
    <w:rsid w:val="00FA7BE6"/>
    <w:rsid w:val="00FA7D93"/>
    <w:rsid w:val="00FB0190"/>
    <w:rsid w:val="00FB03DE"/>
    <w:rsid w:val="00FB0986"/>
    <w:rsid w:val="00FB0A94"/>
    <w:rsid w:val="00FB0F77"/>
    <w:rsid w:val="00FB14C4"/>
    <w:rsid w:val="00FB18AF"/>
    <w:rsid w:val="00FB1946"/>
    <w:rsid w:val="00FB1DB9"/>
    <w:rsid w:val="00FB1EEA"/>
    <w:rsid w:val="00FB20BC"/>
    <w:rsid w:val="00FB258F"/>
    <w:rsid w:val="00FB2706"/>
    <w:rsid w:val="00FB29FC"/>
    <w:rsid w:val="00FB2AE6"/>
    <w:rsid w:val="00FB2EF1"/>
    <w:rsid w:val="00FB2F86"/>
    <w:rsid w:val="00FB3212"/>
    <w:rsid w:val="00FB3757"/>
    <w:rsid w:val="00FB3A34"/>
    <w:rsid w:val="00FB45D3"/>
    <w:rsid w:val="00FB49C1"/>
    <w:rsid w:val="00FB50D1"/>
    <w:rsid w:val="00FB52CA"/>
    <w:rsid w:val="00FB540D"/>
    <w:rsid w:val="00FB54C6"/>
    <w:rsid w:val="00FB5BF4"/>
    <w:rsid w:val="00FB6003"/>
    <w:rsid w:val="00FB61B8"/>
    <w:rsid w:val="00FB63F3"/>
    <w:rsid w:val="00FB69C5"/>
    <w:rsid w:val="00FB70A6"/>
    <w:rsid w:val="00FB7396"/>
    <w:rsid w:val="00FB73B3"/>
    <w:rsid w:val="00FB73C4"/>
    <w:rsid w:val="00FB77B3"/>
    <w:rsid w:val="00FB7B8D"/>
    <w:rsid w:val="00FB7BB6"/>
    <w:rsid w:val="00FB7C4C"/>
    <w:rsid w:val="00FC025F"/>
    <w:rsid w:val="00FC026B"/>
    <w:rsid w:val="00FC0349"/>
    <w:rsid w:val="00FC0851"/>
    <w:rsid w:val="00FC11C3"/>
    <w:rsid w:val="00FC19C0"/>
    <w:rsid w:val="00FC1DE5"/>
    <w:rsid w:val="00FC1E76"/>
    <w:rsid w:val="00FC2568"/>
    <w:rsid w:val="00FC2577"/>
    <w:rsid w:val="00FC268A"/>
    <w:rsid w:val="00FC2761"/>
    <w:rsid w:val="00FC2863"/>
    <w:rsid w:val="00FC2D3D"/>
    <w:rsid w:val="00FC2ECD"/>
    <w:rsid w:val="00FC3381"/>
    <w:rsid w:val="00FC3747"/>
    <w:rsid w:val="00FC3F54"/>
    <w:rsid w:val="00FC3F79"/>
    <w:rsid w:val="00FC440D"/>
    <w:rsid w:val="00FC498E"/>
    <w:rsid w:val="00FC56A3"/>
    <w:rsid w:val="00FC5847"/>
    <w:rsid w:val="00FC591E"/>
    <w:rsid w:val="00FC5A38"/>
    <w:rsid w:val="00FC5C84"/>
    <w:rsid w:val="00FC5D8C"/>
    <w:rsid w:val="00FC5DDB"/>
    <w:rsid w:val="00FC60F2"/>
    <w:rsid w:val="00FC6325"/>
    <w:rsid w:val="00FC6DAD"/>
    <w:rsid w:val="00FC6E2F"/>
    <w:rsid w:val="00FC6EC1"/>
    <w:rsid w:val="00FC6FB5"/>
    <w:rsid w:val="00FC7163"/>
    <w:rsid w:val="00FC7206"/>
    <w:rsid w:val="00FC726C"/>
    <w:rsid w:val="00FC7685"/>
    <w:rsid w:val="00FC79CD"/>
    <w:rsid w:val="00FC79ED"/>
    <w:rsid w:val="00FC7E62"/>
    <w:rsid w:val="00FC7F46"/>
    <w:rsid w:val="00FC7F86"/>
    <w:rsid w:val="00FC7FD0"/>
    <w:rsid w:val="00FD0022"/>
    <w:rsid w:val="00FD04AA"/>
    <w:rsid w:val="00FD087F"/>
    <w:rsid w:val="00FD0C35"/>
    <w:rsid w:val="00FD0E7E"/>
    <w:rsid w:val="00FD0E80"/>
    <w:rsid w:val="00FD1388"/>
    <w:rsid w:val="00FD18AF"/>
    <w:rsid w:val="00FD1AFA"/>
    <w:rsid w:val="00FD1CC6"/>
    <w:rsid w:val="00FD21EA"/>
    <w:rsid w:val="00FD2909"/>
    <w:rsid w:val="00FD2B75"/>
    <w:rsid w:val="00FD2B9F"/>
    <w:rsid w:val="00FD2D4E"/>
    <w:rsid w:val="00FD2D7A"/>
    <w:rsid w:val="00FD2E17"/>
    <w:rsid w:val="00FD32AA"/>
    <w:rsid w:val="00FD394A"/>
    <w:rsid w:val="00FD4143"/>
    <w:rsid w:val="00FD4689"/>
    <w:rsid w:val="00FD4A1C"/>
    <w:rsid w:val="00FD53AA"/>
    <w:rsid w:val="00FD5420"/>
    <w:rsid w:val="00FD57C4"/>
    <w:rsid w:val="00FD5E0C"/>
    <w:rsid w:val="00FD5E39"/>
    <w:rsid w:val="00FD5FC8"/>
    <w:rsid w:val="00FD627C"/>
    <w:rsid w:val="00FD689F"/>
    <w:rsid w:val="00FD6C12"/>
    <w:rsid w:val="00FD6D57"/>
    <w:rsid w:val="00FD6E7B"/>
    <w:rsid w:val="00FD6E8C"/>
    <w:rsid w:val="00FD70C5"/>
    <w:rsid w:val="00FD72CB"/>
    <w:rsid w:val="00FD7878"/>
    <w:rsid w:val="00FD7A29"/>
    <w:rsid w:val="00FD7B6E"/>
    <w:rsid w:val="00FD7C42"/>
    <w:rsid w:val="00FE024D"/>
    <w:rsid w:val="00FE0259"/>
    <w:rsid w:val="00FE0BA5"/>
    <w:rsid w:val="00FE0F5C"/>
    <w:rsid w:val="00FE10BA"/>
    <w:rsid w:val="00FE1103"/>
    <w:rsid w:val="00FE1AC8"/>
    <w:rsid w:val="00FE1CE8"/>
    <w:rsid w:val="00FE1EDF"/>
    <w:rsid w:val="00FE25E1"/>
    <w:rsid w:val="00FE28F6"/>
    <w:rsid w:val="00FE30AF"/>
    <w:rsid w:val="00FE3205"/>
    <w:rsid w:val="00FE3395"/>
    <w:rsid w:val="00FE372F"/>
    <w:rsid w:val="00FE3F6C"/>
    <w:rsid w:val="00FE44AA"/>
    <w:rsid w:val="00FE45C2"/>
    <w:rsid w:val="00FE4620"/>
    <w:rsid w:val="00FE4CB7"/>
    <w:rsid w:val="00FE54C0"/>
    <w:rsid w:val="00FE5A75"/>
    <w:rsid w:val="00FE612C"/>
    <w:rsid w:val="00FE619C"/>
    <w:rsid w:val="00FE6302"/>
    <w:rsid w:val="00FE6D0D"/>
    <w:rsid w:val="00FE6D83"/>
    <w:rsid w:val="00FE7460"/>
    <w:rsid w:val="00FE762E"/>
    <w:rsid w:val="00FE7F84"/>
    <w:rsid w:val="00FF0310"/>
    <w:rsid w:val="00FF03BA"/>
    <w:rsid w:val="00FF0764"/>
    <w:rsid w:val="00FF07DA"/>
    <w:rsid w:val="00FF0986"/>
    <w:rsid w:val="00FF0B05"/>
    <w:rsid w:val="00FF0C0E"/>
    <w:rsid w:val="00FF1227"/>
    <w:rsid w:val="00FF16D2"/>
    <w:rsid w:val="00FF193C"/>
    <w:rsid w:val="00FF1D55"/>
    <w:rsid w:val="00FF2123"/>
    <w:rsid w:val="00FF212C"/>
    <w:rsid w:val="00FF25A6"/>
    <w:rsid w:val="00FF28FA"/>
    <w:rsid w:val="00FF2D87"/>
    <w:rsid w:val="00FF2E12"/>
    <w:rsid w:val="00FF2EB9"/>
    <w:rsid w:val="00FF339C"/>
    <w:rsid w:val="00FF3767"/>
    <w:rsid w:val="00FF410E"/>
    <w:rsid w:val="00FF4408"/>
    <w:rsid w:val="00FF5356"/>
    <w:rsid w:val="00FF54BB"/>
    <w:rsid w:val="00FF5A66"/>
    <w:rsid w:val="00FF5C61"/>
    <w:rsid w:val="00FF6EA8"/>
    <w:rsid w:val="00FF73BC"/>
    <w:rsid w:val="00FF7711"/>
    <w:rsid w:val="00FF7712"/>
    <w:rsid w:val="00FF7E3C"/>
    <w:rsid w:val="00FF7F49"/>
  </w:rsids>
  <m:mathPr>
    <m:mathFont m:val="Cambria Math"/>
    <m:brkBin m:val="before"/>
    <m:brkBinSub m:val="--"/>
    <m:smallFrac m:val="off"/>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0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9E20B-AABC-4240-948F-46237EA9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7925</Words>
  <Characters>45175</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dc:creator>
  <cp:lastModifiedBy>Iria</cp:lastModifiedBy>
  <cp:revision>4</cp:revision>
  <dcterms:created xsi:type="dcterms:W3CDTF">2016-11-26T17:23:00Z</dcterms:created>
  <dcterms:modified xsi:type="dcterms:W3CDTF">2016-12-02T18:01:00Z</dcterms:modified>
</cp:coreProperties>
</file>